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32EF" w14:textId="144FCE39" w:rsidR="00D468E0" w:rsidRPr="00D468E0" w:rsidRDefault="00D468E0" w:rsidP="00A73DC0">
      <w:pPr>
        <w:widowControl w:val="0"/>
        <w:autoSpaceDE w:val="0"/>
        <w:autoSpaceDN w:val="0"/>
        <w:spacing w:after="0" w:line="242" w:lineRule="auto"/>
        <w:ind w:right="1258"/>
        <w:outlineLvl w:val="0"/>
        <w:rPr>
          <w:rFonts w:ascii="Arial" w:hAnsi="Arial" w:cs="Arial"/>
          <w:kern w:val="0"/>
          <w:sz w:val="24"/>
          <w:szCs w:val="24"/>
        </w:rPr>
      </w:pPr>
      <w:r w:rsidRPr="00D06248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 xml:space="preserve">Allegato Modulo </w:t>
      </w:r>
      <w:r w:rsidR="00A73DC0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>G</w:t>
      </w:r>
      <w:r w:rsidRPr="00D06248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>) –</w:t>
      </w:r>
      <w:r w:rsidR="00A73DC0">
        <w:rPr>
          <w:rFonts w:ascii="Arial" w:eastAsia="Calibri" w:hAnsi="Arial" w:cs="Arial"/>
          <w:i/>
          <w:iCs/>
          <w:spacing w:val="-2"/>
          <w:kern w:val="0"/>
          <w:sz w:val="28"/>
          <w:szCs w:val="28"/>
          <w14:ligatures w14:val="none"/>
        </w:rPr>
        <w:t xml:space="preserve"> DSAN Presentazione istanza</w:t>
      </w:r>
    </w:p>
    <w:p w14:paraId="296EA79C" w14:textId="77777777" w:rsidR="00E570E2" w:rsidRPr="00D468E0" w:rsidRDefault="00E570E2" w:rsidP="00754B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6F15F97A" w14:textId="77777777" w:rsidR="00E570E2" w:rsidRPr="00D468E0" w:rsidRDefault="00E570E2" w:rsidP="00754B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1B2B7F79" w14:textId="2CD09FA1" w:rsidR="00A171C0" w:rsidRPr="00D468E0" w:rsidRDefault="00D50CC9" w:rsidP="00754B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D468E0">
        <w:rPr>
          <w:rFonts w:ascii="Arial" w:hAnsi="Arial" w:cs="Arial"/>
          <w:kern w:val="0"/>
          <w:sz w:val="24"/>
          <w:szCs w:val="24"/>
        </w:rPr>
        <w:t>Il sottoscritto in qualità di Legale Rappresentante del/della</w:t>
      </w:r>
      <w:r w:rsidR="00E77BDE" w:rsidRPr="00D468E0">
        <w:rPr>
          <w:rFonts w:ascii="Arial" w:hAnsi="Arial" w:cs="Arial"/>
          <w:kern w:val="0"/>
          <w:sz w:val="24"/>
          <w:szCs w:val="24"/>
        </w:rPr>
        <w:t>……………………………………</w:t>
      </w:r>
      <w:r w:rsidRPr="00D468E0">
        <w:rPr>
          <w:rFonts w:ascii="Arial" w:hAnsi="Arial" w:cs="Arial"/>
          <w:kern w:val="0"/>
          <w:sz w:val="24"/>
          <w:szCs w:val="24"/>
        </w:rPr>
        <w:t>, codice fiscale</w:t>
      </w:r>
      <w:r w:rsidR="00E77BDE" w:rsidRPr="00D468E0">
        <w:rPr>
          <w:rFonts w:ascii="Arial" w:hAnsi="Arial" w:cs="Arial"/>
          <w:kern w:val="0"/>
          <w:sz w:val="24"/>
          <w:szCs w:val="24"/>
        </w:rPr>
        <w:t>………………………………………</w:t>
      </w:r>
      <w:r w:rsidRPr="00D468E0">
        <w:rPr>
          <w:rFonts w:ascii="Arial" w:hAnsi="Arial" w:cs="Arial"/>
          <w:kern w:val="0"/>
          <w:sz w:val="24"/>
          <w:szCs w:val="24"/>
        </w:rPr>
        <w:t>, partita</w:t>
      </w:r>
      <w:r w:rsidR="00E77BDE" w:rsidRPr="00D468E0">
        <w:rPr>
          <w:rFonts w:ascii="Arial" w:hAnsi="Arial" w:cs="Arial"/>
          <w:kern w:val="0"/>
          <w:sz w:val="24"/>
          <w:szCs w:val="24"/>
        </w:rPr>
        <w:t xml:space="preserve"> IVA……………………………………………</w:t>
      </w:r>
      <w:r w:rsidRPr="00D468E0">
        <w:rPr>
          <w:rFonts w:ascii="Arial" w:hAnsi="Arial" w:cs="Arial"/>
          <w:kern w:val="0"/>
          <w:sz w:val="24"/>
          <w:szCs w:val="24"/>
        </w:rPr>
        <w:t>, forma giuridica</w:t>
      </w:r>
      <w:r w:rsidR="00E77BDE" w:rsidRPr="00D468E0">
        <w:rPr>
          <w:rFonts w:ascii="Arial" w:hAnsi="Arial" w:cs="Arial"/>
          <w:kern w:val="0"/>
          <w:sz w:val="24"/>
          <w:szCs w:val="24"/>
        </w:rPr>
        <w:t>………………..</w:t>
      </w:r>
      <w:r w:rsidRPr="00D468E0">
        <w:rPr>
          <w:rFonts w:ascii="Arial" w:hAnsi="Arial" w:cs="Arial"/>
          <w:kern w:val="0"/>
          <w:sz w:val="24"/>
          <w:szCs w:val="24"/>
        </w:rPr>
        <w:t>, con sede legale in</w:t>
      </w:r>
      <w:r w:rsidR="00E77BDE" w:rsidRPr="00D468E0">
        <w:rPr>
          <w:rFonts w:ascii="Arial" w:hAnsi="Arial" w:cs="Arial"/>
          <w:kern w:val="0"/>
          <w:sz w:val="24"/>
          <w:szCs w:val="24"/>
        </w:rPr>
        <w:t>………………………………………………..</w:t>
      </w:r>
      <w:r w:rsidRPr="00D468E0"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 w:rsidRPr="00D468E0">
        <w:rPr>
          <w:rFonts w:ascii="Arial" w:hAnsi="Arial" w:cs="Arial"/>
          <w:kern w:val="0"/>
          <w:sz w:val="24"/>
          <w:szCs w:val="24"/>
        </w:rPr>
        <w:t>prov</w:t>
      </w:r>
      <w:proofErr w:type="spellEnd"/>
      <w:r w:rsidR="00E77BDE" w:rsidRPr="00D468E0">
        <w:rPr>
          <w:rFonts w:ascii="Arial" w:hAnsi="Arial" w:cs="Arial"/>
          <w:kern w:val="0"/>
          <w:sz w:val="24"/>
          <w:szCs w:val="24"/>
        </w:rPr>
        <w:t>……….…</w:t>
      </w:r>
      <w:r w:rsidRPr="00D468E0">
        <w:rPr>
          <w:rFonts w:ascii="Arial" w:hAnsi="Arial" w:cs="Arial"/>
          <w:kern w:val="0"/>
          <w:sz w:val="24"/>
          <w:szCs w:val="24"/>
        </w:rPr>
        <w:t>, CAP</w:t>
      </w:r>
      <w:r w:rsidR="00E77BDE" w:rsidRPr="00D468E0">
        <w:rPr>
          <w:rFonts w:ascii="Arial" w:hAnsi="Arial" w:cs="Arial"/>
          <w:kern w:val="0"/>
          <w:sz w:val="24"/>
          <w:szCs w:val="24"/>
        </w:rPr>
        <w:t>……………</w:t>
      </w:r>
      <w:r w:rsidRPr="00D468E0"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 w:rsidRPr="00D468E0">
        <w:rPr>
          <w:rFonts w:ascii="Arial" w:hAnsi="Arial" w:cs="Arial"/>
          <w:kern w:val="0"/>
          <w:sz w:val="24"/>
          <w:szCs w:val="24"/>
        </w:rPr>
        <w:t>tel</w:t>
      </w:r>
      <w:proofErr w:type="spellEnd"/>
      <w:r w:rsidR="00E77BDE" w:rsidRPr="00D468E0">
        <w:rPr>
          <w:rFonts w:ascii="Arial" w:hAnsi="Arial" w:cs="Arial"/>
          <w:kern w:val="0"/>
          <w:sz w:val="24"/>
          <w:szCs w:val="24"/>
        </w:rPr>
        <w:t>………………..</w:t>
      </w:r>
      <w:r w:rsidRPr="00D468E0">
        <w:rPr>
          <w:rFonts w:ascii="Arial" w:hAnsi="Arial" w:cs="Arial"/>
          <w:kern w:val="0"/>
          <w:sz w:val="24"/>
          <w:szCs w:val="24"/>
        </w:rPr>
        <w:t xml:space="preserve"> , con unità locale oggetto dell’investimento in</w:t>
      </w:r>
      <w:r w:rsidR="00E77BDE" w:rsidRPr="00D468E0">
        <w:rPr>
          <w:rFonts w:ascii="Arial" w:hAnsi="Arial" w:cs="Arial"/>
          <w:kern w:val="0"/>
          <w:sz w:val="24"/>
          <w:szCs w:val="24"/>
        </w:rPr>
        <w:t>…………………………………………..</w:t>
      </w:r>
      <w:proofErr w:type="spellStart"/>
      <w:r w:rsidRPr="00D468E0">
        <w:rPr>
          <w:rFonts w:ascii="Arial" w:hAnsi="Arial" w:cs="Arial"/>
          <w:kern w:val="0"/>
          <w:sz w:val="24"/>
          <w:szCs w:val="24"/>
        </w:rPr>
        <w:t>prov</w:t>
      </w:r>
      <w:proofErr w:type="spellEnd"/>
      <w:r w:rsidR="00E77BDE" w:rsidRPr="00D468E0">
        <w:rPr>
          <w:rFonts w:ascii="Arial" w:hAnsi="Arial" w:cs="Arial"/>
          <w:kern w:val="0"/>
          <w:sz w:val="24"/>
          <w:szCs w:val="24"/>
        </w:rPr>
        <w:t>…………</w:t>
      </w:r>
      <w:r w:rsidRPr="00D468E0">
        <w:rPr>
          <w:rFonts w:ascii="Arial" w:hAnsi="Arial" w:cs="Arial"/>
          <w:kern w:val="0"/>
          <w:sz w:val="24"/>
          <w:szCs w:val="24"/>
        </w:rPr>
        <w:t>., CAP</w:t>
      </w:r>
      <w:r w:rsidR="00E77BDE" w:rsidRPr="00D468E0">
        <w:rPr>
          <w:rFonts w:ascii="Arial" w:hAnsi="Arial" w:cs="Arial"/>
          <w:kern w:val="0"/>
          <w:sz w:val="24"/>
          <w:szCs w:val="24"/>
        </w:rPr>
        <w:t>……………</w:t>
      </w:r>
      <w:r w:rsidRPr="00D468E0">
        <w:rPr>
          <w:rFonts w:ascii="Arial" w:hAnsi="Arial" w:cs="Arial"/>
          <w:kern w:val="0"/>
          <w:sz w:val="24"/>
          <w:szCs w:val="24"/>
        </w:rPr>
        <w:t>,</w:t>
      </w:r>
      <w:r w:rsidR="00E77BDE" w:rsidRPr="00D468E0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D468E0">
        <w:rPr>
          <w:rFonts w:ascii="Arial" w:hAnsi="Arial" w:cs="Arial"/>
          <w:kern w:val="0"/>
          <w:sz w:val="24"/>
          <w:szCs w:val="24"/>
        </w:rPr>
        <w:t>tel</w:t>
      </w:r>
      <w:proofErr w:type="spellEnd"/>
      <w:r w:rsidR="00E77BDE" w:rsidRPr="00D468E0">
        <w:rPr>
          <w:rFonts w:ascii="Arial" w:hAnsi="Arial" w:cs="Arial"/>
          <w:kern w:val="0"/>
          <w:sz w:val="24"/>
          <w:szCs w:val="24"/>
        </w:rPr>
        <w:t>…………………….</w:t>
      </w:r>
      <w:r w:rsidRPr="00D468E0">
        <w:rPr>
          <w:rFonts w:ascii="Arial" w:hAnsi="Arial" w:cs="Arial"/>
          <w:kern w:val="0"/>
          <w:sz w:val="24"/>
          <w:szCs w:val="24"/>
        </w:rPr>
        <w:t>, email</w:t>
      </w:r>
      <w:r w:rsidR="00E77BDE" w:rsidRPr="00D468E0">
        <w:rPr>
          <w:rFonts w:ascii="Arial" w:hAnsi="Arial" w:cs="Arial"/>
          <w:kern w:val="0"/>
          <w:sz w:val="24"/>
          <w:szCs w:val="24"/>
        </w:rPr>
        <w:t>…………………………...,</w:t>
      </w:r>
      <w:r w:rsidRPr="00D468E0">
        <w:rPr>
          <w:rFonts w:ascii="Arial" w:hAnsi="Arial" w:cs="Arial"/>
          <w:kern w:val="0"/>
          <w:sz w:val="24"/>
          <w:szCs w:val="24"/>
        </w:rPr>
        <w:t xml:space="preserve"> PEC (Posta Elettronica Certificata) dell’impresa</w:t>
      </w:r>
      <w:r w:rsidR="00E77BDE" w:rsidRPr="00D468E0">
        <w:rPr>
          <w:rFonts w:ascii="Arial" w:hAnsi="Arial" w:cs="Arial"/>
          <w:kern w:val="0"/>
          <w:sz w:val="24"/>
          <w:szCs w:val="24"/>
        </w:rPr>
        <w:t>……………………….</w:t>
      </w:r>
      <w:r w:rsidRPr="00D468E0">
        <w:rPr>
          <w:rFonts w:ascii="Arial" w:hAnsi="Arial" w:cs="Arial"/>
          <w:kern w:val="0"/>
          <w:sz w:val="24"/>
          <w:szCs w:val="24"/>
        </w:rPr>
        <w:t>, sito internet</w:t>
      </w:r>
      <w:r w:rsidR="00E77BDE" w:rsidRPr="00D468E0">
        <w:rPr>
          <w:rFonts w:ascii="Arial" w:hAnsi="Arial" w:cs="Arial"/>
          <w:kern w:val="0"/>
          <w:sz w:val="24"/>
          <w:szCs w:val="24"/>
        </w:rPr>
        <w:t>……………………….</w:t>
      </w:r>
      <w:r w:rsidR="00124F0B" w:rsidRPr="00D468E0">
        <w:rPr>
          <w:rFonts w:ascii="Arial" w:hAnsi="Arial" w:cs="Arial"/>
          <w:kern w:val="0"/>
          <w:sz w:val="24"/>
          <w:szCs w:val="24"/>
        </w:rPr>
        <w:t xml:space="preserve">, soggetto proponente regolarmente costituito in data </w:t>
      </w:r>
      <w:r w:rsidR="00E77BDE" w:rsidRPr="00D468E0">
        <w:rPr>
          <w:rFonts w:ascii="Arial" w:hAnsi="Arial" w:cs="Arial"/>
          <w:kern w:val="0"/>
          <w:sz w:val="24"/>
          <w:szCs w:val="24"/>
        </w:rPr>
        <w:t>……</w:t>
      </w:r>
      <w:r w:rsidR="00124F0B" w:rsidRPr="00D468E0">
        <w:rPr>
          <w:rFonts w:ascii="Arial" w:hAnsi="Arial" w:cs="Arial"/>
          <w:kern w:val="0"/>
          <w:sz w:val="24"/>
          <w:szCs w:val="24"/>
        </w:rPr>
        <w:t>ed iscritto nel Registro delle Imprese (fatta eccezione per i liberi professionisti) con il codice REA</w:t>
      </w:r>
      <w:r w:rsidR="00E77BDE" w:rsidRPr="00D468E0">
        <w:rPr>
          <w:rFonts w:ascii="Arial" w:hAnsi="Arial" w:cs="Arial"/>
          <w:kern w:val="0"/>
          <w:sz w:val="24"/>
          <w:szCs w:val="24"/>
        </w:rPr>
        <w:t>……………</w:t>
      </w:r>
      <w:r w:rsidR="00124F0B" w:rsidRPr="00D468E0">
        <w:rPr>
          <w:rFonts w:ascii="Arial" w:hAnsi="Arial" w:cs="Arial"/>
          <w:kern w:val="0"/>
          <w:sz w:val="24"/>
          <w:szCs w:val="24"/>
        </w:rPr>
        <w:t>, settore economico ATTIVITÀ</w:t>
      </w:r>
      <w:r w:rsidR="00E77BDE" w:rsidRPr="00D468E0">
        <w:rPr>
          <w:rFonts w:ascii="Arial" w:hAnsi="Arial" w:cs="Arial"/>
          <w:kern w:val="0"/>
          <w:sz w:val="24"/>
          <w:szCs w:val="24"/>
        </w:rPr>
        <w:t>………………..</w:t>
      </w:r>
      <w:r w:rsidR="00124F0B" w:rsidRPr="00D468E0">
        <w:rPr>
          <w:rFonts w:ascii="Arial" w:hAnsi="Arial" w:cs="Arial"/>
          <w:kern w:val="0"/>
          <w:sz w:val="24"/>
          <w:szCs w:val="24"/>
        </w:rPr>
        <w:t>, codice ATECO 2007</w:t>
      </w:r>
      <w:r w:rsidR="0028624D" w:rsidRPr="00D468E0">
        <w:rPr>
          <w:rFonts w:ascii="Arial" w:hAnsi="Arial" w:cs="Arial"/>
          <w:kern w:val="0"/>
          <w:sz w:val="24"/>
          <w:szCs w:val="24"/>
        </w:rPr>
        <w:t>……………..</w:t>
      </w:r>
      <w:r w:rsidR="00431660" w:rsidRPr="00D468E0">
        <w:rPr>
          <w:rFonts w:ascii="Arial" w:hAnsi="Arial" w:cs="Arial"/>
          <w:kern w:val="0"/>
          <w:sz w:val="24"/>
          <w:szCs w:val="24"/>
        </w:rPr>
        <w:t>,</w:t>
      </w:r>
      <w:r w:rsidRPr="00D468E0">
        <w:rPr>
          <w:rFonts w:ascii="Arial" w:hAnsi="Arial" w:cs="Arial"/>
          <w:kern w:val="0"/>
          <w:sz w:val="24"/>
          <w:szCs w:val="24"/>
        </w:rPr>
        <w:t xml:space="preserve">quale soggetto proponente </w:t>
      </w:r>
      <w:r w:rsidR="00431660" w:rsidRPr="00D468E0">
        <w:rPr>
          <w:rFonts w:ascii="Arial" w:hAnsi="Arial" w:cs="Arial"/>
          <w:kern w:val="0"/>
          <w:sz w:val="24"/>
          <w:szCs w:val="24"/>
        </w:rPr>
        <w:t>(</w:t>
      </w:r>
      <w:r w:rsidRPr="00D468E0">
        <w:rPr>
          <w:rFonts w:ascii="Arial" w:hAnsi="Arial" w:cs="Arial"/>
          <w:kern w:val="0"/>
          <w:sz w:val="24"/>
          <w:szCs w:val="24"/>
        </w:rPr>
        <w:t>Avviso Pubblico</w:t>
      </w:r>
      <w:r w:rsidR="0019422D">
        <w:rPr>
          <w:rFonts w:ascii="Arial" w:hAnsi="Arial" w:cs="Arial"/>
          <w:kern w:val="0"/>
          <w:sz w:val="24"/>
          <w:szCs w:val="24"/>
        </w:rPr>
        <w:t xml:space="preserve"> </w:t>
      </w:r>
      <w:r w:rsidR="00D468E0">
        <w:rPr>
          <w:rFonts w:ascii="Arial" w:hAnsi="Arial" w:cs="Arial"/>
          <w:kern w:val="0"/>
          <w:sz w:val="24"/>
          <w:szCs w:val="24"/>
        </w:rPr>
        <w:t xml:space="preserve">– </w:t>
      </w:r>
      <w:r w:rsidR="0019422D">
        <w:rPr>
          <w:rFonts w:ascii="Arial" w:hAnsi="Arial" w:cs="Arial"/>
          <w:kern w:val="0"/>
          <w:sz w:val="24"/>
          <w:szCs w:val="24"/>
        </w:rPr>
        <w:t>“</w:t>
      </w:r>
      <w:r w:rsidR="0019422D" w:rsidRPr="0019422D">
        <w:rPr>
          <w:rFonts w:ascii="Arial" w:hAnsi="Arial" w:cs="Arial"/>
          <w:kern w:val="0"/>
          <w:sz w:val="24"/>
          <w:szCs w:val="24"/>
        </w:rPr>
        <w:t xml:space="preserve">Crescita e </w:t>
      </w:r>
      <w:r w:rsidR="00A6614D">
        <w:rPr>
          <w:rFonts w:ascii="Arial" w:hAnsi="Arial" w:cs="Arial"/>
          <w:kern w:val="0"/>
          <w:sz w:val="24"/>
          <w:szCs w:val="24"/>
        </w:rPr>
        <w:t>r</w:t>
      </w:r>
      <w:r w:rsidR="0019422D" w:rsidRPr="0019422D">
        <w:rPr>
          <w:rFonts w:ascii="Arial" w:hAnsi="Arial" w:cs="Arial"/>
          <w:kern w:val="0"/>
          <w:sz w:val="24"/>
          <w:szCs w:val="24"/>
        </w:rPr>
        <w:t xml:space="preserve">ientro di </w:t>
      </w:r>
      <w:r w:rsidR="00A6614D">
        <w:rPr>
          <w:rFonts w:ascii="Arial" w:hAnsi="Arial" w:cs="Arial"/>
          <w:kern w:val="0"/>
          <w:sz w:val="24"/>
          <w:szCs w:val="24"/>
        </w:rPr>
        <w:t>m</w:t>
      </w:r>
      <w:r w:rsidR="0019422D" w:rsidRPr="0019422D">
        <w:rPr>
          <w:rFonts w:ascii="Arial" w:hAnsi="Arial" w:cs="Arial"/>
          <w:kern w:val="0"/>
          <w:sz w:val="24"/>
          <w:szCs w:val="24"/>
        </w:rPr>
        <w:t xml:space="preserve">icro, </w:t>
      </w:r>
      <w:r w:rsidR="00A6614D">
        <w:rPr>
          <w:rFonts w:ascii="Arial" w:hAnsi="Arial" w:cs="Arial"/>
          <w:kern w:val="0"/>
          <w:sz w:val="24"/>
          <w:szCs w:val="24"/>
        </w:rPr>
        <w:t>p</w:t>
      </w:r>
      <w:r w:rsidR="0019422D" w:rsidRPr="0019422D">
        <w:rPr>
          <w:rFonts w:ascii="Arial" w:hAnsi="Arial" w:cs="Arial"/>
          <w:kern w:val="0"/>
          <w:sz w:val="24"/>
          <w:szCs w:val="24"/>
        </w:rPr>
        <w:t xml:space="preserve">iccole e </w:t>
      </w:r>
      <w:r w:rsidR="00A6614D">
        <w:rPr>
          <w:rFonts w:ascii="Arial" w:hAnsi="Arial" w:cs="Arial"/>
          <w:kern w:val="0"/>
          <w:sz w:val="24"/>
          <w:szCs w:val="24"/>
        </w:rPr>
        <w:t>m</w:t>
      </w:r>
      <w:r w:rsidR="0019422D" w:rsidRPr="0019422D">
        <w:rPr>
          <w:rFonts w:ascii="Arial" w:hAnsi="Arial" w:cs="Arial"/>
          <w:kern w:val="0"/>
          <w:sz w:val="24"/>
          <w:szCs w:val="24"/>
        </w:rPr>
        <w:t>edie imprese</w:t>
      </w:r>
      <w:r w:rsidR="00EB2FB7">
        <w:rPr>
          <w:rFonts w:ascii="Arial" w:hAnsi="Arial" w:cs="Arial"/>
          <w:kern w:val="0"/>
          <w:sz w:val="24"/>
          <w:szCs w:val="24"/>
        </w:rPr>
        <w:t xml:space="preserve"> Sisma 2016</w:t>
      </w:r>
      <w:r w:rsidR="0019422D">
        <w:rPr>
          <w:rFonts w:ascii="Arial" w:hAnsi="Arial" w:cs="Arial"/>
          <w:kern w:val="0"/>
          <w:sz w:val="24"/>
          <w:szCs w:val="24"/>
        </w:rPr>
        <w:t>”</w:t>
      </w:r>
      <w:r w:rsidR="00431660" w:rsidRPr="00D468E0">
        <w:rPr>
          <w:rFonts w:ascii="Arial" w:hAnsi="Arial" w:cs="Arial"/>
          <w:kern w:val="0"/>
          <w:sz w:val="24"/>
          <w:szCs w:val="24"/>
        </w:rPr>
        <w:t>)</w:t>
      </w:r>
      <w:r w:rsidRPr="00D468E0">
        <w:rPr>
          <w:rFonts w:ascii="Arial" w:hAnsi="Arial" w:cs="Arial"/>
          <w:kern w:val="0"/>
          <w:sz w:val="24"/>
          <w:szCs w:val="24"/>
        </w:rPr>
        <w:t>, consapevole della responsabilità penale in caso di dichiarazioni mendaci, ai sensi e per gli effetti dell’art. 76 del D.P.R. 28 dicembre 2000, n.445,</w:t>
      </w:r>
    </w:p>
    <w:p w14:paraId="048107FA" w14:textId="77777777" w:rsidR="00C32667" w:rsidRPr="00D468E0" w:rsidRDefault="00C32667" w:rsidP="00754B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3CE10019" w14:textId="651BA6FC" w:rsidR="00A171C0" w:rsidRPr="00D468E0" w:rsidRDefault="00D50CC9" w:rsidP="00C923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D468E0">
        <w:rPr>
          <w:rFonts w:ascii="Arial" w:hAnsi="Arial" w:cs="Arial"/>
          <w:b/>
          <w:bCs/>
          <w:kern w:val="0"/>
          <w:sz w:val="24"/>
          <w:szCs w:val="24"/>
        </w:rPr>
        <w:t>DICHIARA</w:t>
      </w:r>
    </w:p>
    <w:p w14:paraId="70E1EEFB" w14:textId="77777777" w:rsidR="00C32667" w:rsidRPr="00D468E0" w:rsidRDefault="00C32667" w:rsidP="00C923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0BC67D09" w14:textId="71FCA691" w:rsidR="00D50CC9" w:rsidRPr="00D468E0" w:rsidRDefault="00D50CC9" w:rsidP="00D50C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D468E0">
        <w:rPr>
          <w:rFonts w:ascii="Arial" w:hAnsi="Arial" w:cs="Arial"/>
          <w:kern w:val="0"/>
          <w:sz w:val="24"/>
          <w:szCs w:val="24"/>
        </w:rPr>
        <w:t>nella qualità di cui sopra, ai sensi e p</w:t>
      </w:r>
      <w:r w:rsidR="00C32667" w:rsidRPr="00D468E0">
        <w:rPr>
          <w:rFonts w:ascii="Arial" w:hAnsi="Arial" w:cs="Arial"/>
          <w:kern w:val="0"/>
          <w:sz w:val="24"/>
          <w:szCs w:val="24"/>
        </w:rPr>
        <w:t>er gli effetti degli articoli 46 e 47</w:t>
      </w:r>
      <w:r w:rsidRPr="00D468E0">
        <w:rPr>
          <w:rFonts w:ascii="Arial" w:hAnsi="Arial" w:cs="Arial"/>
          <w:kern w:val="0"/>
          <w:sz w:val="24"/>
          <w:szCs w:val="24"/>
        </w:rPr>
        <w:t xml:space="preserve"> del DPR 445/2000:</w:t>
      </w:r>
    </w:p>
    <w:p w14:paraId="7D0F4F81" w14:textId="77777777" w:rsidR="00C32667" w:rsidRPr="00D468E0" w:rsidRDefault="00C32667" w:rsidP="00D50C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2DE798CC" w14:textId="26046D70" w:rsidR="00D50CC9" w:rsidRPr="00D468E0" w:rsidRDefault="00D50CC9" w:rsidP="00D50C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D468E0">
        <w:rPr>
          <w:rFonts w:ascii="Arial" w:hAnsi="Arial" w:cs="Arial"/>
          <w:kern w:val="0"/>
          <w:sz w:val="24"/>
          <w:szCs w:val="24"/>
        </w:rPr>
        <w:t>di essere nel pieno e libero esercizio dei propri diritti e non trovarsi in stato di liquidazione giudiziale, concordato preventivo (ad eccezione del concordato preventivo con continuità aziendale in forma diretta o indiretta, per il quale sia già stato adottato il decreto di omologazione previsto dall’art. 112 e ss. del Codice della crisi d'impresa e dell'insolvenza), ed ogni altra procedura concorsuale previsto dal Decreto legislativo 14/2019, così come modificato ai sensi del D.lgs. 83/2022, né avere in corso un procedimento per la dichiarazione di una di tali situazioni</w:t>
      </w:r>
      <w:r w:rsidR="007652A6" w:rsidRPr="00D468E0">
        <w:rPr>
          <w:rFonts w:ascii="Arial" w:hAnsi="Arial" w:cs="Arial"/>
          <w:kern w:val="0"/>
          <w:sz w:val="24"/>
          <w:szCs w:val="24"/>
        </w:rPr>
        <w:t>;</w:t>
      </w:r>
    </w:p>
    <w:p w14:paraId="28DDA7D9" w14:textId="663F39C0" w:rsidR="00D50CC9" w:rsidRPr="00D468E0" w:rsidRDefault="00D50CC9" w:rsidP="00D50C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D468E0">
        <w:rPr>
          <w:rFonts w:ascii="Arial" w:hAnsi="Arial" w:cs="Arial"/>
          <w:kern w:val="0"/>
          <w:sz w:val="24"/>
          <w:szCs w:val="24"/>
        </w:rPr>
        <w:t>di trovarsi in regime di contabilità semplificata o ordinaria;</w:t>
      </w:r>
    </w:p>
    <w:p w14:paraId="21DB3769" w14:textId="3549110D" w:rsidR="006D3AF6" w:rsidRPr="00D468E0" w:rsidRDefault="00D50CC9" w:rsidP="00124F0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68E0">
        <w:rPr>
          <w:rFonts w:ascii="Arial" w:hAnsi="Arial" w:cs="Arial"/>
          <w:kern w:val="0"/>
          <w:sz w:val="24"/>
          <w:szCs w:val="24"/>
        </w:rPr>
        <w:t>di non rientrare tra coloro che hanno ricevuto e, successivamente, non rimborsato o depositato in un conto bloccato, gli aiuti dichiarati quali illegali o incompatibili dalla Commissione Europea;</w:t>
      </w:r>
    </w:p>
    <w:p w14:paraId="5314355E" w14:textId="3F71D7EF" w:rsidR="00D50CC9" w:rsidRPr="00D468E0" w:rsidRDefault="00D50CC9" w:rsidP="002063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D468E0">
        <w:rPr>
          <w:rFonts w:ascii="Arial" w:hAnsi="Arial" w:cs="Arial"/>
          <w:kern w:val="0"/>
          <w:sz w:val="24"/>
          <w:szCs w:val="24"/>
        </w:rPr>
        <w:t>di operare nel rispetto delle vigenti norme edilizie ed urbanistiche, del lavoro, con particolare riferimento agli obblighi contributivi, ai CCNL di riferimento e agli accordi integrativi di categoria, sulla prevenzione degli infortuni e sulla salvaguardia dell'ambiente;</w:t>
      </w:r>
    </w:p>
    <w:p w14:paraId="5E5BBC2C" w14:textId="04CD8C27" w:rsidR="00D50CC9" w:rsidRPr="00D468E0" w:rsidRDefault="00D50CC9" w:rsidP="002063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D468E0">
        <w:rPr>
          <w:rFonts w:ascii="Arial" w:hAnsi="Arial" w:cs="Arial"/>
          <w:kern w:val="0"/>
          <w:sz w:val="24"/>
          <w:szCs w:val="24"/>
        </w:rPr>
        <w:t>di operare nel rispetto in materia di contrasto al lavoro non regolare</w:t>
      </w:r>
      <w:r w:rsidR="007652A6" w:rsidRPr="00D468E0">
        <w:rPr>
          <w:rFonts w:ascii="Arial" w:hAnsi="Arial" w:cs="Arial"/>
          <w:kern w:val="0"/>
          <w:sz w:val="24"/>
          <w:szCs w:val="24"/>
        </w:rPr>
        <w:t>;</w:t>
      </w:r>
    </w:p>
    <w:p w14:paraId="3D661F3D" w14:textId="038837D1" w:rsidR="00D50CC9" w:rsidRPr="00D468E0" w:rsidRDefault="00D50CC9" w:rsidP="002063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D468E0">
        <w:rPr>
          <w:rFonts w:ascii="Arial" w:hAnsi="Arial" w:cs="Arial"/>
          <w:kern w:val="0"/>
          <w:sz w:val="24"/>
          <w:szCs w:val="24"/>
        </w:rPr>
        <w:t>di non trovarsi in condizioni tali da risultare un’impresa in difficoltà così come definita dall’art. 2 del</w:t>
      </w:r>
      <w:r w:rsidR="00754B20" w:rsidRPr="00D468E0">
        <w:rPr>
          <w:rFonts w:ascii="Arial" w:hAnsi="Arial" w:cs="Arial"/>
          <w:kern w:val="0"/>
          <w:sz w:val="24"/>
          <w:szCs w:val="24"/>
        </w:rPr>
        <w:t xml:space="preserve"> </w:t>
      </w:r>
      <w:r w:rsidRPr="00D468E0">
        <w:rPr>
          <w:rFonts w:ascii="Arial" w:hAnsi="Arial" w:cs="Arial"/>
          <w:kern w:val="0"/>
          <w:sz w:val="24"/>
          <w:szCs w:val="24"/>
        </w:rPr>
        <w:t>Regolamento (UE) n. 651/2014 della Commissione del 17 giugno 2014 e dagli Orientamenti comunitari sugli aiuti di Stato per il salvataggio e la ristrutturazione delle imprese in difficoltà;</w:t>
      </w:r>
    </w:p>
    <w:p w14:paraId="3E64C569" w14:textId="37C74DB0" w:rsidR="00D50CC9" w:rsidRPr="00D468E0" w:rsidRDefault="00D50CC9" w:rsidP="002063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D468E0">
        <w:rPr>
          <w:rFonts w:ascii="Arial" w:hAnsi="Arial" w:cs="Arial"/>
          <w:kern w:val="0"/>
          <w:sz w:val="24"/>
          <w:szCs w:val="24"/>
        </w:rPr>
        <w:t>di non essere stato destinatario, nei tre anni precedenti alla data di presentazione della domanda di</w:t>
      </w:r>
      <w:r w:rsidR="00754B20" w:rsidRPr="00D468E0">
        <w:rPr>
          <w:rFonts w:ascii="Arial" w:hAnsi="Arial" w:cs="Arial"/>
          <w:kern w:val="0"/>
          <w:sz w:val="24"/>
          <w:szCs w:val="24"/>
        </w:rPr>
        <w:t xml:space="preserve"> </w:t>
      </w:r>
      <w:r w:rsidRPr="00D468E0">
        <w:rPr>
          <w:rFonts w:ascii="Arial" w:hAnsi="Arial" w:cs="Arial"/>
          <w:kern w:val="0"/>
          <w:sz w:val="24"/>
          <w:szCs w:val="24"/>
        </w:rPr>
        <w:t>agevolazione, di provvedimenti di revoca di agevolazioni pubbliche ad eccezione di quelli derivanti da rinunce da parte delle imprese;</w:t>
      </w:r>
    </w:p>
    <w:p w14:paraId="4A068059" w14:textId="7524F21B" w:rsidR="00D50CC9" w:rsidRPr="00D468E0" w:rsidRDefault="00D50CC9" w:rsidP="002063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D468E0">
        <w:rPr>
          <w:rFonts w:ascii="Arial" w:hAnsi="Arial" w:cs="Arial"/>
          <w:kern w:val="0"/>
          <w:sz w:val="24"/>
          <w:szCs w:val="24"/>
        </w:rPr>
        <w:t>di non aver restituito agevolazioni erogate per le quali è stata disposta dall’Organismo competente la restituzione;</w:t>
      </w:r>
    </w:p>
    <w:p w14:paraId="3787238E" w14:textId="3BFEE051" w:rsidR="00D50CC9" w:rsidRPr="00D468E0" w:rsidRDefault="00D50CC9" w:rsidP="002063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D468E0">
        <w:rPr>
          <w:rFonts w:ascii="Arial" w:hAnsi="Arial" w:cs="Arial"/>
          <w:kern w:val="0"/>
          <w:sz w:val="24"/>
          <w:szCs w:val="24"/>
        </w:rPr>
        <w:t xml:space="preserve">di rispettare le disposizioni relative </w:t>
      </w:r>
      <w:r w:rsidRPr="00B519B7">
        <w:rPr>
          <w:rFonts w:ascii="Arial" w:hAnsi="Arial" w:cs="Arial"/>
          <w:kern w:val="0"/>
          <w:sz w:val="24"/>
          <w:szCs w:val="24"/>
        </w:rPr>
        <w:t>al cumulo delle agevolazioni dell’Avviso pubblico, nonché</w:t>
      </w:r>
      <w:r w:rsidR="002063FF" w:rsidRPr="00B519B7">
        <w:rPr>
          <w:rFonts w:ascii="Arial" w:hAnsi="Arial" w:cs="Arial"/>
          <w:kern w:val="0"/>
          <w:sz w:val="24"/>
          <w:szCs w:val="24"/>
        </w:rPr>
        <w:t xml:space="preserve"> </w:t>
      </w:r>
      <w:r w:rsidRPr="00B519B7">
        <w:rPr>
          <w:rFonts w:ascii="Arial" w:hAnsi="Arial" w:cs="Arial"/>
          <w:kern w:val="0"/>
          <w:sz w:val="24"/>
          <w:szCs w:val="24"/>
        </w:rPr>
        <w:t>non avere ottenuto altri Aiuti sul medesimo Progetto in violazione alle</w:t>
      </w:r>
      <w:r w:rsidRPr="00D468E0">
        <w:rPr>
          <w:rFonts w:ascii="Arial" w:hAnsi="Arial" w:cs="Arial"/>
          <w:kern w:val="0"/>
          <w:sz w:val="24"/>
          <w:szCs w:val="24"/>
        </w:rPr>
        <w:t xml:space="preserve"> disposizioni relative al cumulo di cui</w:t>
      </w:r>
      <w:r w:rsidR="002063FF" w:rsidRPr="00D468E0">
        <w:rPr>
          <w:rFonts w:ascii="Arial" w:hAnsi="Arial" w:cs="Arial"/>
          <w:kern w:val="0"/>
          <w:sz w:val="24"/>
          <w:szCs w:val="24"/>
        </w:rPr>
        <w:t xml:space="preserve"> </w:t>
      </w:r>
      <w:r w:rsidRPr="00D468E0">
        <w:rPr>
          <w:rFonts w:ascii="Arial" w:hAnsi="Arial" w:cs="Arial"/>
          <w:kern w:val="0"/>
          <w:sz w:val="24"/>
          <w:szCs w:val="24"/>
        </w:rPr>
        <w:t>all'art. 8 del GBER e non avere usufruito in precedenza di altri finanziamenti pubblici finalizzati alla</w:t>
      </w:r>
      <w:r w:rsidR="002063FF" w:rsidRPr="00D468E0">
        <w:rPr>
          <w:rFonts w:ascii="Arial" w:hAnsi="Arial" w:cs="Arial"/>
          <w:kern w:val="0"/>
          <w:sz w:val="24"/>
          <w:szCs w:val="24"/>
        </w:rPr>
        <w:t xml:space="preserve"> </w:t>
      </w:r>
      <w:r w:rsidRPr="00D468E0">
        <w:rPr>
          <w:rFonts w:ascii="Arial" w:hAnsi="Arial" w:cs="Arial"/>
          <w:kern w:val="0"/>
          <w:sz w:val="24"/>
          <w:szCs w:val="24"/>
        </w:rPr>
        <w:t>realizzazione delle stesse spese previste nel progetto;</w:t>
      </w:r>
    </w:p>
    <w:p w14:paraId="011B8DA1" w14:textId="7A10C184" w:rsidR="00D50CC9" w:rsidRPr="00D468E0" w:rsidRDefault="00D50CC9" w:rsidP="002063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D468E0">
        <w:rPr>
          <w:rFonts w:ascii="Arial" w:hAnsi="Arial" w:cs="Arial"/>
          <w:kern w:val="0"/>
          <w:sz w:val="24"/>
          <w:szCs w:val="24"/>
        </w:rPr>
        <w:t xml:space="preserve">di essere in regola con la normativa antimafia di cui al D. Lgs 159/2011 e </w:t>
      </w:r>
      <w:proofErr w:type="spellStart"/>
      <w:r w:rsidRPr="00D468E0">
        <w:rPr>
          <w:rFonts w:ascii="Arial" w:hAnsi="Arial" w:cs="Arial"/>
          <w:kern w:val="0"/>
          <w:sz w:val="24"/>
          <w:szCs w:val="24"/>
        </w:rPr>
        <w:t>s.m.i</w:t>
      </w:r>
      <w:proofErr w:type="spellEnd"/>
      <w:r w:rsidRPr="00D468E0">
        <w:rPr>
          <w:rFonts w:ascii="Arial" w:hAnsi="Arial" w:cs="Arial"/>
          <w:kern w:val="0"/>
          <w:sz w:val="24"/>
          <w:szCs w:val="24"/>
        </w:rPr>
        <w:t>;</w:t>
      </w:r>
    </w:p>
    <w:p w14:paraId="5B657923" w14:textId="5C867727" w:rsidR="00D50CC9" w:rsidRPr="00D468E0" w:rsidRDefault="00D50CC9" w:rsidP="002063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D468E0">
        <w:rPr>
          <w:rFonts w:ascii="Arial" w:hAnsi="Arial" w:cs="Arial"/>
          <w:kern w:val="0"/>
          <w:sz w:val="24"/>
          <w:szCs w:val="24"/>
        </w:rPr>
        <w:lastRenderedPageBreak/>
        <w:t>di essere in regola con il rispetto delle norme in materia di salute e sicurezza sui luoghi di lavoro ai sensi del</w:t>
      </w:r>
      <w:r w:rsidR="002063FF" w:rsidRPr="00D468E0">
        <w:rPr>
          <w:rFonts w:ascii="Arial" w:hAnsi="Arial" w:cs="Arial"/>
          <w:kern w:val="0"/>
          <w:sz w:val="24"/>
          <w:szCs w:val="24"/>
        </w:rPr>
        <w:t xml:space="preserve"> </w:t>
      </w:r>
      <w:r w:rsidRPr="00D468E0">
        <w:rPr>
          <w:rFonts w:ascii="Arial" w:hAnsi="Arial" w:cs="Arial"/>
          <w:kern w:val="0"/>
          <w:sz w:val="24"/>
          <w:szCs w:val="24"/>
        </w:rPr>
        <w:t>decreto legislativo 9 aprile 2008, n. 81 (Attuazione dell’articolo 1 della legge 3 agosto 2007, n. 123, in materia di</w:t>
      </w:r>
      <w:r w:rsidR="002063FF" w:rsidRPr="00D468E0">
        <w:rPr>
          <w:rFonts w:ascii="Arial" w:hAnsi="Arial" w:cs="Arial"/>
          <w:kern w:val="0"/>
          <w:sz w:val="24"/>
          <w:szCs w:val="24"/>
        </w:rPr>
        <w:t xml:space="preserve"> </w:t>
      </w:r>
      <w:r w:rsidRPr="00D468E0">
        <w:rPr>
          <w:rFonts w:ascii="Arial" w:hAnsi="Arial" w:cs="Arial"/>
          <w:kern w:val="0"/>
          <w:sz w:val="24"/>
          <w:szCs w:val="24"/>
        </w:rPr>
        <w:t>tutela della salute e della sicurezza nei luoghi di lavoro), nonché operare nel rispetto delle vigenti norme edilizie</w:t>
      </w:r>
      <w:r w:rsidR="002063FF" w:rsidRPr="00D468E0">
        <w:rPr>
          <w:rFonts w:ascii="Arial" w:hAnsi="Arial" w:cs="Arial"/>
          <w:kern w:val="0"/>
          <w:sz w:val="24"/>
          <w:szCs w:val="24"/>
        </w:rPr>
        <w:t xml:space="preserve"> </w:t>
      </w:r>
      <w:r w:rsidRPr="00D468E0">
        <w:rPr>
          <w:rFonts w:ascii="Arial" w:hAnsi="Arial" w:cs="Arial"/>
          <w:kern w:val="0"/>
          <w:sz w:val="24"/>
          <w:szCs w:val="24"/>
        </w:rPr>
        <w:t>ed urbanistiche, del lavoro, con particolare riferimento agli obblighi contributivi, del contratto collettivo nazionale</w:t>
      </w:r>
      <w:r w:rsidR="002063FF" w:rsidRPr="00D468E0">
        <w:rPr>
          <w:rFonts w:ascii="Arial" w:hAnsi="Arial" w:cs="Arial"/>
          <w:kern w:val="0"/>
          <w:sz w:val="24"/>
          <w:szCs w:val="24"/>
        </w:rPr>
        <w:t xml:space="preserve"> </w:t>
      </w:r>
      <w:r w:rsidRPr="00D468E0">
        <w:rPr>
          <w:rFonts w:ascii="Arial" w:hAnsi="Arial" w:cs="Arial"/>
          <w:kern w:val="0"/>
          <w:sz w:val="24"/>
          <w:szCs w:val="24"/>
        </w:rPr>
        <w:t>per il settore di appartenenza e, se esistente, anche del contratto collettivo territoriale, che siano stati stipulati</w:t>
      </w:r>
      <w:r w:rsidR="002063FF" w:rsidRPr="00D468E0">
        <w:rPr>
          <w:rFonts w:ascii="Arial" w:hAnsi="Arial" w:cs="Arial"/>
          <w:kern w:val="0"/>
          <w:sz w:val="24"/>
          <w:szCs w:val="24"/>
        </w:rPr>
        <w:t xml:space="preserve"> </w:t>
      </w:r>
      <w:r w:rsidRPr="00D468E0">
        <w:rPr>
          <w:rFonts w:ascii="Arial" w:hAnsi="Arial" w:cs="Arial"/>
          <w:kern w:val="0"/>
          <w:sz w:val="24"/>
          <w:szCs w:val="24"/>
        </w:rPr>
        <w:t>dalle organizzazioni sindacali dei lavoratori e dalle associazioni dei datori di lavoro</w:t>
      </w:r>
      <w:r w:rsidR="007652A6" w:rsidRPr="00D468E0">
        <w:rPr>
          <w:rFonts w:ascii="Arial" w:hAnsi="Arial" w:cs="Arial"/>
          <w:kern w:val="0"/>
          <w:sz w:val="24"/>
          <w:szCs w:val="24"/>
        </w:rPr>
        <w:t>;</w:t>
      </w:r>
    </w:p>
    <w:p w14:paraId="1122DEB9" w14:textId="32B6D3E7" w:rsidR="00D50CC9" w:rsidRPr="00D468E0" w:rsidRDefault="00D50CC9" w:rsidP="002063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D468E0">
        <w:rPr>
          <w:rFonts w:ascii="Arial" w:hAnsi="Arial" w:cs="Arial"/>
          <w:kern w:val="0"/>
          <w:sz w:val="24"/>
          <w:szCs w:val="24"/>
        </w:rPr>
        <w:t>di non essere destinatario di sanzioni interdittive, concernenti l’esclusione da agevolazione, finanziamenti,</w:t>
      </w:r>
      <w:r w:rsidR="002063FF" w:rsidRPr="00D468E0">
        <w:rPr>
          <w:rFonts w:ascii="Arial" w:hAnsi="Arial" w:cs="Arial"/>
          <w:kern w:val="0"/>
          <w:sz w:val="24"/>
          <w:szCs w:val="24"/>
        </w:rPr>
        <w:t xml:space="preserve"> </w:t>
      </w:r>
      <w:r w:rsidRPr="00D468E0">
        <w:rPr>
          <w:rFonts w:ascii="Arial" w:hAnsi="Arial" w:cs="Arial"/>
          <w:kern w:val="0"/>
          <w:sz w:val="24"/>
          <w:szCs w:val="24"/>
        </w:rPr>
        <w:t>contributi o sussidi, ai sensi dell’articolo 9, comma 2, lettera d) del decreto legislativo 8 giugno 2001, n. 231</w:t>
      </w:r>
      <w:r w:rsidR="002063FF" w:rsidRPr="00D468E0">
        <w:rPr>
          <w:rFonts w:ascii="Arial" w:hAnsi="Arial" w:cs="Arial"/>
          <w:kern w:val="0"/>
          <w:sz w:val="24"/>
          <w:szCs w:val="24"/>
        </w:rPr>
        <w:t xml:space="preserve"> </w:t>
      </w:r>
      <w:r w:rsidRPr="00D468E0">
        <w:rPr>
          <w:rFonts w:ascii="Arial" w:hAnsi="Arial" w:cs="Arial"/>
          <w:kern w:val="0"/>
          <w:sz w:val="24"/>
          <w:szCs w:val="24"/>
        </w:rPr>
        <w:t>(Disciplina della responsabilità amministrativa delle persone giuridiche, delle società e delle associazioni anche</w:t>
      </w:r>
      <w:r w:rsidR="002063FF" w:rsidRPr="00D468E0">
        <w:rPr>
          <w:rFonts w:ascii="Arial" w:hAnsi="Arial" w:cs="Arial"/>
          <w:kern w:val="0"/>
          <w:sz w:val="24"/>
          <w:szCs w:val="24"/>
        </w:rPr>
        <w:t xml:space="preserve"> </w:t>
      </w:r>
      <w:r w:rsidRPr="00D468E0">
        <w:rPr>
          <w:rFonts w:ascii="Arial" w:hAnsi="Arial" w:cs="Arial"/>
          <w:kern w:val="0"/>
          <w:sz w:val="24"/>
          <w:szCs w:val="24"/>
        </w:rPr>
        <w:t xml:space="preserve">prive di personalità giuridica, a norma dell'articolo 11 della legge 29 settembre 2000, n. 300) e </w:t>
      </w:r>
      <w:proofErr w:type="spellStart"/>
      <w:r w:rsidRPr="00D468E0">
        <w:rPr>
          <w:rFonts w:ascii="Arial" w:hAnsi="Arial" w:cs="Arial"/>
          <w:kern w:val="0"/>
          <w:sz w:val="24"/>
          <w:szCs w:val="24"/>
        </w:rPr>
        <w:t>ss.mm.ii</w:t>
      </w:r>
      <w:proofErr w:type="spellEnd"/>
      <w:r w:rsidRPr="00D468E0">
        <w:rPr>
          <w:rFonts w:ascii="Arial" w:hAnsi="Arial" w:cs="Arial"/>
          <w:kern w:val="0"/>
          <w:sz w:val="24"/>
          <w:szCs w:val="24"/>
        </w:rPr>
        <w:t>., o altra</w:t>
      </w:r>
      <w:r w:rsidR="002063FF" w:rsidRPr="00D468E0">
        <w:rPr>
          <w:rFonts w:ascii="Arial" w:hAnsi="Arial" w:cs="Arial"/>
          <w:kern w:val="0"/>
          <w:sz w:val="24"/>
          <w:szCs w:val="24"/>
        </w:rPr>
        <w:t xml:space="preserve"> </w:t>
      </w:r>
      <w:r w:rsidRPr="00D468E0">
        <w:rPr>
          <w:rFonts w:ascii="Arial" w:hAnsi="Arial" w:cs="Arial"/>
          <w:kern w:val="0"/>
          <w:sz w:val="24"/>
          <w:szCs w:val="24"/>
        </w:rPr>
        <w:t>sanzione che comporti il divieto di contrarre con la pubblica amministrazione;</w:t>
      </w:r>
    </w:p>
    <w:p w14:paraId="6466E508" w14:textId="2D95FBD8" w:rsidR="00D50CC9" w:rsidRPr="00D468E0" w:rsidRDefault="00D50CC9" w:rsidP="002063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D468E0">
        <w:rPr>
          <w:rFonts w:ascii="Arial" w:hAnsi="Arial" w:cs="Arial"/>
          <w:kern w:val="0"/>
          <w:sz w:val="24"/>
          <w:szCs w:val="24"/>
        </w:rPr>
        <w:t>di non essere impresa i cui legali rappresentanti o amministratori, alla data di presentazione della domanda,</w:t>
      </w:r>
      <w:r w:rsidR="002063FF" w:rsidRPr="00D468E0">
        <w:rPr>
          <w:rFonts w:ascii="Arial" w:hAnsi="Arial" w:cs="Arial"/>
          <w:kern w:val="0"/>
          <w:sz w:val="24"/>
          <w:szCs w:val="24"/>
        </w:rPr>
        <w:t xml:space="preserve"> </w:t>
      </w:r>
      <w:r w:rsidRPr="00D468E0">
        <w:rPr>
          <w:rFonts w:ascii="Arial" w:hAnsi="Arial" w:cs="Arial"/>
          <w:kern w:val="0"/>
          <w:sz w:val="24"/>
          <w:szCs w:val="24"/>
        </w:rPr>
        <w:t>siano stati condannati, con sentenza definitiva o decreto penale di condanna divenuto irrevocabile o sentenza</w:t>
      </w:r>
      <w:r w:rsidR="002063FF" w:rsidRPr="00D468E0">
        <w:rPr>
          <w:rFonts w:ascii="Arial" w:hAnsi="Arial" w:cs="Arial"/>
          <w:kern w:val="0"/>
          <w:sz w:val="24"/>
          <w:szCs w:val="24"/>
        </w:rPr>
        <w:t xml:space="preserve"> </w:t>
      </w:r>
      <w:r w:rsidRPr="00D468E0">
        <w:rPr>
          <w:rFonts w:ascii="Arial" w:hAnsi="Arial" w:cs="Arial"/>
          <w:kern w:val="0"/>
          <w:sz w:val="24"/>
          <w:szCs w:val="24"/>
        </w:rPr>
        <w:t>di applicazione della pena su richiesta ai sensi dell’articolo 444 del codice di procedura penale, per i reati che</w:t>
      </w:r>
      <w:r w:rsidR="002063FF" w:rsidRPr="00D468E0">
        <w:rPr>
          <w:rFonts w:ascii="Arial" w:hAnsi="Arial" w:cs="Arial"/>
          <w:kern w:val="0"/>
          <w:sz w:val="24"/>
          <w:szCs w:val="24"/>
        </w:rPr>
        <w:t xml:space="preserve"> </w:t>
      </w:r>
      <w:r w:rsidRPr="00D468E0">
        <w:rPr>
          <w:rFonts w:ascii="Arial" w:hAnsi="Arial" w:cs="Arial"/>
          <w:kern w:val="0"/>
          <w:sz w:val="24"/>
          <w:szCs w:val="24"/>
        </w:rPr>
        <w:t>costituiscono motivo di esclusione di un operatore economico dalla partecipazione a una procedura di appalto o</w:t>
      </w:r>
      <w:r w:rsidR="002063FF" w:rsidRPr="00D468E0">
        <w:rPr>
          <w:rFonts w:ascii="Arial" w:hAnsi="Arial" w:cs="Arial"/>
          <w:kern w:val="0"/>
          <w:sz w:val="24"/>
          <w:szCs w:val="24"/>
        </w:rPr>
        <w:t xml:space="preserve"> </w:t>
      </w:r>
      <w:r w:rsidRPr="00D468E0">
        <w:rPr>
          <w:rFonts w:ascii="Arial" w:hAnsi="Arial" w:cs="Arial"/>
          <w:kern w:val="0"/>
          <w:sz w:val="24"/>
          <w:szCs w:val="24"/>
        </w:rPr>
        <w:t>concessione ai sensi della normativa in materia di contratti pubblici relativi a lavori, servizi e forniture vigente</w:t>
      </w:r>
      <w:r w:rsidR="002063FF" w:rsidRPr="00D468E0">
        <w:rPr>
          <w:rFonts w:ascii="Arial" w:hAnsi="Arial" w:cs="Arial"/>
          <w:kern w:val="0"/>
          <w:sz w:val="24"/>
          <w:szCs w:val="24"/>
        </w:rPr>
        <w:t xml:space="preserve"> </w:t>
      </w:r>
      <w:r w:rsidRPr="00D468E0">
        <w:rPr>
          <w:rFonts w:ascii="Arial" w:hAnsi="Arial" w:cs="Arial"/>
          <w:kern w:val="0"/>
          <w:sz w:val="24"/>
          <w:szCs w:val="24"/>
        </w:rPr>
        <w:t>alla data di presentazione dell</w:t>
      </w:r>
      <w:r w:rsidR="002063FF" w:rsidRPr="00D468E0">
        <w:rPr>
          <w:rFonts w:ascii="Arial" w:hAnsi="Arial" w:cs="Arial"/>
          <w:kern w:val="0"/>
          <w:sz w:val="24"/>
          <w:szCs w:val="24"/>
        </w:rPr>
        <w:t>’istanza</w:t>
      </w:r>
      <w:r w:rsidR="007652A6" w:rsidRPr="00D468E0">
        <w:rPr>
          <w:rFonts w:ascii="Arial" w:hAnsi="Arial" w:cs="Arial"/>
          <w:kern w:val="0"/>
          <w:sz w:val="24"/>
          <w:szCs w:val="24"/>
        </w:rPr>
        <w:t>;</w:t>
      </w:r>
    </w:p>
    <w:p w14:paraId="3C116369" w14:textId="6DEB5DCA" w:rsidR="00456AE3" w:rsidRPr="00D468E0" w:rsidRDefault="00456AE3" w:rsidP="002063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D468E0">
        <w:rPr>
          <w:rFonts w:ascii="Arial" w:hAnsi="Arial" w:cs="Arial"/>
          <w:kern w:val="0"/>
          <w:sz w:val="24"/>
          <w:szCs w:val="24"/>
        </w:rPr>
        <w:t>che la sede oggetto dell’investimento ha destinazione d’uso conforme all’attività da svolgere e certificato di agibilità, ovvero il certificato di destinazione d’uso e di agibilità si otterrà alla conclusione dell’investimento oggetto della presente istanza</w:t>
      </w:r>
      <w:r w:rsidR="007652A6" w:rsidRPr="00D468E0">
        <w:rPr>
          <w:rFonts w:ascii="Arial" w:hAnsi="Arial" w:cs="Arial"/>
          <w:kern w:val="0"/>
          <w:sz w:val="24"/>
          <w:szCs w:val="24"/>
        </w:rPr>
        <w:t>;</w:t>
      </w:r>
    </w:p>
    <w:p w14:paraId="429C23B3" w14:textId="571D67D8" w:rsidR="00456AE3" w:rsidRPr="00D468E0" w:rsidRDefault="007652A6" w:rsidP="002063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D468E0">
        <w:rPr>
          <w:rFonts w:ascii="Arial" w:hAnsi="Arial" w:cs="Arial"/>
          <w:kern w:val="0"/>
          <w:sz w:val="24"/>
          <w:szCs w:val="24"/>
        </w:rPr>
        <w:t xml:space="preserve">che </w:t>
      </w:r>
      <w:r w:rsidR="00456AE3" w:rsidRPr="00D468E0">
        <w:rPr>
          <w:rFonts w:ascii="Arial" w:hAnsi="Arial" w:cs="Arial"/>
          <w:kern w:val="0"/>
          <w:sz w:val="24"/>
          <w:szCs w:val="24"/>
        </w:rPr>
        <w:t>l’</w:t>
      </w:r>
      <w:r w:rsidRPr="00D468E0">
        <w:rPr>
          <w:rFonts w:ascii="Arial" w:hAnsi="Arial" w:cs="Arial"/>
          <w:kern w:val="0"/>
          <w:sz w:val="24"/>
          <w:szCs w:val="24"/>
        </w:rPr>
        <w:t>i</w:t>
      </w:r>
      <w:r w:rsidR="00456AE3" w:rsidRPr="00D468E0">
        <w:rPr>
          <w:rFonts w:ascii="Arial" w:hAnsi="Arial" w:cs="Arial"/>
          <w:kern w:val="0"/>
          <w:sz w:val="24"/>
          <w:szCs w:val="24"/>
        </w:rPr>
        <w:t>mmobile oggetto dell’investimento non presenta alcun abuso edilizio</w:t>
      </w:r>
      <w:r w:rsidRPr="00D468E0">
        <w:rPr>
          <w:rFonts w:ascii="Arial" w:hAnsi="Arial" w:cs="Arial"/>
          <w:kern w:val="0"/>
          <w:sz w:val="24"/>
          <w:szCs w:val="24"/>
        </w:rPr>
        <w:t>;</w:t>
      </w:r>
    </w:p>
    <w:p w14:paraId="488CB2D7" w14:textId="261C122F" w:rsidR="002063FF" w:rsidRPr="00D468E0" w:rsidRDefault="002063FF" w:rsidP="00456AE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D468E0">
        <w:rPr>
          <w:rFonts w:ascii="Arial" w:hAnsi="Arial" w:cs="Arial"/>
          <w:kern w:val="0"/>
          <w:sz w:val="24"/>
          <w:szCs w:val="24"/>
        </w:rPr>
        <w:t>d</w:t>
      </w:r>
      <w:r w:rsidR="007652A6" w:rsidRPr="00D468E0">
        <w:rPr>
          <w:rFonts w:ascii="Arial" w:hAnsi="Arial" w:cs="Arial"/>
          <w:kern w:val="0"/>
          <w:sz w:val="24"/>
          <w:szCs w:val="24"/>
        </w:rPr>
        <w:t>i</w:t>
      </w:r>
      <w:r w:rsidRPr="00D468E0">
        <w:rPr>
          <w:rFonts w:ascii="Arial" w:hAnsi="Arial" w:cs="Arial"/>
          <w:kern w:val="0"/>
          <w:sz w:val="24"/>
          <w:szCs w:val="24"/>
        </w:rPr>
        <w:t xml:space="preserve"> operare nel pieno rispetto delle vigenti norme edilizie ed urbanistiche, sul lavoro, sulla prevenzione degli</w:t>
      </w:r>
      <w:r w:rsidR="00456AE3" w:rsidRPr="00D468E0">
        <w:rPr>
          <w:rFonts w:ascii="Arial" w:hAnsi="Arial" w:cs="Arial"/>
          <w:kern w:val="0"/>
          <w:sz w:val="24"/>
          <w:szCs w:val="24"/>
        </w:rPr>
        <w:t xml:space="preserve"> </w:t>
      </w:r>
      <w:r w:rsidRPr="00D468E0">
        <w:rPr>
          <w:rFonts w:ascii="Arial" w:hAnsi="Arial" w:cs="Arial"/>
          <w:kern w:val="0"/>
          <w:sz w:val="24"/>
          <w:szCs w:val="24"/>
        </w:rPr>
        <w:t>infortuni e sulla salvaguardia dell’ambiente, anche con riferimento agli obblighi</w:t>
      </w:r>
      <w:r w:rsidR="007652A6" w:rsidRPr="00D468E0">
        <w:rPr>
          <w:rFonts w:ascii="Arial" w:hAnsi="Arial" w:cs="Arial"/>
          <w:kern w:val="0"/>
          <w:sz w:val="24"/>
          <w:szCs w:val="24"/>
        </w:rPr>
        <w:t>;</w:t>
      </w:r>
    </w:p>
    <w:p w14:paraId="4D0C7AB3" w14:textId="1DF249C0" w:rsidR="002063FF" w:rsidRPr="00D468E0" w:rsidRDefault="002063FF" w:rsidP="00456AE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D468E0">
        <w:rPr>
          <w:rFonts w:ascii="Arial" w:hAnsi="Arial" w:cs="Arial"/>
          <w:kern w:val="0"/>
          <w:sz w:val="24"/>
          <w:szCs w:val="24"/>
        </w:rPr>
        <w:t xml:space="preserve">ad adottare e mantenere un sistema di contabilità separata o una codificazione contabile adeguata </w:t>
      </w:r>
      <w:proofErr w:type="gramStart"/>
      <w:r w:rsidRPr="00D468E0">
        <w:rPr>
          <w:rFonts w:ascii="Arial" w:hAnsi="Arial" w:cs="Arial"/>
          <w:kern w:val="0"/>
          <w:sz w:val="24"/>
          <w:szCs w:val="24"/>
        </w:rPr>
        <w:t>per</w:t>
      </w:r>
      <w:proofErr w:type="gramEnd"/>
      <w:r w:rsidRPr="00D468E0">
        <w:rPr>
          <w:rFonts w:ascii="Arial" w:hAnsi="Arial" w:cs="Arial"/>
          <w:kern w:val="0"/>
          <w:sz w:val="24"/>
          <w:szCs w:val="24"/>
        </w:rPr>
        <w:t xml:space="preserve"> tutte le</w:t>
      </w:r>
      <w:r w:rsidR="00456AE3" w:rsidRPr="00D468E0">
        <w:rPr>
          <w:rFonts w:ascii="Arial" w:hAnsi="Arial" w:cs="Arial"/>
          <w:kern w:val="0"/>
          <w:sz w:val="24"/>
          <w:szCs w:val="24"/>
        </w:rPr>
        <w:t xml:space="preserve"> </w:t>
      </w:r>
      <w:r w:rsidRPr="00D468E0">
        <w:rPr>
          <w:rFonts w:ascii="Arial" w:hAnsi="Arial" w:cs="Arial"/>
          <w:kern w:val="0"/>
          <w:sz w:val="24"/>
          <w:szCs w:val="24"/>
        </w:rPr>
        <w:t>transazioni relative agli interventi, ferme restando le norme contabili</w:t>
      </w:r>
      <w:r w:rsidR="007652A6" w:rsidRPr="00D468E0">
        <w:rPr>
          <w:rFonts w:ascii="Arial" w:hAnsi="Arial" w:cs="Arial"/>
          <w:kern w:val="0"/>
          <w:sz w:val="24"/>
          <w:szCs w:val="24"/>
        </w:rPr>
        <w:t>;</w:t>
      </w:r>
    </w:p>
    <w:p w14:paraId="18971D1B" w14:textId="48757452" w:rsidR="002063FF" w:rsidRPr="00D468E0" w:rsidRDefault="002063FF" w:rsidP="00456AE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D468E0">
        <w:rPr>
          <w:rFonts w:ascii="Arial" w:hAnsi="Arial" w:cs="Arial"/>
          <w:kern w:val="0"/>
          <w:sz w:val="24"/>
          <w:szCs w:val="24"/>
        </w:rPr>
        <w:t>al fine dell’applicazione dell’art. 53 comma 16 ter del D. Lgs. 165/2001, introdotto dalla Legge n. 190/2012</w:t>
      </w:r>
      <w:r w:rsidR="00456AE3" w:rsidRPr="00D468E0">
        <w:rPr>
          <w:rFonts w:ascii="Arial" w:hAnsi="Arial" w:cs="Arial"/>
          <w:kern w:val="0"/>
          <w:sz w:val="24"/>
          <w:szCs w:val="24"/>
        </w:rPr>
        <w:t xml:space="preserve"> </w:t>
      </w:r>
      <w:r w:rsidRPr="00D468E0">
        <w:rPr>
          <w:rFonts w:ascii="Arial" w:hAnsi="Arial" w:cs="Arial"/>
          <w:kern w:val="0"/>
          <w:sz w:val="24"/>
          <w:szCs w:val="24"/>
        </w:rPr>
        <w:t xml:space="preserve">(attività successiva alla cessazione del rapporto di lavoro - </w:t>
      </w:r>
      <w:proofErr w:type="spellStart"/>
      <w:r w:rsidRPr="00D468E0">
        <w:rPr>
          <w:rFonts w:ascii="Arial" w:hAnsi="Arial" w:cs="Arial"/>
          <w:kern w:val="0"/>
          <w:sz w:val="24"/>
          <w:szCs w:val="24"/>
        </w:rPr>
        <w:t>pantouflage</w:t>
      </w:r>
      <w:proofErr w:type="spellEnd"/>
      <w:r w:rsidRPr="00D468E0">
        <w:rPr>
          <w:rFonts w:ascii="Arial" w:hAnsi="Arial" w:cs="Arial"/>
          <w:kern w:val="0"/>
          <w:sz w:val="24"/>
          <w:szCs w:val="24"/>
        </w:rPr>
        <w:t xml:space="preserve"> o revolving doors), </w:t>
      </w:r>
      <w:r w:rsidR="006F4BFA" w:rsidRPr="00D468E0">
        <w:rPr>
          <w:rFonts w:ascii="Arial" w:hAnsi="Arial" w:cs="Arial"/>
          <w:kern w:val="0"/>
          <w:sz w:val="24"/>
          <w:szCs w:val="24"/>
        </w:rPr>
        <w:t xml:space="preserve">di </w:t>
      </w:r>
      <w:r w:rsidRPr="00D468E0">
        <w:rPr>
          <w:rFonts w:ascii="Arial" w:hAnsi="Arial" w:cs="Arial"/>
          <w:kern w:val="0"/>
          <w:sz w:val="24"/>
          <w:szCs w:val="24"/>
        </w:rPr>
        <w:t>non avere conferito</w:t>
      </w:r>
      <w:r w:rsidR="00456AE3" w:rsidRPr="00D468E0">
        <w:rPr>
          <w:rFonts w:ascii="Arial" w:hAnsi="Arial" w:cs="Arial"/>
          <w:kern w:val="0"/>
          <w:sz w:val="24"/>
          <w:szCs w:val="24"/>
        </w:rPr>
        <w:t xml:space="preserve"> </w:t>
      </w:r>
      <w:r w:rsidRPr="00D468E0">
        <w:rPr>
          <w:rFonts w:ascii="Arial" w:hAnsi="Arial" w:cs="Arial"/>
          <w:kern w:val="0"/>
          <w:sz w:val="24"/>
          <w:szCs w:val="24"/>
        </w:rPr>
        <w:t xml:space="preserve">incarichi né concluso contratti di lavoro subordinato o autonomo con ex dipendenti della Regione </w:t>
      </w:r>
      <w:r w:rsidR="00456AE3" w:rsidRPr="00D468E0">
        <w:rPr>
          <w:rFonts w:ascii="Arial" w:hAnsi="Arial" w:cs="Arial"/>
          <w:kern w:val="0"/>
          <w:sz w:val="24"/>
          <w:szCs w:val="24"/>
        </w:rPr>
        <w:t>Marche</w:t>
      </w:r>
      <w:r w:rsidRPr="00D468E0">
        <w:rPr>
          <w:rFonts w:ascii="Arial" w:hAnsi="Arial" w:cs="Arial"/>
          <w:kern w:val="0"/>
          <w:sz w:val="24"/>
          <w:szCs w:val="24"/>
        </w:rPr>
        <w:t>, nel</w:t>
      </w:r>
      <w:r w:rsidR="00456AE3" w:rsidRPr="00D468E0">
        <w:rPr>
          <w:rFonts w:ascii="Arial" w:hAnsi="Arial" w:cs="Arial"/>
          <w:kern w:val="0"/>
          <w:sz w:val="24"/>
          <w:szCs w:val="24"/>
        </w:rPr>
        <w:t xml:space="preserve"> </w:t>
      </w:r>
      <w:r w:rsidRPr="00D468E0">
        <w:rPr>
          <w:rFonts w:ascii="Arial" w:hAnsi="Arial" w:cs="Arial"/>
          <w:kern w:val="0"/>
          <w:sz w:val="24"/>
          <w:szCs w:val="24"/>
        </w:rPr>
        <w:t>triennio successivo alla cessazione del loro rapporto, laddove questi nell'esercizio di poteri autoritativi o</w:t>
      </w:r>
      <w:r w:rsidR="00456AE3" w:rsidRPr="00D468E0">
        <w:rPr>
          <w:rFonts w:ascii="Arial" w:hAnsi="Arial" w:cs="Arial"/>
          <w:kern w:val="0"/>
          <w:sz w:val="24"/>
          <w:szCs w:val="24"/>
        </w:rPr>
        <w:t xml:space="preserve"> </w:t>
      </w:r>
      <w:r w:rsidRPr="00D468E0">
        <w:rPr>
          <w:rFonts w:ascii="Arial" w:hAnsi="Arial" w:cs="Arial"/>
          <w:kern w:val="0"/>
          <w:sz w:val="24"/>
          <w:szCs w:val="24"/>
        </w:rPr>
        <w:t>negoziali, abbiano svolto, negli ultimi tre anni di servizio, attività di cui sia stato destinatario il Richiedente</w:t>
      </w:r>
      <w:r w:rsidR="007652A6" w:rsidRPr="00D468E0">
        <w:rPr>
          <w:rFonts w:ascii="Arial" w:hAnsi="Arial" w:cs="Arial"/>
          <w:kern w:val="0"/>
          <w:sz w:val="24"/>
          <w:szCs w:val="24"/>
        </w:rPr>
        <w:t>;</w:t>
      </w:r>
      <w:r w:rsidRPr="00D468E0">
        <w:rPr>
          <w:rFonts w:ascii="Arial" w:hAnsi="Arial" w:cs="Arial"/>
          <w:kern w:val="0"/>
          <w:sz w:val="24"/>
          <w:szCs w:val="24"/>
        </w:rPr>
        <w:t xml:space="preserve"> </w:t>
      </w:r>
    </w:p>
    <w:p w14:paraId="1D3B7621" w14:textId="5A4C01BB" w:rsidR="00A81BAD" w:rsidRPr="0019422D" w:rsidRDefault="007652A6" w:rsidP="00A81B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D468E0">
        <w:rPr>
          <w:rFonts w:ascii="Arial" w:hAnsi="Arial" w:cs="Arial"/>
          <w:kern w:val="0"/>
          <w:sz w:val="24"/>
          <w:szCs w:val="24"/>
        </w:rPr>
        <w:t xml:space="preserve">che </w:t>
      </w:r>
      <w:r w:rsidR="00A81BAD" w:rsidRPr="00D468E0">
        <w:rPr>
          <w:rFonts w:ascii="Arial" w:hAnsi="Arial" w:cs="Arial"/>
          <w:kern w:val="0"/>
          <w:sz w:val="24"/>
          <w:szCs w:val="24"/>
        </w:rPr>
        <w:t xml:space="preserve">l’impresa non ha conferito incarichi o stipulato contratti con ex dipendenti della Regione Marche nel triennio successivo alla cessazione del loro rapporto, qualora questi abbiano esercitato poteri autoritativi o negoziali nei confronti dell’impresa </w:t>
      </w:r>
      <w:r w:rsidR="00A81BAD" w:rsidRPr="0019422D">
        <w:rPr>
          <w:rFonts w:ascii="Arial" w:hAnsi="Arial" w:cs="Arial"/>
          <w:kern w:val="0"/>
          <w:sz w:val="24"/>
          <w:szCs w:val="24"/>
        </w:rPr>
        <w:t>stessa, salvo che tali contratti non siano stati assegnati mediante procedure ad evidenza pubblica</w:t>
      </w:r>
    </w:p>
    <w:p w14:paraId="30EB49E3" w14:textId="5D0314BB" w:rsidR="00342DDC" w:rsidRPr="0019422D" w:rsidRDefault="00342DDC" w:rsidP="00A81B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19422D">
        <w:rPr>
          <w:rFonts w:ascii="Arial" w:hAnsi="Arial" w:cs="Arial"/>
          <w:kern w:val="0"/>
          <w:sz w:val="24"/>
          <w:szCs w:val="24"/>
        </w:rPr>
        <w:t xml:space="preserve">di impegnarsi ad assumere </w:t>
      </w:r>
      <w:proofErr w:type="spellStart"/>
      <w:r w:rsidRPr="0019422D">
        <w:rPr>
          <w:rFonts w:ascii="Arial" w:hAnsi="Arial" w:cs="Arial"/>
          <w:kern w:val="0"/>
          <w:sz w:val="24"/>
          <w:szCs w:val="24"/>
        </w:rPr>
        <w:t>n.___________unità</w:t>
      </w:r>
      <w:proofErr w:type="spellEnd"/>
      <w:r w:rsidRPr="0019422D">
        <w:rPr>
          <w:rFonts w:ascii="Arial" w:hAnsi="Arial" w:cs="Arial"/>
          <w:kern w:val="0"/>
          <w:sz w:val="24"/>
          <w:szCs w:val="24"/>
        </w:rPr>
        <w:t xml:space="preserve"> lavorativa</w:t>
      </w:r>
      <w:r w:rsidR="00A6614D">
        <w:rPr>
          <w:rFonts w:ascii="Arial" w:hAnsi="Arial" w:cs="Arial"/>
          <w:kern w:val="0"/>
          <w:sz w:val="24"/>
          <w:szCs w:val="24"/>
        </w:rPr>
        <w:t xml:space="preserve"> </w:t>
      </w:r>
      <w:r w:rsidRPr="0019422D">
        <w:rPr>
          <w:rFonts w:ascii="Arial" w:hAnsi="Arial" w:cs="Arial"/>
          <w:kern w:val="0"/>
          <w:sz w:val="24"/>
          <w:szCs w:val="24"/>
        </w:rPr>
        <w:t xml:space="preserve">(full </w:t>
      </w:r>
      <w:proofErr w:type="gramStart"/>
      <w:r w:rsidRPr="0019422D">
        <w:rPr>
          <w:rFonts w:ascii="Arial" w:hAnsi="Arial" w:cs="Arial"/>
          <w:kern w:val="0"/>
          <w:sz w:val="24"/>
          <w:szCs w:val="24"/>
        </w:rPr>
        <w:t>time)calcolata</w:t>
      </w:r>
      <w:proofErr w:type="gramEnd"/>
      <w:r w:rsidRPr="0019422D">
        <w:rPr>
          <w:rFonts w:ascii="Arial" w:hAnsi="Arial" w:cs="Arial"/>
          <w:kern w:val="0"/>
          <w:sz w:val="24"/>
          <w:szCs w:val="24"/>
        </w:rPr>
        <w:t xml:space="preserve"> esclusivamente</w:t>
      </w:r>
      <w:r w:rsidR="00A6614D">
        <w:rPr>
          <w:rFonts w:ascii="Arial" w:hAnsi="Arial" w:cs="Arial"/>
          <w:kern w:val="0"/>
          <w:sz w:val="24"/>
          <w:szCs w:val="24"/>
        </w:rPr>
        <w:t xml:space="preserve"> </w:t>
      </w:r>
      <w:r w:rsidRPr="0019422D">
        <w:rPr>
          <w:rFonts w:ascii="Arial" w:hAnsi="Arial" w:cs="Arial"/>
          <w:kern w:val="0"/>
          <w:sz w:val="24"/>
          <w:szCs w:val="24"/>
        </w:rPr>
        <w:t>sull’unità locale oggetto dell’investimento entro la richiesta del saldo del contributo.</w:t>
      </w:r>
    </w:p>
    <w:p w14:paraId="2F1E7123" w14:textId="77777777" w:rsidR="00D468E0" w:rsidRDefault="00D468E0" w:rsidP="00A81B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66E09288" w14:textId="77777777" w:rsidR="00D468E0" w:rsidRPr="00D468E0" w:rsidRDefault="00D468E0" w:rsidP="00A81B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3FAFC5DD" w14:textId="77777777" w:rsidR="00A81BAD" w:rsidRPr="00D468E0" w:rsidRDefault="00A81BAD" w:rsidP="00A81B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779E3DE7" w14:textId="736A42C9" w:rsidR="000A70A2" w:rsidRPr="00D468E0" w:rsidRDefault="00A81BAD" w:rsidP="00C819F1">
      <w:pPr>
        <w:rPr>
          <w:rFonts w:ascii="Arial" w:hAnsi="Arial" w:cs="Arial"/>
          <w:kern w:val="0"/>
          <w:sz w:val="24"/>
          <w:szCs w:val="24"/>
        </w:rPr>
      </w:pPr>
      <w:r w:rsidRPr="00D468E0">
        <w:rPr>
          <w:rFonts w:ascii="Arial" w:hAnsi="Arial" w:cs="Arial"/>
          <w:sz w:val="24"/>
          <w:szCs w:val="24"/>
        </w:rPr>
        <w:t>Luogo e data: _________________</w:t>
      </w:r>
      <w:r w:rsidR="004F1226">
        <w:rPr>
          <w:rFonts w:ascii="Arial" w:hAnsi="Arial" w:cs="Arial"/>
          <w:sz w:val="24"/>
          <w:szCs w:val="24"/>
        </w:rPr>
        <w:t xml:space="preserve">   F</w:t>
      </w:r>
      <w:r w:rsidRPr="00D468E0">
        <w:rPr>
          <w:rFonts w:ascii="Arial" w:hAnsi="Arial" w:cs="Arial"/>
          <w:sz w:val="24"/>
          <w:szCs w:val="24"/>
        </w:rPr>
        <w:t>irma del dichiarante: ________________________</w:t>
      </w:r>
    </w:p>
    <w:sectPr w:rsidR="000A70A2" w:rsidRPr="00D468E0" w:rsidSect="004F1226">
      <w:headerReference w:type="even" r:id="rId7"/>
      <w:footerReference w:type="even" r:id="rId8"/>
      <w:footerReference w:type="default" r:id="rId9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5BF89" w14:textId="77777777" w:rsidR="004828B2" w:rsidRDefault="004828B2" w:rsidP="000A70A2">
      <w:pPr>
        <w:spacing w:after="0" w:line="240" w:lineRule="auto"/>
      </w:pPr>
      <w:r>
        <w:separator/>
      </w:r>
    </w:p>
  </w:endnote>
  <w:endnote w:type="continuationSeparator" w:id="0">
    <w:p w14:paraId="5488EB00" w14:textId="77777777" w:rsidR="004828B2" w:rsidRDefault="004828B2" w:rsidP="000A7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CB3D4" w14:textId="77777777" w:rsidR="00B13A41" w:rsidRDefault="00C923E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67456" behindDoc="1" locked="0" layoutInCell="1" allowOverlap="1" wp14:anchorId="71F240AD" wp14:editId="75A82554">
          <wp:simplePos x="0" y="0"/>
          <wp:positionH relativeFrom="page">
            <wp:posOffset>5798242</wp:posOffset>
          </wp:positionH>
          <wp:positionV relativeFrom="page">
            <wp:posOffset>9102429</wp:posOffset>
          </wp:positionV>
          <wp:extent cx="826976" cy="138297"/>
          <wp:effectExtent l="0" t="0" r="0" b="0"/>
          <wp:wrapNone/>
          <wp:docPr id="6" name="Image 17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" name="Image 17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6976" cy="138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4EAD0AB7" wp14:editId="5F80EA6A">
              <wp:simplePos x="0" y="0"/>
              <wp:positionH relativeFrom="page">
                <wp:posOffset>5898634</wp:posOffset>
              </wp:positionH>
              <wp:positionV relativeFrom="page">
                <wp:posOffset>9411419</wp:posOffset>
              </wp:positionV>
              <wp:extent cx="214629" cy="154940"/>
              <wp:effectExtent l="0" t="0" r="0" b="0"/>
              <wp:wrapNone/>
              <wp:docPr id="174" name="Text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629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98F3EC" w14:textId="77777777" w:rsidR="00B13A41" w:rsidRDefault="00C923E1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131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D0AB7" id="_x0000_t202" coordsize="21600,21600" o:spt="202" path="m,l,21600r21600,l21600,xe">
              <v:stroke joinstyle="miter"/>
              <v:path gradientshapeok="t" o:connecttype="rect"/>
            </v:shapetype>
            <v:shape id="Textbox 174" o:spid="_x0000_s1028" type="#_x0000_t202" style="position:absolute;margin-left:464.45pt;margin-top:741.05pt;width:16.9pt;height:12.2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" filled="f" stroked="f">
              <v:textbox inset="0,0,0,0">
                <w:txbxContent>
                  <w:p w14:paraId="0598F3EC" w14:textId="77777777" w:rsidR="00B13A41" w:rsidRDefault="00C923E1">
                    <w:pPr>
                      <w:spacing w:before="16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5"/>
                        <w:sz w:val="18"/>
                      </w:rPr>
                      <w:t>131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9736159"/>
      <w:docPartObj>
        <w:docPartGallery w:val="Page Numbers (Bottom of Page)"/>
        <w:docPartUnique/>
      </w:docPartObj>
    </w:sdtPr>
    <w:sdtContent>
      <w:p w14:paraId="23A9EEEE" w14:textId="6BF54931" w:rsidR="004F1226" w:rsidRDefault="004F122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14F3E3" w14:textId="6638949B" w:rsidR="00B13A41" w:rsidRDefault="00B13A41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438A0" w14:textId="77777777" w:rsidR="004828B2" w:rsidRDefault="004828B2" w:rsidP="000A70A2">
      <w:pPr>
        <w:spacing w:after="0" w:line="240" w:lineRule="auto"/>
      </w:pPr>
      <w:r>
        <w:separator/>
      </w:r>
    </w:p>
  </w:footnote>
  <w:footnote w:type="continuationSeparator" w:id="0">
    <w:p w14:paraId="51257FD7" w14:textId="77777777" w:rsidR="004828B2" w:rsidRDefault="004828B2" w:rsidP="000A7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4507" w14:textId="77777777" w:rsidR="00B13A41" w:rsidRDefault="00C923E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8E583F8" wp14:editId="08047D91">
              <wp:simplePos x="0" y="0"/>
              <wp:positionH relativeFrom="page">
                <wp:posOffset>719999</wp:posOffset>
              </wp:positionH>
              <wp:positionV relativeFrom="page">
                <wp:posOffset>797303</wp:posOffset>
              </wp:positionV>
              <wp:extent cx="6120130" cy="1270"/>
              <wp:effectExtent l="0" t="0" r="0" b="0"/>
              <wp:wrapNone/>
              <wp:docPr id="168" name="Graphic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127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765C599" id="Graphic 168" o:spid="_x0000_s1026" style="position:absolute;margin-left:56.7pt;margin-top:62.8pt;width:481.9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" path="m,l6120003,e" filled="f" strokecolor="#231f20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F51C731" wp14:editId="6F538062">
              <wp:simplePos x="0" y="0"/>
              <wp:positionH relativeFrom="page">
                <wp:posOffset>681899</wp:posOffset>
              </wp:positionH>
              <wp:positionV relativeFrom="page">
                <wp:posOffset>636351</wp:posOffset>
              </wp:positionV>
              <wp:extent cx="282575" cy="152400"/>
              <wp:effectExtent l="0" t="0" r="0" b="0"/>
              <wp:wrapNone/>
              <wp:docPr id="169" name="Textbox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5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264731" w14:textId="77777777" w:rsidR="00B13A41" w:rsidRDefault="00C923E1">
                          <w:pPr>
                            <w:spacing w:line="224" w:lineRule="exact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t>514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51C731" id="_x0000_t202" coordsize="21600,21600" o:spt="202" path="m,l,21600r21600,l21600,xe">
              <v:stroke joinstyle="miter"/>
              <v:path gradientshapeok="t" o:connecttype="rect"/>
            </v:shapetype>
            <v:shape id="Textbox 169" o:spid="_x0000_s1026" type="#_x0000_t202" style="position:absolute;margin-left:53.7pt;margin-top:50.1pt;width:22.25pt;height:1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" filled="f" stroked="f">
              <v:textbox inset="0,0,0,0">
                <w:txbxContent>
                  <w:p w14:paraId="2B264731" w14:textId="77777777" w:rsidR="00B13A41" w:rsidRDefault="00C923E1">
                    <w:pPr>
                      <w:spacing w:line="224" w:lineRule="exact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>514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1712AC8" wp14:editId="1D832C2D">
              <wp:simplePos x="0" y="0"/>
              <wp:positionH relativeFrom="page">
                <wp:posOffset>2045916</wp:posOffset>
              </wp:positionH>
              <wp:positionV relativeFrom="page">
                <wp:posOffset>636351</wp:posOffset>
              </wp:positionV>
              <wp:extent cx="3468370" cy="152400"/>
              <wp:effectExtent l="0" t="0" r="0" b="0"/>
              <wp:wrapNone/>
              <wp:docPr id="170" name="Text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83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2E9D48" w14:textId="77777777" w:rsidR="00B13A41" w:rsidRDefault="00C923E1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Bollettino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Ufficiale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della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Regione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Puglia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n.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17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sz w:val="20"/>
                            </w:rPr>
                            <w:t>suppl.</w:t>
                          </w:r>
                          <w:r>
                            <w:rPr>
                              <w:i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del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27-2-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712AC8" id="Textbox 170" o:spid="_x0000_s1027" type="#_x0000_t202" style="position:absolute;margin-left:161.1pt;margin-top:50.1pt;width:273.1pt;height:12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" filled="f" stroked="f">
              <v:textbox inset="0,0,0,0">
                <w:txbxContent>
                  <w:p w14:paraId="0C2E9D48" w14:textId="77777777" w:rsidR="00B13A41" w:rsidRDefault="00C923E1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Bollettino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Ufficiale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della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Regione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Puglia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-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n.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17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20"/>
                      </w:rPr>
                      <w:t>suppl.</w:t>
                    </w:r>
                    <w:r>
                      <w:rPr>
                        <w:i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del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27-2-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46E9D"/>
    <w:multiLevelType w:val="hybridMultilevel"/>
    <w:tmpl w:val="7CD2FD7E"/>
    <w:lvl w:ilvl="0" w:tplc="8FD679FC">
      <w:numFmt w:val="bullet"/>
      <w:lvlText w:val="•"/>
      <w:lvlJc w:val="left"/>
      <w:pPr>
        <w:ind w:left="713" w:hanging="34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E4EAAC2">
      <w:numFmt w:val="bullet"/>
      <w:lvlText w:val="•"/>
      <w:lvlJc w:val="left"/>
      <w:pPr>
        <w:ind w:left="1555" w:hanging="344"/>
      </w:pPr>
      <w:rPr>
        <w:rFonts w:hint="default"/>
        <w:lang w:val="it-IT" w:eastAsia="en-US" w:bidi="ar-SA"/>
      </w:rPr>
    </w:lvl>
    <w:lvl w:ilvl="2" w:tplc="57BE6716">
      <w:numFmt w:val="bullet"/>
      <w:lvlText w:val="•"/>
      <w:lvlJc w:val="left"/>
      <w:pPr>
        <w:ind w:left="2390" w:hanging="344"/>
      </w:pPr>
      <w:rPr>
        <w:rFonts w:hint="default"/>
        <w:lang w:val="it-IT" w:eastAsia="en-US" w:bidi="ar-SA"/>
      </w:rPr>
    </w:lvl>
    <w:lvl w:ilvl="3" w:tplc="47AA92B2">
      <w:numFmt w:val="bullet"/>
      <w:lvlText w:val="•"/>
      <w:lvlJc w:val="left"/>
      <w:pPr>
        <w:ind w:left="3225" w:hanging="344"/>
      </w:pPr>
      <w:rPr>
        <w:rFonts w:hint="default"/>
        <w:lang w:val="it-IT" w:eastAsia="en-US" w:bidi="ar-SA"/>
      </w:rPr>
    </w:lvl>
    <w:lvl w:ilvl="4" w:tplc="4BBAB1DE">
      <w:numFmt w:val="bullet"/>
      <w:lvlText w:val="•"/>
      <w:lvlJc w:val="left"/>
      <w:pPr>
        <w:ind w:left="4060" w:hanging="344"/>
      </w:pPr>
      <w:rPr>
        <w:rFonts w:hint="default"/>
        <w:lang w:val="it-IT" w:eastAsia="en-US" w:bidi="ar-SA"/>
      </w:rPr>
    </w:lvl>
    <w:lvl w:ilvl="5" w:tplc="348E762C">
      <w:numFmt w:val="bullet"/>
      <w:lvlText w:val="•"/>
      <w:lvlJc w:val="left"/>
      <w:pPr>
        <w:ind w:left="4895" w:hanging="344"/>
      </w:pPr>
      <w:rPr>
        <w:rFonts w:hint="default"/>
        <w:lang w:val="it-IT" w:eastAsia="en-US" w:bidi="ar-SA"/>
      </w:rPr>
    </w:lvl>
    <w:lvl w:ilvl="6" w:tplc="12E683A0">
      <w:numFmt w:val="bullet"/>
      <w:lvlText w:val="•"/>
      <w:lvlJc w:val="left"/>
      <w:pPr>
        <w:ind w:left="5730" w:hanging="344"/>
      </w:pPr>
      <w:rPr>
        <w:rFonts w:hint="default"/>
        <w:lang w:val="it-IT" w:eastAsia="en-US" w:bidi="ar-SA"/>
      </w:rPr>
    </w:lvl>
    <w:lvl w:ilvl="7" w:tplc="FB6C230A">
      <w:numFmt w:val="bullet"/>
      <w:lvlText w:val="•"/>
      <w:lvlJc w:val="left"/>
      <w:pPr>
        <w:ind w:left="6566" w:hanging="344"/>
      </w:pPr>
      <w:rPr>
        <w:rFonts w:hint="default"/>
        <w:lang w:val="it-IT" w:eastAsia="en-US" w:bidi="ar-SA"/>
      </w:rPr>
    </w:lvl>
    <w:lvl w:ilvl="8" w:tplc="9ED270E6">
      <w:numFmt w:val="bullet"/>
      <w:lvlText w:val="•"/>
      <w:lvlJc w:val="left"/>
      <w:pPr>
        <w:ind w:left="7401" w:hanging="344"/>
      </w:pPr>
      <w:rPr>
        <w:rFonts w:hint="default"/>
        <w:lang w:val="it-IT" w:eastAsia="en-US" w:bidi="ar-SA"/>
      </w:rPr>
    </w:lvl>
  </w:abstractNum>
  <w:abstractNum w:abstractNumId="1" w15:restartNumberingAfterBreak="0">
    <w:nsid w:val="11715605"/>
    <w:multiLevelType w:val="hybridMultilevel"/>
    <w:tmpl w:val="AD3AF9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113AB"/>
    <w:multiLevelType w:val="hybridMultilevel"/>
    <w:tmpl w:val="70D61BEC"/>
    <w:lvl w:ilvl="0" w:tplc="8036F856">
      <w:numFmt w:val="bullet"/>
      <w:lvlText w:val="•"/>
      <w:lvlJc w:val="left"/>
      <w:pPr>
        <w:ind w:left="713" w:hanging="3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A68BBDC">
      <w:numFmt w:val="bullet"/>
      <w:lvlText w:val="•"/>
      <w:lvlJc w:val="left"/>
      <w:pPr>
        <w:ind w:left="1555" w:hanging="344"/>
      </w:pPr>
      <w:rPr>
        <w:rFonts w:hint="default"/>
        <w:lang w:val="it-IT" w:eastAsia="en-US" w:bidi="ar-SA"/>
      </w:rPr>
    </w:lvl>
    <w:lvl w:ilvl="2" w:tplc="7DE07850">
      <w:numFmt w:val="bullet"/>
      <w:lvlText w:val="•"/>
      <w:lvlJc w:val="left"/>
      <w:pPr>
        <w:ind w:left="2390" w:hanging="344"/>
      </w:pPr>
      <w:rPr>
        <w:rFonts w:hint="default"/>
        <w:lang w:val="it-IT" w:eastAsia="en-US" w:bidi="ar-SA"/>
      </w:rPr>
    </w:lvl>
    <w:lvl w:ilvl="3" w:tplc="14A68ECA">
      <w:numFmt w:val="bullet"/>
      <w:lvlText w:val="•"/>
      <w:lvlJc w:val="left"/>
      <w:pPr>
        <w:ind w:left="3225" w:hanging="344"/>
      </w:pPr>
      <w:rPr>
        <w:rFonts w:hint="default"/>
        <w:lang w:val="it-IT" w:eastAsia="en-US" w:bidi="ar-SA"/>
      </w:rPr>
    </w:lvl>
    <w:lvl w:ilvl="4" w:tplc="3F529EF6">
      <w:numFmt w:val="bullet"/>
      <w:lvlText w:val="•"/>
      <w:lvlJc w:val="left"/>
      <w:pPr>
        <w:ind w:left="4060" w:hanging="344"/>
      </w:pPr>
      <w:rPr>
        <w:rFonts w:hint="default"/>
        <w:lang w:val="it-IT" w:eastAsia="en-US" w:bidi="ar-SA"/>
      </w:rPr>
    </w:lvl>
    <w:lvl w:ilvl="5" w:tplc="EA6265E0">
      <w:numFmt w:val="bullet"/>
      <w:lvlText w:val="•"/>
      <w:lvlJc w:val="left"/>
      <w:pPr>
        <w:ind w:left="4895" w:hanging="344"/>
      </w:pPr>
      <w:rPr>
        <w:rFonts w:hint="default"/>
        <w:lang w:val="it-IT" w:eastAsia="en-US" w:bidi="ar-SA"/>
      </w:rPr>
    </w:lvl>
    <w:lvl w:ilvl="6" w:tplc="DF369BB8">
      <w:numFmt w:val="bullet"/>
      <w:lvlText w:val="•"/>
      <w:lvlJc w:val="left"/>
      <w:pPr>
        <w:ind w:left="5730" w:hanging="344"/>
      </w:pPr>
      <w:rPr>
        <w:rFonts w:hint="default"/>
        <w:lang w:val="it-IT" w:eastAsia="en-US" w:bidi="ar-SA"/>
      </w:rPr>
    </w:lvl>
    <w:lvl w:ilvl="7" w:tplc="6B5ACFB6">
      <w:numFmt w:val="bullet"/>
      <w:lvlText w:val="•"/>
      <w:lvlJc w:val="left"/>
      <w:pPr>
        <w:ind w:left="6566" w:hanging="344"/>
      </w:pPr>
      <w:rPr>
        <w:rFonts w:hint="default"/>
        <w:lang w:val="it-IT" w:eastAsia="en-US" w:bidi="ar-SA"/>
      </w:rPr>
    </w:lvl>
    <w:lvl w:ilvl="8" w:tplc="FB78D480">
      <w:numFmt w:val="bullet"/>
      <w:lvlText w:val="•"/>
      <w:lvlJc w:val="left"/>
      <w:pPr>
        <w:ind w:left="7401" w:hanging="344"/>
      </w:pPr>
      <w:rPr>
        <w:rFonts w:hint="default"/>
        <w:lang w:val="it-IT" w:eastAsia="en-US" w:bidi="ar-SA"/>
      </w:rPr>
    </w:lvl>
  </w:abstractNum>
  <w:abstractNum w:abstractNumId="3" w15:restartNumberingAfterBreak="0">
    <w:nsid w:val="24D11194"/>
    <w:multiLevelType w:val="hybridMultilevel"/>
    <w:tmpl w:val="326A88D6"/>
    <w:lvl w:ilvl="0" w:tplc="FDBEE5E0">
      <w:numFmt w:val="bullet"/>
      <w:lvlText w:val=""/>
      <w:lvlJc w:val="left"/>
      <w:pPr>
        <w:ind w:left="714" w:hanging="3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55A40D62">
      <w:numFmt w:val="bullet"/>
      <w:lvlText w:val="•"/>
      <w:lvlJc w:val="left"/>
      <w:pPr>
        <w:ind w:left="1555" w:hanging="345"/>
      </w:pPr>
      <w:rPr>
        <w:rFonts w:hint="default"/>
        <w:lang w:val="it-IT" w:eastAsia="en-US" w:bidi="ar-SA"/>
      </w:rPr>
    </w:lvl>
    <w:lvl w:ilvl="2" w:tplc="E3A25A8C">
      <w:numFmt w:val="bullet"/>
      <w:lvlText w:val="•"/>
      <w:lvlJc w:val="left"/>
      <w:pPr>
        <w:ind w:left="2390" w:hanging="345"/>
      </w:pPr>
      <w:rPr>
        <w:rFonts w:hint="default"/>
        <w:lang w:val="it-IT" w:eastAsia="en-US" w:bidi="ar-SA"/>
      </w:rPr>
    </w:lvl>
    <w:lvl w:ilvl="3" w:tplc="2DA0A8E8">
      <w:numFmt w:val="bullet"/>
      <w:lvlText w:val="•"/>
      <w:lvlJc w:val="left"/>
      <w:pPr>
        <w:ind w:left="3225" w:hanging="345"/>
      </w:pPr>
      <w:rPr>
        <w:rFonts w:hint="default"/>
        <w:lang w:val="it-IT" w:eastAsia="en-US" w:bidi="ar-SA"/>
      </w:rPr>
    </w:lvl>
    <w:lvl w:ilvl="4" w:tplc="671AC4C4">
      <w:numFmt w:val="bullet"/>
      <w:lvlText w:val="•"/>
      <w:lvlJc w:val="left"/>
      <w:pPr>
        <w:ind w:left="4060" w:hanging="345"/>
      </w:pPr>
      <w:rPr>
        <w:rFonts w:hint="default"/>
        <w:lang w:val="it-IT" w:eastAsia="en-US" w:bidi="ar-SA"/>
      </w:rPr>
    </w:lvl>
    <w:lvl w:ilvl="5" w:tplc="23F273EA">
      <w:numFmt w:val="bullet"/>
      <w:lvlText w:val="•"/>
      <w:lvlJc w:val="left"/>
      <w:pPr>
        <w:ind w:left="4895" w:hanging="345"/>
      </w:pPr>
      <w:rPr>
        <w:rFonts w:hint="default"/>
        <w:lang w:val="it-IT" w:eastAsia="en-US" w:bidi="ar-SA"/>
      </w:rPr>
    </w:lvl>
    <w:lvl w:ilvl="6" w:tplc="7674E4E8">
      <w:numFmt w:val="bullet"/>
      <w:lvlText w:val="•"/>
      <w:lvlJc w:val="left"/>
      <w:pPr>
        <w:ind w:left="5730" w:hanging="345"/>
      </w:pPr>
      <w:rPr>
        <w:rFonts w:hint="default"/>
        <w:lang w:val="it-IT" w:eastAsia="en-US" w:bidi="ar-SA"/>
      </w:rPr>
    </w:lvl>
    <w:lvl w:ilvl="7" w:tplc="53181E62">
      <w:numFmt w:val="bullet"/>
      <w:lvlText w:val="•"/>
      <w:lvlJc w:val="left"/>
      <w:pPr>
        <w:ind w:left="6566" w:hanging="345"/>
      </w:pPr>
      <w:rPr>
        <w:rFonts w:hint="default"/>
        <w:lang w:val="it-IT" w:eastAsia="en-US" w:bidi="ar-SA"/>
      </w:rPr>
    </w:lvl>
    <w:lvl w:ilvl="8" w:tplc="15FA8D28">
      <w:numFmt w:val="bullet"/>
      <w:lvlText w:val="•"/>
      <w:lvlJc w:val="left"/>
      <w:pPr>
        <w:ind w:left="7401" w:hanging="345"/>
      </w:pPr>
      <w:rPr>
        <w:rFonts w:hint="default"/>
        <w:lang w:val="it-IT" w:eastAsia="en-US" w:bidi="ar-SA"/>
      </w:rPr>
    </w:lvl>
  </w:abstractNum>
  <w:abstractNum w:abstractNumId="4" w15:restartNumberingAfterBreak="0">
    <w:nsid w:val="64717FC0"/>
    <w:multiLevelType w:val="hybridMultilevel"/>
    <w:tmpl w:val="899A6C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73833">
    <w:abstractNumId w:val="1"/>
  </w:num>
  <w:num w:numId="2" w16cid:durableId="458181285">
    <w:abstractNumId w:val="0"/>
  </w:num>
  <w:num w:numId="3" w16cid:durableId="1308516611">
    <w:abstractNumId w:val="3"/>
  </w:num>
  <w:num w:numId="4" w16cid:durableId="1416974458">
    <w:abstractNumId w:val="2"/>
  </w:num>
  <w:num w:numId="5" w16cid:durableId="492574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CC9"/>
    <w:rsid w:val="00032811"/>
    <w:rsid w:val="00072502"/>
    <w:rsid w:val="000A70A2"/>
    <w:rsid w:val="001123EB"/>
    <w:rsid w:val="001238EE"/>
    <w:rsid w:val="00124F0B"/>
    <w:rsid w:val="0019422D"/>
    <w:rsid w:val="001D104F"/>
    <w:rsid w:val="002063FF"/>
    <w:rsid w:val="0028624D"/>
    <w:rsid w:val="002C6BD4"/>
    <w:rsid w:val="0031537A"/>
    <w:rsid w:val="00342DDC"/>
    <w:rsid w:val="003842E9"/>
    <w:rsid w:val="003E785F"/>
    <w:rsid w:val="003F2EFB"/>
    <w:rsid w:val="00431660"/>
    <w:rsid w:val="00456AE3"/>
    <w:rsid w:val="004828B2"/>
    <w:rsid w:val="004908CD"/>
    <w:rsid w:val="004F1226"/>
    <w:rsid w:val="00571364"/>
    <w:rsid w:val="005E004D"/>
    <w:rsid w:val="005E30AC"/>
    <w:rsid w:val="006325A0"/>
    <w:rsid w:val="00670FFB"/>
    <w:rsid w:val="006A24A0"/>
    <w:rsid w:val="006D3AF6"/>
    <w:rsid w:val="006E0F28"/>
    <w:rsid w:val="006F4BFA"/>
    <w:rsid w:val="007045D7"/>
    <w:rsid w:val="00754B20"/>
    <w:rsid w:val="007652A6"/>
    <w:rsid w:val="00767731"/>
    <w:rsid w:val="0090706F"/>
    <w:rsid w:val="00980BB9"/>
    <w:rsid w:val="00985ACA"/>
    <w:rsid w:val="009C3150"/>
    <w:rsid w:val="00A021A5"/>
    <w:rsid w:val="00A171C0"/>
    <w:rsid w:val="00A6614D"/>
    <w:rsid w:val="00A71075"/>
    <w:rsid w:val="00A73DC0"/>
    <w:rsid w:val="00A81BAD"/>
    <w:rsid w:val="00AC3951"/>
    <w:rsid w:val="00AD192F"/>
    <w:rsid w:val="00B13A41"/>
    <w:rsid w:val="00B519B7"/>
    <w:rsid w:val="00C32667"/>
    <w:rsid w:val="00C71326"/>
    <w:rsid w:val="00C819F1"/>
    <w:rsid w:val="00C923E1"/>
    <w:rsid w:val="00CA0B42"/>
    <w:rsid w:val="00CB626E"/>
    <w:rsid w:val="00D468E0"/>
    <w:rsid w:val="00D50CC9"/>
    <w:rsid w:val="00D525C1"/>
    <w:rsid w:val="00D55B41"/>
    <w:rsid w:val="00DE3A73"/>
    <w:rsid w:val="00E570E2"/>
    <w:rsid w:val="00E77BDE"/>
    <w:rsid w:val="00EB2FB7"/>
    <w:rsid w:val="00F06BC7"/>
    <w:rsid w:val="00F504BB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49EA5"/>
  <w15:chartTrackingRefBased/>
  <w15:docId w15:val="{8A01AB40-70F8-44BE-91BC-9294DD64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192F"/>
  </w:style>
  <w:style w:type="paragraph" w:styleId="Titolo1">
    <w:name w:val="heading 1"/>
    <w:basedOn w:val="Normale"/>
    <w:next w:val="Normale"/>
    <w:link w:val="Titolo1Carattere"/>
    <w:uiPriority w:val="9"/>
    <w:qFormat/>
    <w:rsid w:val="00AD192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192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D192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D19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D19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AD19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AD192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192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192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192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19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192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D192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D192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D192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AD192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192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192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D192F"/>
    <w:pPr>
      <w:spacing w:line="240" w:lineRule="auto"/>
    </w:pPr>
    <w:rPr>
      <w:b/>
      <w:bCs/>
      <w:smallCaps/>
      <w:color w:val="1F497D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192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AD192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192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192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AD192F"/>
    <w:rPr>
      <w:b/>
      <w:bCs/>
    </w:rPr>
  </w:style>
  <w:style w:type="character" w:styleId="Enfasicorsivo">
    <w:name w:val="Emphasis"/>
    <w:basedOn w:val="Carpredefinitoparagrafo"/>
    <w:uiPriority w:val="20"/>
    <w:qFormat/>
    <w:rsid w:val="00AD192F"/>
    <w:rPr>
      <w:i/>
      <w:iCs/>
    </w:rPr>
  </w:style>
  <w:style w:type="paragraph" w:styleId="Nessunaspaziatura">
    <w:name w:val="No Spacing"/>
    <w:uiPriority w:val="1"/>
    <w:qFormat/>
    <w:rsid w:val="00AD192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D192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D192F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192F"/>
    <w:rPr>
      <w:color w:val="1F497D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192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192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AD192F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AD192F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AD192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AD192F"/>
    <w:rPr>
      <w:b/>
      <w:bCs/>
      <w:smallCaps/>
      <w:color w:val="1F497D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AD192F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D192F"/>
    <w:pPr>
      <w:outlineLvl w:val="9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0A70A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A70A2"/>
  </w:style>
  <w:style w:type="paragraph" w:styleId="Intestazione">
    <w:name w:val="header"/>
    <w:basedOn w:val="Normale"/>
    <w:link w:val="IntestazioneCarattere"/>
    <w:uiPriority w:val="99"/>
    <w:unhideWhenUsed/>
    <w:rsid w:val="000A70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70A2"/>
  </w:style>
  <w:style w:type="paragraph" w:styleId="Pidipagina">
    <w:name w:val="footer"/>
    <w:basedOn w:val="Normale"/>
    <w:link w:val="PidipaginaCarattere"/>
    <w:uiPriority w:val="99"/>
    <w:unhideWhenUsed/>
    <w:rsid w:val="000A70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70A2"/>
  </w:style>
  <w:style w:type="character" w:styleId="Rimandocommento">
    <w:name w:val="annotation reference"/>
    <w:basedOn w:val="Carpredefinitoparagrafo"/>
    <w:uiPriority w:val="99"/>
    <w:semiHidden/>
    <w:unhideWhenUsed/>
    <w:rsid w:val="001D10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D104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D104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104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104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1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104F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Carpredefinitoparagrafo"/>
    <w:rsid w:val="00342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capurso</dc:creator>
  <cp:keywords/>
  <dc:description/>
  <cp:lastModifiedBy>Raffaella Pecchi</cp:lastModifiedBy>
  <cp:revision>4</cp:revision>
  <cp:lastPrinted>2026-01-15T10:17:00Z</cp:lastPrinted>
  <dcterms:created xsi:type="dcterms:W3CDTF">2026-01-20T15:05:00Z</dcterms:created>
  <dcterms:modified xsi:type="dcterms:W3CDTF">2026-01-21T14:34:00Z</dcterms:modified>
</cp:coreProperties>
</file>