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29" w:rsidRDefault="00B5527B" w:rsidP="00931BAD">
      <w:pPr>
        <w:pStyle w:val="titolo4"/>
        <w:spacing w:before="120" w:after="120"/>
        <w:rPr>
          <w:rFonts w:ascii="Helvetica" w:hAnsi="Helvetica" w:cs="Helvetica"/>
          <w:u w:val="single"/>
        </w:rPr>
      </w:pPr>
      <w:r w:rsidRPr="00931BAD">
        <w:rPr>
          <w:rFonts w:ascii="Helvetica" w:hAnsi="Helvetica" w:cs="Helvetica"/>
          <w:u w:val="single"/>
        </w:rPr>
        <w:t>Allegato 1</w:t>
      </w:r>
    </w:p>
    <w:p w:rsidR="00CC7B29" w:rsidRPr="00931BAD" w:rsidRDefault="00CC7B29" w:rsidP="00931BAD">
      <w:pPr>
        <w:spacing w:before="120" w:after="120"/>
        <w:jc w:val="both"/>
        <w:rPr>
          <w:rFonts w:ascii="Helvetica" w:hAnsi="Helvetica" w:cs="Helvetica"/>
          <w:b/>
        </w:rPr>
      </w:pPr>
      <w:r w:rsidRPr="00931BAD">
        <w:rPr>
          <w:rFonts w:ascii="Helvetica" w:hAnsi="Helvetica" w:cs="Helvetica"/>
          <w:b/>
        </w:rPr>
        <w:t>Modalità operative di attuazione per la concessione  di contributi a fondo perduto a titolo di indennità una tantum a causa del mancato guadagno, a favore delle aziende editoriali dell’informazione aventi almeno una sede operativa nella regione Marche, che hanno subito danni dall’emergenza Covid-19, e a favore dei giornalisti iscritti all’Ordine nazionale e operanti nelle Marche non dipendenti, non titolari di pensione, non sotto tutela di ammortizzatori sociali, con reddito lordo annuo uguale o inferiore a euro 13.000,00;</w:t>
      </w:r>
    </w:p>
    <w:p w:rsidR="00CC7B29" w:rsidRPr="00931BAD" w:rsidRDefault="00CC7B29" w:rsidP="00931BAD">
      <w:pPr>
        <w:pStyle w:val="Paragrafoelenco"/>
        <w:numPr>
          <w:ilvl w:val="0"/>
          <w:numId w:val="3"/>
        </w:numPr>
        <w:spacing w:before="120" w:after="120" w:line="240" w:lineRule="auto"/>
        <w:contextualSpacing w:val="0"/>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 xml:space="preserve">Risorse finanziarie assegnate </w:t>
      </w:r>
    </w:p>
    <w:p w:rsidR="00CC7B29" w:rsidRPr="00931BAD" w:rsidRDefault="00CC7B29" w:rsidP="00931BAD">
      <w:pPr>
        <w:spacing w:before="120" w:after="120" w:line="240" w:lineRule="auto"/>
        <w:jc w:val="both"/>
        <w:rPr>
          <w:rFonts w:ascii="Helvetica" w:eastAsia="Times New Roman" w:hAnsi="Helvetica" w:cs="Helvetica"/>
          <w:noProof w:val="0"/>
          <w:lang w:eastAsia="it-IT"/>
        </w:rPr>
      </w:pPr>
      <w:r w:rsidRPr="00931BAD">
        <w:rPr>
          <w:rFonts w:ascii="Helvetica" w:eastAsia="Times New Roman" w:hAnsi="Helvetica" w:cs="Helvetica"/>
          <w:noProof w:val="0"/>
          <w:lang w:eastAsia="it-IT"/>
        </w:rPr>
        <w:t>Annualità 2020: euro 514.600,00</w:t>
      </w:r>
    </w:p>
    <w:p w:rsidR="00CC7B29" w:rsidRPr="00931BAD" w:rsidRDefault="00CC7B29" w:rsidP="00931BAD">
      <w:pPr>
        <w:pStyle w:val="Paragrafoelenco"/>
        <w:numPr>
          <w:ilvl w:val="0"/>
          <w:numId w:val="3"/>
        </w:numPr>
        <w:spacing w:before="120" w:after="120" w:line="240" w:lineRule="auto"/>
        <w:contextualSpacing w:val="0"/>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Tipologia dell’intervento</w:t>
      </w:r>
    </w:p>
    <w:p w:rsidR="00CC7B29" w:rsidRPr="00931BAD" w:rsidRDefault="00CC7B29" w:rsidP="00931BAD">
      <w:pPr>
        <w:autoSpaceDE w:val="0"/>
        <w:autoSpaceDN w:val="0"/>
        <w:adjustRightInd w:val="0"/>
        <w:spacing w:before="120" w:after="120"/>
        <w:jc w:val="both"/>
        <w:rPr>
          <w:rFonts w:ascii="Helvetica" w:eastAsia="Calibri" w:hAnsi="Helvetica" w:cs="Helvetica"/>
          <w:color w:val="000000" w:themeColor="text1"/>
        </w:rPr>
      </w:pPr>
      <w:r w:rsidRPr="00931BAD">
        <w:rPr>
          <w:rFonts w:ascii="Helvetica" w:eastAsia="Calibri" w:hAnsi="Helvetica" w:cs="Helvetica"/>
          <w:color w:val="000000" w:themeColor="text1"/>
        </w:rPr>
        <w:t>Il presente intervento  è finalizzato alla concessione di un contributo straordinario una tantum  a fondo perduto riconosciute dalla Regione Marche in relazione all’emergenza COVID-19.</w:t>
      </w:r>
    </w:p>
    <w:p w:rsidR="00CC7B29" w:rsidRPr="00931BAD" w:rsidRDefault="00CC7B29" w:rsidP="00931BAD">
      <w:pPr>
        <w:autoSpaceDE w:val="0"/>
        <w:autoSpaceDN w:val="0"/>
        <w:adjustRightInd w:val="0"/>
        <w:spacing w:before="120" w:after="120"/>
        <w:jc w:val="both"/>
        <w:rPr>
          <w:rFonts w:ascii="Helvetica" w:eastAsia="Calibri" w:hAnsi="Helvetica" w:cs="Helvetica"/>
          <w:color w:val="000000" w:themeColor="text1"/>
        </w:rPr>
      </w:pPr>
      <w:r w:rsidRPr="00931BAD">
        <w:rPr>
          <w:rFonts w:ascii="Helvetica" w:eastAsia="Calibri" w:hAnsi="Helvetica" w:cs="Helvetica"/>
          <w:color w:val="000000" w:themeColor="text1"/>
        </w:rPr>
        <w:t>Il contributo è concesso ai sensi della La legge regionale 03 giugno 2020, n. 20 e con le modalità applicative definite dal DL n. 34/2020 agli artt. 54 e 264.</w:t>
      </w:r>
    </w:p>
    <w:p w:rsidR="00CC7B29" w:rsidRPr="00931BAD" w:rsidRDefault="00CC7B29" w:rsidP="00931BAD">
      <w:pPr>
        <w:autoSpaceDE w:val="0"/>
        <w:autoSpaceDN w:val="0"/>
        <w:adjustRightInd w:val="0"/>
        <w:spacing w:before="120" w:after="120"/>
        <w:jc w:val="both"/>
        <w:rPr>
          <w:rFonts w:ascii="Helvetica" w:eastAsia="Calibri" w:hAnsi="Helvetica" w:cs="Helvetica"/>
          <w:color w:val="000000" w:themeColor="text1"/>
        </w:rPr>
      </w:pPr>
      <w:r w:rsidRPr="00931BAD">
        <w:rPr>
          <w:rFonts w:ascii="Helvetica" w:eastAsia="Calibri" w:hAnsi="Helvetica" w:cs="Helvetica"/>
          <w:color w:val="000000" w:themeColor="text1"/>
        </w:rPr>
        <w:t>Il presente intervento costituisce aiuto di Stato ai sensi della sezione 3.1 della Comunicazione della Commissione europea C (2020) 1863  - "Quadro temporaneo per le misure di aiuto di Stato a sostegno dell'economia nell'attuale emergenza del COVID-19 " e successive modifiche e integrazioni</w:t>
      </w:r>
      <w:r w:rsidRPr="00931BAD">
        <w:rPr>
          <w:rFonts w:ascii="Helvetica" w:hAnsi="Helvetica" w:cs="Helvetica"/>
        </w:rPr>
        <w:t xml:space="preserve"> </w:t>
      </w:r>
      <w:r w:rsidRPr="00931BAD">
        <w:rPr>
          <w:rFonts w:ascii="Helvetica" w:eastAsia="Calibri" w:hAnsi="Helvetica" w:cs="Helvetica"/>
          <w:color w:val="000000" w:themeColor="text1"/>
        </w:rPr>
        <w:t>nonché nel rispetto delle disposizioni contenute nella decisione della Commissione Europea C(2020) 3482 del 21/5/2020 che ha autorizzato le misure contenute negli articoli dal 53 al 63 del DL 34/2020.</w:t>
      </w:r>
      <w:r w:rsidRPr="00931BAD">
        <w:rPr>
          <w:rFonts w:ascii="Helvetica" w:hAnsi="Helvetica" w:cs="Helvetica"/>
        </w:rPr>
        <w:t xml:space="preserve"> </w:t>
      </w:r>
    </w:p>
    <w:p w:rsidR="00CC7B29" w:rsidRPr="00931BAD" w:rsidRDefault="00CC7B29" w:rsidP="00931BAD">
      <w:pPr>
        <w:pStyle w:val="Paragrafoelenco"/>
        <w:numPr>
          <w:ilvl w:val="0"/>
          <w:numId w:val="3"/>
        </w:numPr>
        <w:spacing w:before="120" w:after="120" w:line="240" w:lineRule="auto"/>
        <w:contextualSpacing w:val="0"/>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Soggetti beneficiari</w:t>
      </w:r>
    </w:p>
    <w:p w:rsidR="00CC7B29" w:rsidRPr="00931BAD" w:rsidRDefault="00CC7B29" w:rsidP="00931BAD">
      <w:pPr>
        <w:suppressAutoHyphens/>
        <w:spacing w:before="120" w:after="120" w:line="240" w:lineRule="auto"/>
        <w:jc w:val="both"/>
        <w:rPr>
          <w:rFonts w:ascii="Helvetica" w:eastAsia="Calibri" w:hAnsi="Helvetica" w:cs="Helvetica"/>
          <w:b/>
        </w:rPr>
      </w:pPr>
      <w:r w:rsidRPr="00931BAD">
        <w:rPr>
          <w:rFonts w:ascii="Helvetica" w:eastAsia="Calibri" w:hAnsi="Helvetica" w:cs="Helvetica"/>
          <w:color w:val="000000" w:themeColor="text1"/>
        </w:rPr>
        <w:t xml:space="preserve">Per ottenere il contributo a titolo di indennità una tantum a causa del mancato guadagno, </w:t>
      </w:r>
      <w:r w:rsidR="00BA631A" w:rsidRPr="00BA631A">
        <w:rPr>
          <w:rFonts w:ascii="Helvetica" w:eastAsia="Calibri" w:hAnsi="Helvetica" w:cs="Helvetica"/>
          <w:color w:val="000000" w:themeColor="text1"/>
        </w:rPr>
        <w:t>in seguito all’em</w:t>
      </w:r>
      <w:r w:rsidR="00BA631A" w:rsidRPr="00BA631A">
        <w:rPr>
          <w:rFonts w:ascii="Helvetica" w:eastAsia="Calibri" w:hAnsi="Helvetica" w:cs="Helvetica"/>
          <w:color w:val="000000" w:themeColor="text1"/>
        </w:rPr>
        <w:t>ergenza epidemiologica covid-19,</w:t>
      </w:r>
      <w:r w:rsidRPr="00931BAD">
        <w:rPr>
          <w:rFonts w:ascii="Helvetica" w:eastAsia="Calibri" w:hAnsi="Helvetica" w:cs="Helvetica"/>
          <w:color w:val="000000" w:themeColor="text1"/>
        </w:rPr>
        <w:t xml:space="preserve"> possono presentare domanda esclusivamente i soggetti operanti nel settore dell’informazione, come specificato al successivo paragrafo 10);</w:t>
      </w:r>
    </w:p>
    <w:p w:rsidR="00CC7B29" w:rsidRPr="00931BAD" w:rsidRDefault="00CC7B29" w:rsidP="00931BAD">
      <w:pPr>
        <w:autoSpaceDE w:val="0"/>
        <w:autoSpaceDN w:val="0"/>
        <w:adjustRightInd w:val="0"/>
        <w:spacing w:before="120" w:after="120"/>
        <w:jc w:val="both"/>
        <w:rPr>
          <w:rFonts w:ascii="Helvetica" w:eastAsia="Calibri" w:hAnsi="Helvetica" w:cs="Helvetica"/>
          <w:color w:val="000000" w:themeColor="text1"/>
        </w:rPr>
      </w:pPr>
      <w:r w:rsidRPr="00931BAD">
        <w:rPr>
          <w:rFonts w:ascii="Helvetica" w:eastAsia="Calibri" w:hAnsi="Helvetica" w:cs="Helvetica"/>
          <w:color w:val="000000" w:themeColor="text1"/>
        </w:rPr>
        <w:t xml:space="preserve">Le domande presentate da soggetti che non rientrano nelle categorie di cui al successivo paragrafo 10 sono irricevibili e verranno automaticamente bloccate dalla piattaforma. </w:t>
      </w:r>
      <w:bookmarkStart w:id="0" w:name="_GoBack"/>
      <w:bookmarkEnd w:id="0"/>
    </w:p>
    <w:p w:rsidR="00CC7B29" w:rsidRPr="00931BAD" w:rsidRDefault="00CC7B29" w:rsidP="00931BAD">
      <w:pPr>
        <w:autoSpaceDE w:val="0"/>
        <w:autoSpaceDN w:val="0"/>
        <w:adjustRightInd w:val="0"/>
        <w:spacing w:before="120" w:after="120"/>
        <w:jc w:val="both"/>
        <w:rPr>
          <w:rFonts w:ascii="Helvetica" w:eastAsia="Times New Roman" w:hAnsi="Helvetica" w:cs="Helvetica"/>
          <w:noProof w:val="0"/>
          <w:lang w:eastAsia="it-IT"/>
        </w:rPr>
      </w:pPr>
      <w:r w:rsidRPr="00931BAD">
        <w:rPr>
          <w:rFonts w:ascii="Helvetica" w:eastAsia="Calibri" w:hAnsi="Helvetica" w:cs="Helvetica"/>
          <w:color w:val="000000" w:themeColor="text1"/>
        </w:rPr>
        <w:t>Relativamente ai soggetti  beneficiari si evidenzia che una impresa , pur avendo diverse unità operative  o sedi locali  presenta  una sola domanda ed è assegnataria di un solo contributo.</w:t>
      </w:r>
    </w:p>
    <w:p w:rsidR="00CC7B29" w:rsidRPr="00931BAD" w:rsidRDefault="00CC7B29" w:rsidP="00931BAD">
      <w:pPr>
        <w:numPr>
          <w:ilvl w:val="0"/>
          <w:numId w:val="3"/>
        </w:numPr>
        <w:spacing w:before="120" w:after="120" w:line="240" w:lineRule="auto"/>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Termini e modalità di presentazione della domanda</w:t>
      </w:r>
    </w:p>
    <w:p w:rsidR="00CC7B29" w:rsidRPr="00931BAD" w:rsidRDefault="00CC7B29" w:rsidP="00931BAD">
      <w:pPr>
        <w:autoSpaceDE w:val="0"/>
        <w:autoSpaceDN w:val="0"/>
        <w:adjustRightInd w:val="0"/>
        <w:spacing w:before="120" w:after="120" w:line="240" w:lineRule="auto"/>
        <w:jc w:val="both"/>
        <w:rPr>
          <w:rFonts w:ascii="Helvetica" w:eastAsia="Calibri" w:hAnsi="Helvetica" w:cs="Helvetica"/>
          <w:color w:val="000000" w:themeColor="text1"/>
        </w:rPr>
      </w:pPr>
      <w:r w:rsidRPr="00931BAD">
        <w:rPr>
          <w:rFonts w:ascii="Helvetica" w:eastAsia="Calibri" w:hAnsi="Helvetica" w:cs="Helvetica"/>
          <w:color w:val="000000" w:themeColor="text1"/>
        </w:rPr>
        <w:t xml:space="preserve">La domanda di contributo deve essere  presentata esclusivamente in formato digitale, su modello di autocertificazione </w:t>
      </w:r>
      <w:r w:rsidRPr="00931BAD">
        <w:rPr>
          <w:rFonts w:ascii="Helvetica" w:hAnsi="Helvetica" w:cs="Helvetica"/>
        </w:rPr>
        <w:t xml:space="preserve">ai sensi degli artt. 46 e 47 del DPR n. 445/2000, </w:t>
      </w:r>
      <w:r w:rsidRPr="00931BAD">
        <w:rPr>
          <w:rFonts w:ascii="Helvetica" w:eastAsia="Calibri" w:hAnsi="Helvetica" w:cs="Helvetica"/>
          <w:color w:val="000000" w:themeColor="text1"/>
        </w:rPr>
        <w:t xml:space="preserve">  allegato al presente atto e caricato sulla specifica piattaforma informatica:</w:t>
      </w:r>
    </w:p>
    <w:p w:rsidR="00CC7B29" w:rsidRPr="00931BAD" w:rsidRDefault="00CC7B29" w:rsidP="00931BAD">
      <w:pPr>
        <w:pStyle w:val="Paragrafoelenco"/>
        <w:numPr>
          <w:ilvl w:val="0"/>
          <w:numId w:val="1"/>
        </w:numPr>
        <w:autoSpaceDE w:val="0"/>
        <w:autoSpaceDN w:val="0"/>
        <w:adjustRightInd w:val="0"/>
        <w:spacing w:before="120" w:after="120" w:line="240" w:lineRule="auto"/>
        <w:ind w:left="426"/>
        <w:contextualSpacing w:val="0"/>
        <w:jc w:val="both"/>
        <w:rPr>
          <w:rFonts w:ascii="Helvetica" w:eastAsia="Calibri" w:hAnsi="Helvetica" w:cs="Helvetica"/>
          <w:color w:val="000000" w:themeColor="text1"/>
        </w:rPr>
      </w:pPr>
      <w:r w:rsidRPr="00931BAD">
        <w:rPr>
          <w:rFonts w:ascii="Helvetica" w:eastAsia="Calibri" w:hAnsi="Helvetica" w:cs="Helvetica"/>
          <w:color w:val="000000" w:themeColor="text1"/>
        </w:rPr>
        <w:t>la domanda relativa alla MISURA 1 (vedi successivo punto n. 5) deve essere caricata ed inviata sulla apposita piattaforma informatica;</w:t>
      </w:r>
    </w:p>
    <w:p w:rsidR="00CC7B29" w:rsidRPr="00931BAD" w:rsidRDefault="00CC7B29" w:rsidP="00931BAD">
      <w:pPr>
        <w:pStyle w:val="Paragrafoelenco"/>
        <w:numPr>
          <w:ilvl w:val="0"/>
          <w:numId w:val="1"/>
        </w:numPr>
        <w:autoSpaceDE w:val="0"/>
        <w:autoSpaceDN w:val="0"/>
        <w:adjustRightInd w:val="0"/>
        <w:spacing w:before="120" w:after="120" w:line="240" w:lineRule="auto"/>
        <w:ind w:left="426"/>
        <w:contextualSpacing w:val="0"/>
        <w:jc w:val="both"/>
        <w:rPr>
          <w:rFonts w:ascii="Helvetica" w:eastAsia="Calibri" w:hAnsi="Helvetica" w:cs="Helvetica"/>
          <w:color w:val="000000" w:themeColor="text1"/>
        </w:rPr>
      </w:pPr>
      <w:r w:rsidRPr="00931BAD">
        <w:rPr>
          <w:rFonts w:ascii="Helvetica" w:eastAsia="Calibri" w:hAnsi="Helvetica" w:cs="Helvetica"/>
          <w:color w:val="000000" w:themeColor="text1"/>
        </w:rPr>
        <w:t>la domanda relativa alla MISURA 2 (vedi successivo punto n. 5) deve essere caricata ed inviata sulla apposita piattaforma informatica.</w:t>
      </w:r>
    </w:p>
    <w:p w:rsidR="00CC7B29" w:rsidRPr="00931BAD" w:rsidRDefault="00CC7B29" w:rsidP="00931BAD">
      <w:pPr>
        <w:autoSpaceDE w:val="0"/>
        <w:autoSpaceDN w:val="0"/>
        <w:adjustRightInd w:val="0"/>
        <w:spacing w:before="120" w:after="120"/>
        <w:jc w:val="both"/>
        <w:rPr>
          <w:rFonts w:ascii="Helvetica" w:hAnsi="Helvetica" w:cs="Helvetica"/>
        </w:rPr>
      </w:pPr>
      <w:r w:rsidRPr="00931BAD">
        <w:rPr>
          <w:rFonts w:ascii="Helvetica" w:eastAsia="Calibri" w:hAnsi="Helvetica" w:cs="Helvetica"/>
        </w:rPr>
        <w:t xml:space="preserve">La domanda deve essere presentata esclusivamente dal giorno 22 giugno 2020, ore 12.00 solo on line attraverso il seguente link </w:t>
      </w:r>
      <w:hyperlink r:id="rId5" w:history="1">
        <w:r w:rsidRPr="00931BAD">
          <w:rPr>
            <w:rStyle w:val="Collegamentoipertestuale"/>
            <w:rFonts w:ascii="Helvetica" w:hAnsi="Helvetica" w:cs="Helvetica"/>
          </w:rPr>
          <w:t>https://www.regione.marche.it/Entra-in-Regione/Piattaforma-210</w:t>
        </w:r>
      </w:hyperlink>
      <w:r w:rsidRPr="00931BAD">
        <w:rPr>
          <w:rFonts w:ascii="Helvetica" w:hAnsi="Helvetica" w:cs="Helvetica"/>
        </w:rPr>
        <w:t xml:space="preserve"> </w:t>
      </w:r>
      <w:r w:rsidRPr="00931BAD">
        <w:rPr>
          <w:rFonts w:ascii="Helvetica" w:eastAsia="Calibri" w:hAnsi="Helvetica" w:cs="Helvetica"/>
        </w:rPr>
        <w:t xml:space="preserve">che sarà pubblicato sul sito istituzionale della Regione Marche </w:t>
      </w:r>
      <w:hyperlink r:id="rId6" w:history="1">
        <w:r w:rsidRPr="00931BAD">
          <w:rPr>
            <w:rStyle w:val="Collegamentoipertestuale"/>
            <w:rFonts w:ascii="Helvetica" w:eastAsia="Calibri" w:hAnsi="Helvetica" w:cs="Helvetica"/>
          </w:rPr>
          <w:t>www.regione.marche.it</w:t>
        </w:r>
      </w:hyperlink>
      <w:r w:rsidRPr="00931BAD">
        <w:rPr>
          <w:rFonts w:ascii="Helvetica" w:eastAsia="Calibri" w:hAnsi="Helvetica" w:cs="Helvetica"/>
        </w:rPr>
        <w:t>. Il sistema resterà aperto fino al giorno 28 giugno 2020, ore 20.00.</w:t>
      </w:r>
    </w:p>
    <w:p w:rsidR="00CC7B29" w:rsidRPr="00931BAD" w:rsidRDefault="00CC7B29" w:rsidP="00931BAD">
      <w:pPr>
        <w:autoSpaceDE w:val="0"/>
        <w:autoSpaceDN w:val="0"/>
        <w:adjustRightInd w:val="0"/>
        <w:spacing w:before="120" w:after="120"/>
        <w:jc w:val="both"/>
        <w:rPr>
          <w:rFonts w:ascii="Helvetica" w:eastAsia="Calibri" w:hAnsi="Helvetica" w:cs="Helvetica"/>
          <w:color w:val="FF0000"/>
        </w:rPr>
      </w:pPr>
      <w:r w:rsidRPr="00931BAD">
        <w:rPr>
          <w:rFonts w:ascii="Helvetica" w:eastAsia="Calibri" w:hAnsi="Helvetica" w:cs="Helvetica"/>
          <w:color w:val="000000" w:themeColor="text1"/>
        </w:rPr>
        <w:t>La domanda deve essere obbligatoriamente presentata nei termini e con le modalità previste all’allegato 2 del presente decreto, pena l’inammissibilità della stessa.</w:t>
      </w:r>
    </w:p>
    <w:p w:rsidR="00CC7B29" w:rsidRPr="00931BAD" w:rsidRDefault="00CC7B29" w:rsidP="00931BAD">
      <w:pPr>
        <w:numPr>
          <w:ilvl w:val="0"/>
          <w:numId w:val="3"/>
        </w:numPr>
        <w:spacing w:before="120" w:after="120" w:line="240" w:lineRule="auto"/>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 xml:space="preserve">Condizioni di ammissibilità delle domande </w:t>
      </w:r>
    </w:p>
    <w:p w:rsidR="00CC7B29" w:rsidRPr="00931BAD" w:rsidRDefault="00CC7B29" w:rsidP="00931BAD">
      <w:pPr>
        <w:suppressAutoHyphens/>
        <w:spacing w:before="120" w:after="120" w:line="240" w:lineRule="auto"/>
        <w:jc w:val="both"/>
        <w:rPr>
          <w:rFonts w:ascii="Helvetica" w:eastAsia="Calibri" w:hAnsi="Helvetica" w:cs="Helvetica"/>
          <w:color w:val="000000" w:themeColor="text1"/>
        </w:rPr>
      </w:pPr>
      <w:r w:rsidRPr="00931BAD">
        <w:rPr>
          <w:rFonts w:ascii="Helvetica" w:eastAsia="Calibri" w:hAnsi="Helvetica" w:cs="Helvetica"/>
          <w:color w:val="000000" w:themeColor="text1"/>
        </w:rPr>
        <w:lastRenderedPageBreak/>
        <w:t>I requisiti di ammissibilità della domanda per ciascuna delle due misure previste dal bando sono i seguenti:</w:t>
      </w:r>
    </w:p>
    <w:p w:rsidR="00CC7B29" w:rsidRPr="00931BAD" w:rsidRDefault="00CC7B29" w:rsidP="00931BAD">
      <w:pPr>
        <w:numPr>
          <w:ilvl w:val="0"/>
          <w:numId w:val="2"/>
        </w:numPr>
        <w:suppressAutoHyphens/>
        <w:spacing w:before="120" w:after="120" w:line="240" w:lineRule="auto"/>
        <w:jc w:val="both"/>
        <w:rPr>
          <w:rFonts w:ascii="Helvetica" w:eastAsia="Calibri" w:hAnsi="Helvetica" w:cs="Helvetica"/>
        </w:rPr>
      </w:pPr>
      <w:r w:rsidRPr="00931BAD">
        <w:rPr>
          <w:rFonts w:ascii="Helvetica" w:eastAsia="Calibri" w:hAnsi="Helvetica" w:cs="Helvetica"/>
        </w:rPr>
        <w:t>AZIENDE EDITORIALI DELL’INFORMAZIONE (MISURA 1)</w:t>
      </w:r>
    </w:p>
    <w:p w:rsidR="00CC7B29" w:rsidRPr="00931BAD" w:rsidRDefault="00CC7B29" w:rsidP="00931BAD">
      <w:pPr>
        <w:suppressAutoHyphens/>
        <w:spacing w:before="120" w:after="120" w:line="240" w:lineRule="auto"/>
        <w:jc w:val="both"/>
        <w:rPr>
          <w:rFonts w:ascii="Helvetica" w:eastAsia="Calibri" w:hAnsi="Helvetica" w:cs="Helvetica"/>
        </w:rPr>
      </w:pPr>
      <w:r w:rsidRPr="00931BAD">
        <w:rPr>
          <w:rFonts w:ascii="Helvetica" w:eastAsia="Calibri" w:hAnsi="Helvetica" w:cs="Helvetica"/>
        </w:rPr>
        <w:t>Nel rispetto delle normative nazionali ed europee l’azienda deve dichiarare che:</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è regolarmente attiva alla data del 1 marzo 2020;</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la propria attività è aperta alla data di presentazione della presente domanda;</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ha almeno una sede operativa nella regione Marche;</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rientra tra le categorie ammissibili di cui alla DGR 749/2020 e la propria testata giornalistica è regolarmente registrata presso il Tribunalecompetente;</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ha dipendenti, ovvero collaboratori, con compiti di informazione giornalistica, iscritti all’Ordine nazionale dei giornalisti;</w:t>
      </w:r>
    </w:p>
    <w:p w:rsidR="00CC7B29" w:rsidRPr="00931BAD" w:rsidRDefault="00CC7B29" w:rsidP="00931BAD">
      <w:pPr>
        <w:numPr>
          <w:ilvl w:val="0"/>
          <w:numId w:val="2"/>
        </w:numPr>
        <w:suppressAutoHyphens/>
        <w:spacing w:before="120" w:after="120" w:line="240" w:lineRule="auto"/>
        <w:jc w:val="both"/>
        <w:rPr>
          <w:rFonts w:ascii="Helvetica" w:eastAsia="Calibri" w:hAnsi="Helvetica" w:cs="Helvetica"/>
        </w:rPr>
      </w:pPr>
      <w:r w:rsidRPr="00931BAD">
        <w:rPr>
          <w:rFonts w:ascii="Helvetica" w:eastAsia="Calibri" w:hAnsi="Helvetica" w:cs="Helvetica"/>
        </w:rPr>
        <w:t>GIORNALISTI (MISURA 2):</w:t>
      </w:r>
    </w:p>
    <w:p w:rsidR="00CC7B29" w:rsidRPr="00931BAD" w:rsidRDefault="00CC7B29" w:rsidP="00931BAD">
      <w:pPr>
        <w:suppressAutoHyphens/>
        <w:spacing w:before="120" w:after="120" w:line="240" w:lineRule="auto"/>
        <w:jc w:val="both"/>
        <w:rPr>
          <w:rFonts w:ascii="Helvetica" w:eastAsia="Calibri" w:hAnsi="Helvetica" w:cs="Helvetica"/>
        </w:rPr>
      </w:pPr>
      <w:r w:rsidRPr="00931BAD">
        <w:rPr>
          <w:rFonts w:ascii="Helvetica" w:eastAsia="Calibri" w:hAnsi="Helvetica" w:cs="Helvetica"/>
        </w:rPr>
        <w:t>Nel rispetto delle normative nazionali ed europee il soggetto istante dichiara che:</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è iscritto all’Ordine nazionale dei giornalisti;</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svolge il proprio lavoro nelle Marche;</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non è dipendente, né titolare di pensione, né sotto tutela di ammortizzatori sociali;</w:t>
      </w:r>
    </w:p>
    <w:p w:rsidR="00CC7B29" w:rsidRPr="00931BAD" w:rsidRDefault="00CC7B29" w:rsidP="00931BAD">
      <w:pPr>
        <w:pStyle w:val="Paragrafoelenco"/>
        <w:numPr>
          <w:ilvl w:val="0"/>
          <w:numId w:val="7"/>
        </w:numPr>
        <w:spacing w:before="120" w:after="120" w:line="240" w:lineRule="auto"/>
        <w:contextualSpacing w:val="0"/>
        <w:rPr>
          <w:rFonts w:ascii="Helvetica" w:hAnsi="Helvetica" w:cs="Helvetica"/>
        </w:rPr>
      </w:pPr>
      <w:r w:rsidRPr="00931BAD">
        <w:rPr>
          <w:rFonts w:ascii="Helvetica" w:hAnsi="Helvetica" w:cs="Helvetica"/>
        </w:rPr>
        <w:t>percepisce un reddito da lavoro giornalistico uguale o inferiore a euro 13.000 lordi;</w:t>
      </w:r>
    </w:p>
    <w:p w:rsidR="00CC7B29" w:rsidRPr="00931BAD" w:rsidRDefault="00CC7B29" w:rsidP="00931BAD">
      <w:pPr>
        <w:numPr>
          <w:ilvl w:val="0"/>
          <w:numId w:val="3"/>
        </w:numPr>
        <w:spacing w:before="120" w:after="120" w:line="240" w:lineRule="auto"/>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Autodichiarazione da parte del destinatario del contributo</w:t>
      </w:r>
    </w:p>
    <w:p w:rsidR="00CC7B29" w:rsidRPr="00931BAD" w:rsidRDefault="00CC7B29" w:rsidP="00931BAD">
      <w:pPr>
        <w:spacing w:before="120" w:after="120" w:line="240" w:lineRule="auto"/>
        <w:jc w:val="both"/>
        <w:rPr>
          <w:rFonts w:ascii="Helvetica" w:eastAsia="Calibri" w:hAnsi="Helvetica" w:cs="Helvetica"/>
          <w:color w:val="000000" w:themeColor="text1"/>
        </w:rPr>
      </w:pPr>
      <w:r w:rsidRPr="00931BAD">
        <w:rPr>
          <w:rFonts w:ascii="Helvetica" w:eastAsia="Calibri" w:hAnsi="Helvetica" w:cs="Helvetica"/>
          <w:color w:val="000000" w:themeColor="text1"/>
        </w:rPr>
        <w:t>In base al principio di semplificazione e di  celerità del procedimento amministrativo e considerato che la domanda per ottenere il contributo si basa su un modello di autocertificazione senza obbligo di presentazione di documentazione e sul successivo controllo a campione, il richiedente deve obbligatoriamente dichiarare sotto forma di dichiarazione sostitutiva di certificazione e atto notorio, quanto riportato agli allegati 2 (ISTANZA PER MISURA 1) e 3 (ISTANZA PER MISURA 2)</w:t>
      </w:r>
    </w:p>
    <w:p w:rsidR="00CC7B29" w:rsidRPr="00931BAD" w:rsidRDefault="00CC7B29" w:rsidP="00931BAD">
      <w:pPr>
        <w:numPr>
          <w:ilvl w:val="0"/>
          <w:numId w:val="3"/>
        </w:numPr>
        <w:spacing w:before="120" w:after="120" w:line="240" w:lineRule="auto"/>
        <w:jc w:val="both"/>
        <w:rPr>
          <w:rFonts w:ascii="Helvetica" w:eastAsia="Times New Roman" w:hAnsi="Helvetica" w:cs="Helvetica"/>
          <w:b/>
          <w:noProof w:val="0"/>
          <w:lang w:eastAsia="it-IT"/>
        </w:rPr>
      </w:pPr>
      <w:r w:rsidRPr="00931BAD">
        <w:rPr>
          <w:rFonts w:ascii="Helvetica" w:eastAsia="Times New Roman" w:hAnsi="Helvetica" w:cs="Helvetica"/>
          <w:b/>
          <w:noProof w:val="0"/>
          <w:lang w:eastAsia="it-IT"/>
        </w:rPr>
        <w:t>Contribuzione regionale</w:t>
      </w:r>
    </w:p>
    <w:p w:rsidR="00CC7B29" w:rsidRPr="00931BAD" w:rsidRDefault="00CC7B29" w:rsidP="00931BAD">
      <w:pPr>
        <w:spacing w:before="120" w:after="120" w:line="240" w:lineRule="auto"/>
        <w:ind w:left="360"/>
        <w:jc w:val="both"/>
        <w:rPr>
          <w:rFonts w:ascii="Helvetica" w:eastAsia="Calibri" w:hAnsi="Helvetica" w:cs="Helvetica"/>
          <w:b/>
          <w:color w:val="000000" w:themeColor="text1"/>
        </w:rPr>
      </w:pPr>
      <w:r w:rsidRPr="00931BAD">
        <w:rPr>
          <w:rFonts w:ascii="Helvetica" w:eastAsia="Times New Roman" w:hAnsi="Helvetica" w:cs="Helvetica"/>
          <w:b/>
          <w:noProof w:val="0"/>
          <w:lang w:eastAsia="it-IT"/>
        </w:rPr>
        <w:t xml:space="preserve">Il </w:t>
      </w:r>
      <w:r w:rsidRPr="00931BAD">
        <w:rPr>
          <w:rFonts w:ascii="Helvetica" w:eastAsia="Calibri" w:hAnsi="Helvetica" w:cs="Helvetica"/>
          <w:b/>
          <w:color w:val="000000" w:themeColor="text1"/>
        </w:rPr>
        <w:t>contributo sarà assegnato come da seguente tabella riepilogativa (stima dei costi e dei beneficiari totali):</w:t>
      </w:r>
    </w:p>
    <w:tbl>
      <w:tblPr>
        <w:tblStyle w:val="Grigliatabella11"/>
        <w:tblW w:w="0" w:type="auto"/>
        <w:tblLook w:val="04A0" w:firstRow="1" w:lastRow="0" w:firstColumn="1" w:lastColumn="0" w:noHBand="0" w:noVBand="1"/>
      </w:tblPr>
      <w:tblGrid>
        <w:gridCol w:w="5036"/>
        <w:gridCol w:w="835"/>
        <w:gridCol w:w="1806"/>
        <w:gridCol w:w="1951"/>
      </w:tblGrid>
      <w:tr w:rsidR="00CC7B29" w:rsidRPr="00931BAD" w:rsidTr="00931BAD">
        <w:tc>
          <w:tcPr>
            <w:tcW w:w="5232" w:type="dxa"/>
            <w:tcBorders>
              <w:top w:val="single" w:sz="4" w:space="0" w:color="auto"/>
              <w:left w:val="single" w:sz="4" w:space="0" w:color="auto"/>
              <w:bottom w:val="single" w:sz="4" w:space="0" w:color="auto"/>
              <w:right w:val="single" w:sz="4" w:space="0" w:color="auto"/>
            </w:tcBorders>
          </w:tcPr>
          <w:p w:rsidR="00CC7B29" w:rsidRPr="00931BAD" w:rsidRDefault="00CC7B29" w:rsidP="00931BAD">
            <w:pPr>
              <w:jc w:val="center"/>
              <w:rPr>
                <w:rFonts w:ascii="Helvetica" w:hAnsi="Helvetica" w:cs="Helvetica"/>
                <w:b/>
              </w:rPr>
            </w:pPr>
            <w:r w:rsidRPr="00931BAD">
              <w:rPr>
                <w:rFonts w:ascii="Helvetica" w:hAnsi="Helvetica" w:cs="Helvetica"/>
                <w:b/>
              </w:rPr>
              <w:t>TIPOLOGIA</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b/>
              </w:rPr>
            </w:pPr>
            <w:r w:rsidRPr="00931BAD">
              <w:rPr>
                <w:rFonts w:ascii="Helvetica" w:hAnsi="Helvetica" w:cs="Helvetica"/>
                <w:b/>
              </w:rPr>
              <w:t>N.</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931BAD">
            <w:pPr>
              <w:jc w:val="center"/>
              <w:rPr>
                <w:rFonts w:ascii="Helvetica" w:hAnsi="Helvetica" w:cs="Helvetica"/>
                <w:b/>
              </w:rPr>
            </w:pPr>
            <w:r w:rsidRPr="00931BAD">
              <w:rPr>
                <w:rFonts w:ascii="Helvetica" w:hAnsi="Helvetica" w:cs="Helvetica"/>
                <w:b/>
              </w:rPr>
              <w:t>CONTRIBUTO</w:t>
            </w:r>
            <w:r w:rsidR="00931BAD">
              <w:rPr>
                <w:rFonts w:ascii="Helvetica" w:hAnsi="Helvetica" w:cs="Helvetica"/>
                <w:b/>
              </w:rPr>
              <w:t xml:space="preserve"> </w:t>
            </w:r>
            <w:r w:rsidRPr="00931BAD">
              <w:rPr>
                <w:rFonts w:ascii="Helvetica" w:hAnsi="Helvetica" w:cs="Helvetica"/>
                <w:b/>
              </w:rPr>
              <w:t>UNITARIO</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b/>
              </w:rPr>
            </w:pPr>
            <w:r w:rsidRPr="00931BAD">
              <w:rPr>
                <w:rFonts w:ascii="Helvetica" w:hAnsi="Helvetica" w:cs="Helvetica"/>
                <w:b/>
              </w:rPr>
              <w:t>SPESA COMPLESSIVA</w:t>
            </w:r>
          </w:p>
        </w:tc>
      </w:tr>
      <w:tr w:rsidR="00CC7B29" w:rsidRPr="00931BAD" w:rsidTr="00931BAD">
        <w:tc>
          <w:tcPr>
            <w:tcW w:w="9854" w:type="dxa"/>
            <w:gridSpan w:val="4"/>
            <w:tcBorders>
              <w:top w:val="single" w:sz="4" w:space="0" w:color="auto"/>
              <w:left w:val="single" w:sz="4" w:space="0" w:color="auto"/>
              <w:bottom w:val="single" w:sz="4" w:space="0" w:color="auto"/>
              <w:right w:val="single" w:sz="4" w:space="0" w:color="auto"/>
            </w:tcBorders>
            <w:hideMark/>
          </w:tcPr>
          <w:p w:rsidR="00CC7B29" w:rsidRPr="00931BAD" w:rsidRDefault="00CC7B29" w:rsidP="00866625">
            <w:pPr>
              <w:jc w:val="center"/>
              <w:rPr>
                <w:rFonts w:ascii="Helvetica" w:hAnsi="Helvetica" w:cs="Helvetica"/>
                <w:b/>
                <w:u w:val="single"/>
              </w:rPr>
            </w:pPr>
            <w:r w:rsidRPr="00931BAD">
              <w:rPr>
                <w:rFonts w:ascii="Helvetica" w:hAnsi="Helvetica" w:cs="Helvetica"/>
                <w:b/>
                <w:u w:val="single"/>
              </w:rPr>
              <w:t>MISURA 1</w:t>
            </w:r>
          </w:p>
          <w:p w:rsidR="00CC7B29" w:rsidRPr="00931BAD" w:rsidRDefault="00CC7B29" w:rsidP="007869B7">
            <w:pPr>
              <w:jc w:val="center"/>
              <w:rPr>
                <w:rFonts w:ascii="Helvetica" w:hAnsi="Helvetica" w:cs="Helvetica"/>
                <w:b/>
              </w:rPr>
            </w:pPr>
            <w:r w:rsidRPr="00931BAD">
              <w:rPr>
                <w:rFonts w:ascii="Helvetica" w:hAnsi="Helvetica" w:cs="Helvetica"/>
                <w:b/>
              </w:rPr>
              <w:t>bonus contributo a fondo perduto a favore delle aziende editoriali aventi sede e operanti nel territorio della regione Marche</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vAlign w:val="center"/>
          </w:tcPr>
          <w:p w:rsidR="00CC7B29" w:rsidRPr="00931BAD" w:rsidRDefault="00CC7B29" w:rsidP="00866625">
            <w:pPr>
              <w:rPr>
                <w:rFonts w:ascii="Helvetica" w:eastAsia="Times New Roman" w:hAnsi="Helvetica" w:cs="Helvetica"/>
                <w:color w:val="000000"/>
                <w:lang w:eastAsia="it-IT"/>
              </w:rPr>
            </w:pPr>
            <w:r w:rsidRPr="00931BAD">
              <w:rPr>
                <w:rFonts w:ascii="Helvetica" w:eastAsia="Times New Roman" w:hAnsi="Helvetica" w:cs="Helvetica"/>
                <w:color w:val="000000"/>
                <w:lang w:eastAsia="it-IT"/>
              </w:rPr>
              <w:t>agenzie di stampa</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2</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€ 5.000,00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€ 10.000,00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rPr>
                <w:rFonts w:ascii="Helvetica" w:hAnsi="Helvetica" w:cs="Helvetica"/>
              </w:rPr>
            </w:pPr>
            <w:r w:rsidRPr="00931BAD">
              <w:rPr>
                <w:rFonts w:ascii="Helvetica" w:eastAsia="Times New Roman" w:hAnsi="Helvetica" w:cs="Helvetica"/>
                <w:color w:val="000000"/>
                <w:lang w:eastAsia="it-IT"/>
              </w:rPr>
              <w:t>quotidiani cartacei</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2</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€ 10.000,00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€ 20.000,00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rPr>
                <w:rFonts w:ascii="Helvetica" w:hAnsi="Helvetica" w:cs="Helvetica"/>
              </w:rPr>
            </w:pPr>
            <w:r w:rsidRPr="00931BAD">
              <w:rPr>
                <w:rFonts w:ascii="Helvetica" w:eastAsia="Times New Roman" w:hAnsi="Helvetica" w:cs="Helvetica"/>
                <w:color w:val="000000"/>
                <w:lang w:eastAsia="it-IT"/>
              </w:rPr>
              <w:t>stampa periodica</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12</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xml:space="preserve">€ 800,00 </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€ 9.600,00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rPr>
                <w:rFonts w:ascii="Helvetica" w:hAnsi="Helvetica" w:cs="Helvetica"/>
              </w:rPr>
            </w:pPr>
            <w:r w:rsidRPr="00931BAD">
              <w:rPr>
                <w:rFonts w:ascii="Helvetica" w:eastAsia="Times New Roman" w:hAnsi="Helvetica" w:cs="Helvetica"/>
                <w:color w:val="000000"/>
                <w:lang w:eastAsia="it-IT"/>
              </w:rPr>
              <w:t>aziende con testate giornalistiche televisive</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12</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€ 5.000,00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€ 60.000,00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rPr>
                <w:rFonts w:ascii="Helvetica" w:hAnsi="Helvetica" w:cs="Helvetica"/>
              </w:rPr>
            </w:pPr>
            <w:r w:rsidRPr="00931BAD">
              <w:rPr>
                <w:rFonts w:ascii="Helvetica" w:eastAsia="Times New Roman" w:hAnsi="Helvetica" w:cs="Helvetica"/>
                <w:color w:val="000000"/>
                <w:lang w:eastAsia="it-IT"/>
              </w:rPr>
              <w:t>aziende con testate giornalistiche radiofoniche</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26</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€ 3.000,00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€ 78.000,00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vAlign w:val="center"/>
          </w:tcPr>
          <w:p w:rsidR="00CC7B29" w:rsidRPr="00931BAD" w:rsidRDefault="00CC7B29" w:rsidP="00866625">
            <w:pPr>
              <w:rPr>
                <w:rFonts w:ascii="Helvetica" w:eastAsia="Times New Roman" w:hAnsi="Helvetica" w:cs="Helvetica"/>
                <w:color w:val="000000"/>
                <w:lang w:eastAsia="it-IT"/>
              </w:rPr>
            </w:pPr>
            <w:r w:rsidRPr="00931BAD">
              <w:rPr>
                <w:rFonts w:ascii="Helvetica" w:eastAsia="Times New Roman" w:hAnsi="Helvetica" w:cs="Helvetica"/>
                <w:color w:val="000000"/>
                <w:lang w:eastAsia="it-IT"/>
              </w:rPr>
              <w:t>aziende con testate giornalistiche web</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29</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€ 3.000,00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€ 87.000,00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hideMark/>
          </w:tcPr>
          <w:p w:rsidR="00CC7B29" w:rsidRPr="00931BAD" w:rsidRDefault="00CC7B29" w:rsidP="00866625">
            <w:pPr>
              <w:rPr>
                <w:rFonts w:ascii="Helvetica" w:hAnsi="Helvetica" w:cs="Helvetica"/>
                <w:b/>
                <w:i/>
              </w:rPr>
            </w:pPr>
            <w:r w:rsidRPr="00931BAD">
              <w:rPr>
                <w:rFonts w:ascii="Helvetica" w:hAnsi="Helvetica" w:cs="Helvetica"/>
                <w:b/>
                <w:i/>
              </w:rPr>
              <w:lastRenderedPageBreak/>
              <w:t>SUB TOTALE MISURA 1</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b/>
                <w:i/>
              </w:rPr>
            </w:pPr>
            <w:r w:rsidRPr="00931BAD">
              <w:rPr>
                <w:rFonts w:ascii="Helvetica" w:hAnsi="Helvetica" w:cs="Helvetica"/>
                <w:b/>
                <w:i/>
              </w:rPr>
              <w:t>83</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b/>
                <w:i/>
              </w:rPr>
            </w:pPr>
            <w:r w:rsidRPr="00931BAD">
              <w:rPr>
                <w:rFonts w:ascii="Helvetica" w:hAnsi="Helvetica" w:cs="Helvetica"/>
                <w:b/>
                <w:i/>
              </w:rPr>
              <w:t>€ 26.800,00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b/>
                <w:i/>
              </w:rPr>
            </w:pPr>
            <w:r w:rsidRPr="00931BAD">
              <w:rPr>
                <w:rFonts w:ascii="Helvetica" w:hAnsi="Helvetica" w:cs="Helvetica"/>
                <w:b/>
                <w:i/>
              </w:rPr>
              <w:t>€ 264.600,00</w:t>
            </w:r>
          </w:p>
        </w:tc>
      </w:tr>
      <w:tr w:rsidR="00CC7B29" w:rsidRPr="00931BAD" w:rsidTr="00931BAD">
        <w:tc>
          <w:tcPr>
            <w:tcW w:w="9854" w:type="dxa"/>
            <w:gridSpan w:val="4"/>
            <w:tcBorders>
              <w:top w:val="single" w:sz="4" w:space="0" w:color="auto"/>
              <w:left w:val="single" w:sz="4" w:space="0" w:color="auto"/>
              <w:bottom w:val="single" w:sz="4" w:space="0" w:color="auto"/>
              <w:right w:val="single" w:sz="4" w:space="0" w:color="auto"/>
            </w:tcBorders>
            <w:hideMark/>
          </w:tcPr>
          <w:p w:rsidR="00CC7B29" w:rsidRPr="00931BAD" w:rsidRDefault="00CC7B29" w:rsidP="00866625">
            <w:pPr>
              <w:jc w:val="center"/>
              <w:rPr>
                <w:rFonts w:ascii="Helvetica" w:hAnsi="Helvetica" w:cs="Helvetica"/>
                <w:b/>
                <w:u w:val="single"/>
              </w:rPr>
            </w:pPr>
            <w:r w:rsidRPr="00931BAD">
              <w:rPr>
                <w:rFonts w:ascii="Helvetica" w:hAnsi="Helvetica" w:cs="Helvetica"/>
                <w:b/>
                <w:u w:val="single"/>
              </w:rPr>
              <w:t>MISURA 2</w:t>
            </w:r>
          </w:p>
          <w:p w:rsidR="00CC7B29" w:rsidRPr="00931BAD" w:rsidRDefault="00CC7B29" w:rsidP="00866625">
            <w:pPr>
              <w:jc w:val="center"/>
              <w:rPr>
                <w:rFonts w:ascii="Helvetica" w:hAnsi="Helvetica" w:cs="Helvetica"/>
                <w:b/>
              </w:rPr>
            </w:pPr>
            <w:r w:rsidRPr="00931BAD">
              <w:rPr>
                <w:rFonts w:ascii="Helvetica" w:hAnsi="Helvetica" w:cs="Helvetica"/>
                <w:b/>
              </w:rPr>
              <w:t>bonus contributo a fondo perduto a favore dei giornalisti</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rPr>
                <w:rFonts w:ascii="Helvetica" w:eastAsia="Times New Roman" w:hAnsi="Helvetica" w:cs="Helvetica"/>
                <w:color w:val="000000"/>
                <w:lang w:eastAsia="it-IT"/>
              </w:rPr>
            </w:pPr>
            <w:r w:rsidRPr="00931BAD">
              <w:rPr>
                <w:rFonts w:ascii="Helvetica" w:eastAsia="Times New Roman" w:hAnsi="Helvetica" w:cs="Helvetica"/>
                <w:color w:val="000000"/>
                <w:lang w:eastAsia="it-IT"/>
              </w:rPr>
              <w:t>Giornalisti non dipendenti, non titolari di pensione, non sotto tutela di ammortizzatori sociali, con reddito lordo annuo uguale o inferiore a euro 13.000,00</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rPr>
            </w:pPr>
            <w:r w:rsidRPr="00931BAD">
              <w:rPr>
                <w:rFonts w:ascii="Helvetica" w:hAnsi="Helvetica" w:cs="Helvetica"/>
              </w:rPr>
              <w:t>500</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€ 500,00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rPr>
            </w:pPr>
            <w:r w:rsidRPr="00931BAD">
              <w:rPr>
                <w:rFonts w:ascii="Helvetica" w:hAnsi="Helvetica" w:cs="Helvetica"/>
              </w:rPr>
              <w:t>€ 250.000,00</w:t>
            </w:r>
          </w:p>
        </w:tc>
      </w:tr>
      <w:tr w:rsidR="00CC7B29" w:rsidRPr="00931BAD" w:rsidTr="00931BAD">
        <w:tc>
          <w:tcPr>
            <w:tcW w:w="5232" w:type="dxa"/>
            <w:tcBorders>
              <w:top w:val="single" w:sz="4" w:space="0" w:color="auto"/>
              <w:left w:val="single" w:sz="4" w:space="0" w:color="auto"/>
              <w:bottom w:val="single" w:sz="4" w:space="0" w:color="auto"/>
              <w:right w:val="single" w:sz="4" w:space="0" w:color="auto"/>
            </w:tcBorders>
            <w:hideMark/>
          </w:tcPr>
          <w:p w:rsidR="00CC7B29" w:rsidRPr="00931BAD" w:rsidRDefault="00CC7B29" w:rsidP="00866625">
            <w:pPr>
              <w:rPr>
                <w:rFonts w:ascii="Helvetica" w:hAnsi="Helvetica" w:cs="Helvetica"/>
                <w:b/>
                <w:i/>
              </w:rPr>
            </w:pPr>
            <w:r w:rsidRPr="00931BAD">
              <w:rPr>
                <w:rFonts w:ascii="Helvetica" w:hAnsi="Helvetica" w:cs="Helvetica"/>
                <w:b/>
                <w:i/>
              </w:rPr>
              <w:t>SUB TOTALE MISURA 2</w:t>
            </w:r>
          </w:p>
        </w:tc>
        <w:tc>
          <w:tcPr>
            <w:tcW w:w="850"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center"/>
              <w:rPr>
                <w:rFonts w:ascii="Helvetica" w:hAnsi="Helvetica" w:cs="Helvetica"/>
                <w:b/>
                <w:i/>
              </w:rPr>
            </w:pPr>
            <w:r w:rsidRPr="00931BAD">
              <w:rPr>
                <w:rFonts w:ascii="Helvetica" w:hAnsi="Helvetica" w:cs="Helvetica"/>
                <w:b/>
                <w:i/>
              </w:rPr>
              <w:t>500</w:t>
            </w:r>
          </w:p>
        </w:tc>
        <w:tc>
          <w:tcPr>
            <w:tcW w:w="1813"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b/>
                <w:i/>
              </w:rPr>
            </w:pPr>
            <w:r w:rsidRPr="00931BAD">
              <w:rPr>
                <w:rFonts w:ascii="Helvetica" w:hAnsi="Helvetica" w:cs="Helvetica"/>
                <w:b/>
                <w:i/>
              </w:rPr>
              <w:t>€ 500,00</w:t>
            </w:r>
          </w:p>
        </w:tc>
        <w:tc>
          <w:tcPr>
            <w:tcW w:w="1959" w:type="dxa"/>
            <w:tcBorders>
              <w:top w:val="single" w:sz="4" w:space="0" w:color="auto"/>
              <w:left w:val="single" w:sz="4" w:space="0" w:color="auto"/>
              <w:bottom w:val="single" w:sz="4" w:space="0" w:color="auto"/>
              <w:right w:val="single" w:sz="4" w:space="0" w:color="auto"/>
            </w:tcBorders>
          </w:tcPr>
          <w:p w:rsidR="00CC7B29" w:rsidRPr="00931BAD" w:rsidRDefault="00CC7B29" w:rsidP="00866625">
            <w:pPr>
              <w:jc w:val="right"/>
              <w:rPr>
                <w:rFonts w:ascii="Helvetica" w:hAnsi="Helvetica" w:cs="Helvetica"/>
                <w:b/>
                <w:i/>
              </w:rPr>
            </w:pPr>
            <w:r w:rsidRPr="00931BAD">
              <w:rPr>
                <w:rFonts w:ascii="Helvetica" w:hAnsi="Helvetica" w:cs="Helvetica"/>
                <w:b/>
                <w:i/>
              </w:rPr>
              <w:t>€ 250.000,00</w:t>
            </w:r>
          </w:p>
        </w:tc>
      </w:tr>
      <w:tr w:rsidR="00CC7B29" w:rsidRPr="00931BAD" w:rsidTr="00931BAD">
        <w:trPr>
          <w:trHeight w:val="480"/>
        </w:trPr>
        <w:tc>
          <w:tcPr>
            <w:tcW w:w="7895" w:type="dxa"/>
            <w:gridSpan w:val="3"/>
            <w:tcBorders>
              <w:top w:val="single" w:sz="4" w:space="0" w:color="auto"/>
              <w:left w:val="single" w:sz="4" w:space="0" w:color="auto"/>
              <w:bottom w:val="single" w:sz="4" w:space="0" w:color="auto"/>
              <w:right w:val="single" w:sz="4" w:space="0" w:color="auto"/>
            </w:tcBorders>
            <w:vAlign w:val="center"/>
            <w:hideMark/>
          </w:tcPr>
          <w:p w:rsidR="00CC7B29" w:rsidRPr="00931BAD" w:rsidRDefault="00CC7B29" w:rsidP="00866625">
            <w:pPr>
              <w:jc w:val="center"/>
              <w:rPr>
                <w:rFonts w:ascii="Helvetica" w:hAnsi="Helvetica" w:cs="Helvetica"/>
              </w:rPr>
            </w:pPr>
            <w:r w:rsidRPr="00931BAD">
              <w:rPr>
                <w:rFonts w:ascii="Helvetica" w:hAnsi="Helvetica" w:cs="Helvetica"/>
                <w:b/>
              </w:rPr>
              <w:t>TOTALE GENERALE</w:t>
            </w:r>
          </w:p>
        </w:tc>
        <w:tc>
          <w:tcPr>
            <w:tcW w:w="1959" w:type="dxa"/>
            <w:tcBorders>
              <w:top w:val="single" w:sz="4" w:space="0" w:color="auto"/>
              <w:left w:val="single" w:sz="4" w:space="0" w:color="auto"/>
              <w:bottom w:val="single" w:sz="4" w:space="0" w:color="auto"/>
              <w:right w:val="single" w:sz="4" w:space="0" w:color="auto"/>
            </w:tcBorders>
            <w:vAlign w:val="center"/>
          </w:tcPr>
          <w:p w:rsidR="00CC7B29" w:rsidRPr="00931BAD" w:rsidRDefault="00CC7B29" w:rsidP="00866625">
            <w:pPr>
              <w:jc w:val="right"/>
              <w:rPr>
                <w:rFonts w:ascii="Helvetica" w:hAnsi="Helvetica" w:cs="Helvetica"/>
                <w:b/>
              </w:rPr>
            </w:pPr>
            <w:r w:rsidRPr="00931BAD">
              <w:rPr>
                <w:rFonts w:ascii="Helvetica" w:hAnsi="Helvetica" w:cs="Helvetica"/>
                <w:b/>
              </w:rPr>
              <w:t>€ 514.600,00</w:t>
            </w:r>
          </w:p>
        </w:tc>
      </w:tr>
    </w:tbl>
    <w:p w:rsidR="00CC7B29" w:rsidRPr="00931BAD" w:rsidRDefault="00CC7B29" w:rsidP="00CC7B29">
      <w:pPr>
        <w:spacing w:after="120" w:line="240" w:lineRule="auto"/>
        <w:jc w:val="both"/>
        <w:rPr>
          <w:rFonts w:ascii="Helvetica" w:eastAsia="Times New Roman" w:hAnsi="Helvetica" w:cs="Helvetica"/>
          <w:noProof w:val="0"/>
          <w:lang w:eastAsia="it-IT"/>
        </w:rPr>
      </w:pPr>
    </w:p>
    <w:p w:rsidR="00CC7B29" w:rsidRPr="00931BAD" w:rsidRDefault="00CC7B29" w:rsidP="00CC7B29">
      <w:pPr>
        <w:ind w:right="-28"/>
        <w:jc w:val="both"/>
        <w:rPr>
          <w:rFonts w:ascii="Helvetica" w:eastAsia="Calibri" w:hAnsi="Helvetica" w:cs="Helvetica"/>
          <w:color w:val="000000" w:themeColor="text1"/>
        </w:rPr>
      </w:pPr>
      <w:r w:rsidRPr="00931BAD">
        <w:rPr>
          <w:rFonts w:ascii="Helvetica" w:eastAsia="Calibri" w:hAnsi="Helvetica" w:cs="Helvetica"/>
          <w:color w:val="000000" w:themeColor="text1"/>
        </w:rPr>
        <w:t>Poiché, allo stato attuale, il dato certo delle domande di contributo che perverranno è di difficile quantificazione è  volontà dell’amministrazione regionale concedere il contributo una tantum  a tutti i richiedenti ammessi utilizzando la rimodulazione del fondo disponibile in base alle domande ricevute.</w:t>
      </w:r>
    </w:p>
    <w:p w:rsidR="00CC7B29" w:rsidRPr="00931BAD" w:rsidRDefault="00CC7B29" w:rsidP="00CC7B29">
      <w:pPr>
        <w:ind w:right="-28"/>
        <w:jc w:val="both"/>
        <w:rPr>
          <w:rFonts w:ascii="Helvetica" w:eastAsia="Calibri" w:hAnsi="Helvetica" w:cs="Helvetica"/>
          <w:color w:val="000000" w:themeColor="text1"/>
        </w:rPr>
      </w:pPr>
      <w:r w:rsidRPr="00931BAD">
        <w:rPr>
          <w:rFonts w:ascii="Helvetica" w:eastAsia="Calibri" w:hAnsi="Helvetica" w:cs="Helvetica"/>
          <w:color w:val="000000" w:themeColor="text1"/>
        </w:rPr>
        <w:t>In caso  di carenza di risorse del fondo disponibile la riduzione del contributo unitario sarà in percentuale uguale per tutte le domande ammesse.</w:t>
      </w:r>
    </w:p>
    <w:p w:rsidR="00CC7B29" w:rsidRPr="00931BAD" w:rsidRDefault="00CC7B29" w:rsidP="007869B7">
      <w:pPr>
        <w:spacing w:after="120" w:line="240" w:lineRule="auto"/>
        <w:jc w:val="both"/>
        <w:rPr>
          <w:rFonts w:ascii="Helvetica" w:hAnsi="Helvetica" w:cs="Helvetica"/>
        </w:rPr>
      </w:pPr>
      <w:r w:rsidRPr="00931BAD">
        <w:rPr>
          <w:rFonts w:ascii="Helvetica" w:eastAsia="Calibri" w:hAnsi="Helvetica" w:cs="Helvetica"/>
          <w:color w:val="000000" w:themeColor="text1"/>
        </w:rPr>
        <w:t xml:space="preserve">L’aiuto di cui al presente bando è cumulabile con altre forme di aiuto pubblico, diretto ed indiretto, assegnate dalla Regione Marche e da enti diversi dalla Regione Marche, fino alla soglia massimo di € 800.000,00 così come previsto dall’art. </w:t>
      </w:r>
      <w:r w:rsidRPr="00931BAD">
        <w:rPr>
          <w:rFonts w:ascii="Helvetica" w:hAnsi="Helvetica" w:cs="Helvetica"/>
        </w:rPr>
        <w:t>54 del DL 34/2020.</w:t>
      </w:r>
    </w:p>
    <w:p w:rsidR="00CC7B29" w:rsidRPr="00931BAD" w:rsidRDefault="00CC7B29" w:rsidP="007869B7">
      <w:pPr>
        <w:pStyle w:val="Paragrafoelenco"/>
        <w:numPr>
          <w:ilvl w:val="0"/>
          <w:numId w:val="3"/>
        </w:numPr>
        <w:spacing w:after="120"/>
        <w:contextualSpacing w:val="0"/>
        <w:jc w:val="both"/>
        <w:rPr>
          <w:rFonts w:ascii="Helvetica" w:hAnsi="Helvetica" w:cs="Helvetica"/>
          <w:b/>
        </w:rPr>
      </w:pPr>
      <w:r w:rsidRPr="00931BAD">
        <w:rPr>
          <w:rFonts w:ascii="Helvetica" w:hAnsi="Helvetica" w:cs="Helvetica"/>
          <w:b/>
        </w:rPr>
        <w:t>Informazioni sul procedimento amministrativo</w:t>
      </w:r>
    </w:p>
    <w:p w:rsidR="00CC7B29" w:rsidRPr="00931BAD" w:rsidRDefault="00CC7B29" w:rsidP="00CC7B29">
      <w:pPr>
        <w:pStyle w:val="Paragrafoelenco"/>
        <w:numPr>
          <w:ilvl w:val="0"/>
          <w:numId w:val="5"/>
        </w:numPr>
        <w:spacing w:after="120"/>
        <w:jc w:val="both"/>
        <w:rPr>
          <w:rFonts w:ascii="Helvetica" w:hAnsi="Helvetica" w:cs="Helvetica"/>
        </w:rPr>
      </w:pPr>
      <w:r w:rsidRPr="00931BAD">
        <w:rPr>
          <w:rFonts w:ascii="Helvetica" w:hAnsi="Helvetica" w:cs="Helvetica"/>
        </w:rPr>
        <w:t>L’avvio del procedimento amministrativo semplificato  avviene il giorno successivo il termine di presentazione delle domande</w:t>
      </w:r>
    </w:p>
    <w:p w:rsidR="00CC7B29" w:rsidRPr="00931BAD" w:rsidRDefault="00CC7B29" w:rsidP="00CC7B29">
      <w:pPr>
        <w:pStyle w:val="Paragrafoelenco"/>
        <w:numPr>
          <w:ilvl w:val="0"/>
          <w:numId w:val="5"/>
        </w:numPr>
        <w:spacing w:after="120"/>
        <w:jc w:val="both"/>
        <w:rPr>
          <w:rFonts w:ascii="Helvetica" w:hAnsi="Helvetica" w:cs="Helvetica"/>
        </w:rPr>
      </w:pPr>
      <w:r w:rsidRPr="00931BAD">
        <w:rPr>
          <w:rFonts w:ascii="Helvetica" w:hAnsi="Helvetica" w:cs="Helvetica"/>
        </w:rPr>
        <w:t>La struttura amministrativa regionale competente  non procede all’istruttoria delle domande, in quanto si avvale  esclusivamente degli esiti dell’elaborazione automatica delle domande di contributo realizzata dalla piattaforma informatica regionale in base a quanto autodichiarato dalla impresa richiedente</w:t>
      </w:r>
    </w:p>
    <w:p w:rsidR="00CC7B29" w:rsidRPr="00931BAD" w:rsidRDefault="00CC7B29" w:rsidP="00CC7B29">
      <w:pPr>
        <w:pStyle w:val="Paragrafoelenco"/>
        <w:numPr>
          <w:ilvl w:val="0"/>
          <w:numId w:val="5"/>
        </w:numPr>
        <w:spacing w:after="120"/>
        <w:jc w:val="both"/>
        <w:rPr>
          <w:rFonts w:ascii="Helvetica" w:hAnsi="Helvetica" w:cs="Helvetica"/>
        </w:rPr>
      </w:pPr>
      <w:r w:rsidRPr="00931BAD">
        <w:rPr>
          <w:rFonts w:ascii="Helvetica" w:hAnsi="Helvetica" w:cs="Helvetica"/>
        </w:rPr>
        <w:t>La struttura che gestisce la piattaforma informatica fornirà l’elenco dei beneficiari comprensivo dei dati anagrafici , del codice IBAN ed eventualmente di qualsiasi altro dato necessario finalizzato alla predisposizione del decreto di concessione  e liquidazione</w:t>
      </w:r>
    </w:p>
    <w:p w:rsidR="00CC7B29" w:rsidRPr="00931BAD" w:rsidRDefault="00CC7B29" w:rsidP="00CC7B29">
      <w:pPr>
        <w:pStyle w:val="Paragrafoelenco"/>
        <w:numPr>
          <w:ilvl w:val="0"/>
          <w:numId w:val="5"/>
        </w:numPr>
        <w:spacing w:after="120"/>
        <w:jc w:val="both"/>
        <w:rPr>
          <w:rFonts w:ascii="Helvetica" w:hAnsi="Helvetica" w:cs="Helvetica"/>
        </w:rPr>
      </w:pPr>
      <w:r w:rsidRPr="00931BAD">
        <w:rPr>
          <w:rFonts w:ascii="Helvetica" w:hAnsi="Helvetica" w:cs="Helvetica"/>
        </w:rPr>
        <w:t>Il servizio  regionale competente predispone  il relativo decreto di concessione e liquidazione con allegato l’elenco dei beneficiari dei contributi elaborato dal sistema informatico.</w:t>
      </w:r>
    </w:p>
    <w:p w:rsidR="00CC7B29" w:rsidRPr="00931BAD" w:rsidRDefault="00CC7B29" w:rsidP="00CC7B29">
      <w:pPr>
        <w:pStyle w:val="Paragrafoelenco"/>
        <w:numPr>
          <w:ilvl w:val="0"/>
          <w:numId w:val="5"/>
        </w:numPr>
        <w:spacing w:after="120"/>
        <w:jc w:val="both"/>
        <w:rPr>
          <w:rFonts w:ascii="Helvetica" w:hAnsi="Helvetica" w:cs="Helvetica"/>
        </w:rPr>
      </w:pPr>
      <w:r w:rsidRPr="00931BAD">
        <w:rPr>
          <w:rFonts w:ascii="Helvetica" w:hAnsi="Helvetica" w:cs="Helvetica"/>
        </w:rPr>
        <w:t xml:space="preserve">Il decreto della concessione e liquidazione del contributo è  pubblicato in forma integrale e trasmesso all’ufficio bilancio e ragioneria per gli adempimenti di competenza </w:t>
      </w:r>
    </w:p>
    <w:p w:rsidR="00CC7B29" w:rsidRPr="00931BAD" w:rsidRDefault="004E71F3" w:rsidP="00CC7B29">
      <w:pPr>
        <w:pStyle w:val="Paragrafoelenco"/>
        <w:numPr>
          <w:ilvl w:val="0"/>
          <w:numId w:val="5"/>
        </w:numPr>
        <w:spacing w:after="120"/>
        <w:jc w:val="both"/>
        <w:rPr>
          <w:rFonts w:ascii="Helvetica" w:hAnsi="Helvetica" w:cs="Helvetica"/>
        </w:rPr>
      </w:pPr>
      <w:r w:rsidRPr="00931BAD">
        <w:rPr>
          <w:rFonts w:ascii="Helvetica" w:hAnsi="Helvetica" w:cs="Helvetica"/>
        </w:rPr>
        <w:t>Il Responsabile del procedimento</w:t>
      </w:r>
      <w:r w:rsidR="00CC7B29" w:rsidRPr="00931BAD">
        <w:rPr>
          <w:rFonts w:ascii="Helvetica" w:hAnsi="Helvetica" w:cs="Helvetica"/>
        </w:rPr>
        <w:t xml:space="preserve"> è: dott.ssa Margherita Rinaldi, tel 071.8062323, email </w:t>
      </w:r>
      <w:hyperlink r:id="rId7" w:history="1">
        <w:r w:rsidR="00CC7B29" w:rsidRPr="00931BAD">
          <w:rPr>
            <w:rFonts w:ascii="Helvetica" w:hAnsi="Helvetica" w:cs="Helvetica"/>
          </w:rPr>
          <w:t>margherita.rinaldi@regione.marche.it</w:t>
        </w:r>
      </w:hyperlink>
    </w:p>
    <w:p w:rsidR="00CC7B29" w:rsidRPr="00931BAD" w:rsidRDefault="00CC7B29" w:rsidP="00CC7B29">
      <w:pPr>
        <w:pStyle w:val="Paragrafoelenco"/>
        <w:numPr>
          <w:ilvl w:val="0"/>
          <w:numId w:val="5"/>
        </w:numPr>
        <w:spacing w:after="120"/>
        <w:jc w:val="both"/>
        <w:rPr>
          <w:rFonts w:ascii="Helvetica" w:hAnsi="Helvetica" w:cs="Helvetica"/>
        </w:rPr>
      </w:pPr>
      <w:r w:rsidRPr="00931BAD">
        <w:rPr>
          <w:rFonts w:ascii="Helvetica" w:hAnsi="Helvetica" w:cs="Helvetica"/>
        </w:rPr>
        <w:t xml:space="preserve"> Informazioni al presente bando possono essere ottenute contattando:</w:t>
      </w:r>
      <w:r w:rsidR="004E71F3" w:rsidRPr="00931BAD">
        <w:rPr>
          <w:rFonts w:ascii="Helvetica" w:hAnsi="Helvetica" w:cs="Helvetica"/>
        </w:rPr>
        <w:t xml:space="preserve"> </w:t>
      </w:r>
      <w:hyperlink r:id="rId8" w:history="1">
        <w:r w:rsidR="004E71F3" w:rsidRPr="00931BAD">
          <w:rPr>
            <w:rStyle w:val="Collegamentoipertestuale"/>
            <w:rFonts w:ascii="Helvetica" w:hAnsi="Helvetica" w:cs="Helvetica"/>
          </w:rPr>
          <w:t>comunicazione.istituzionale@regione.marche.it</w:t>
        </w:r>
      </w:hyperlink>
      <w:r w:rsidR="004E71F3" w:rsidRPr="00931BAD">
        <w:rPr>
          <w:rFonts w:ascii="Helvetica" w:hAnsi="Helvetica" w:cs="Helvetica"/>
        </w:rPr>
        <w:t>, tel 071.806.2474 – 071.806.2456 dal lunedì al venerdì dalle 8.30 alle 13.30 e dalle 14.30 alle 18</w:t>
      </w:r>
    </w:p>
    <w:p w:rsidR="00CC7B29" w:rsidRPr="00931BAD" w:rsidRDefault="00CC7B29" w:rsidP="00CC7B29">
      <w:pPr>
        <w:numPr>
          <w:ilvl w:val="0"/>
          <w:numId w:val="3"/>
        </w:numPr>
        <w:spacing w:after="120"/>
        <w:contextualSpacing/>
        <w:jc w:val="both"/>
        <w:rPr>
          <w:rFonts w:ascii="Helvetica" w:hAnsi="Helvetica" w:cs="Helvetica"/>
          <w:b/>
        </w:rPr>
      </w:pPr>
      <w:r w:rsidRPr="00931BAD">
        <w:rPr>
          <w:rFonts w:ascii="Helvetica" w:hAnsi="Helvetica" w:cs="Helvetica"/>
          <w:b/>
        </w:rPr>
        <w:t xml:space="preserve">Controlli e revoche </w:t>
      </w:r>
    </w:p>
    <w:p w:rsidR="00CC7B29" w:rsidRPr="00931BAD" w:rsidRDefault="00CC7B29" w:rsidP="00CC7B29">
      <w:pPr>
        <w:numPr>
          <w:ilvl w:val="0"/>
          <w:numId w:val="4"/>
        </w:numPr>
        <w:ind w:right="-28"/>
        <w:contextualSpacing/>
        <w:jc w:val="both"/>
        <w:rPr>
          <w:rFonts w:ascii="Helvetica" w:eastAsia="SimSun" w:hAnsi="Helvetica" w:cs="Helvetica"/>
          <w:bCs/>
          <w:lang w:eastAsia="ar-SA"/>
        </w:rPr>
      </w:pPr>
      <w:r w:rsidRPr="00931BAD">
        <w:rPr>
          <w:rFonts w:ascii="Helvetica" w:eastAsia="SimSun" w:hAnsi="Helvetica" w:cs="Helvetica"/>
          <w:bCs/>
          <w:lang w:eastAsia="ar-SA"/>
        </w:rPr>
        <w:t xml:space="preserve">A seguito della liquidazione del contributo l’amministrazione regionale effettuare controlli per verificare la veridicità delle dichiarazioni rese, richiedere chiarimenti ed esplicitazioni che </w:t>
      </w:r>
      <w:r w:rsidRPr="00931BAD">
        <w:rPr>
          <w:rFonts w:ascii="Helvetica" w:eastAsia="SimSun" w:hAnsi="Helvetica" w:cs="Helvetica"/>
          <w:bCs/>
          <w:lang w:eastAsia="ar-SA"/>
        </w:rPr>
        <w:lastRenderedPageBreak/>
        <w:t>dovranno essere forniti entro il termine indicato, nonché eseguire sopralluoghi e controlli atti ad accertare i fatti.</w:t>
      </w:r>
    </w:p>
    <w:p w:rsidR="00CC7B29" w:rsidRPr="00931BAD" w:rsidRDefault="00CC7B29" w:rsidP="00CC7B29">
      <w:pPr>
        <w:numPr>
          <w:ilvl w:val="0"/>
          <w:numId w:val="4"/>
        </w:numPr>
        <w:ind w:right="-28"/>
        <w:contextualSpacing/>
        <w:jc w:val="both"/>
        <w:rPr>
          <w:rFonts w:ascii="Helvetica" w:eastAsia="SimSun" w:hAnsi="Helvetica" w:cs="Helvetica"/>
          <w:bCs/>
          <w:lang w:eastAsia="ar-SA"/>
        </w:rPr>
      </w:pPr>
      <w:r w:rsidRPr="00931BAD">
        <w:rPr>
          <w:rFonts w:ascii="Helvetica" w:eastAsia="SimSun" w:hAnsi="Helvetica" w:cs="Helvetica"/>
          <w:bCs/>
          <w:lang w:eastAsia="ar-SA"/>
        </w:rPr>
        <w:t xml:space="preserve">La Regione effettuerà un controllo a campione su almeno il 5% delle domande ammesse a contributo </w:t>
      </w:r>
      <w:r w:rsidRPr="00931BAD">
        <w:rPr>
          <w:rFonts w:ascii="Helvetica" w:hAnsi="Helvetica" w:cs="Helvetica"/>
        </w:rPr>
        <w:t xml:space="preserve"> </w:t>
      </w:r>
      <w:r w:rsidRPr="00931BAD">
        <w:rPr>
          <w:rFonts w:ascii="Helvetica" w:eastAsia="SimSun" w:hAnsi="Helvetica" w:cs="Helvetica"/>
          <w:bCs/>
          <w:lang w:eastAsia="ar-SA"/>
        </w:rPr>
        <w:t>in ragione del rischio e dell'entità del beneficio e, nei casi di ragionevole dubbio, sulla veridicità delle dichiarazioni di cui agli articoli 46 e 47, ai sensi di quanto disposto dall’art. 264 del D. L. n. 34 del 19/05/2020.</w:t>
      </w:r>
    </w:p>
    <w:p w:rsidR="00CC7B29" w:rsidRPr="00931BAD" w:rsidRDefault="00CC7B29" w:rsidP="00CC7B29">
      <w:pPr>
        <w:numPr>
          <w:ilvl w:val="0"/>
          <w:numId w:val="4"/>
        </w:numPr>
        <w:ind w:right="-28"/>
        <w:contextualSpacing/>
        <w:jc w:val="both"/>
        <w:rPr>
          <w:rFonts w:ascii="Helvetica" w:eastAsia="SimSun" w:hAnsi="Helvetica" w:cs="Helvetica"/>
          <w:bCs/>
          <w:lang w:eastAsia="ar-SA"/>
        </w:rPr>
      </w:pPr>
      <w:r w:rsidRPr="00931BAD">
        <w:rPr>
          <w:rFonts w:ascii="Helvetica" w:eastAsia="SimSun" w:hAnsi="Helvetica" w:cs="Helvetica"/>
          <w:bCs/>
          <w:lang w:eastAsia="ar-SA"/>
        </w:rPr>
        <w:t xml:space="preserve">Qualora lo ritiene opportuno la struttura competente potrà anche implementare la percentuale di controllo </w:t>
      </w:r>
    </w:p>
    <w:p w:rsidR="00CC7B29" w:rsidRPr="00931BAD" w:rsidRDefault="00CC7B29" w:rsidP="00CC7B29">
      <w:pPr>
        <w:numPr>
          <w:ilvl w:val="0"/>
          <w:numId w:val="4"/>
        </w:numPr>
        <w:ind w:right="-28"/>
        <w:contextualSpacing/>
        <w:jc w:val="both"/>
        <w:rPr>
          <w:rFonts w:ascii="Helvetica" w:eastAsia="SimSun" w:hAnsi="Helvetica" w:cs="Helvetica"/>
          <w:bCs/>
          <w:lang w:eastAsia="ar-SA"/>
        </w:rPr>
      </w:pPr>
      <w:r w:rsidRPr="00931BAD">
        <w:rPr>
          <w:rFonts w:ascii="Helvetica" w:eastAsia="SimSun" w:hAnsi="Helvetica" w:cs="Helvetica"/>
          <w:bCs/>
          <w:lang w:eastAsia="ar-SA"/>
        </w:rPr>
        <w:t>Il contributo potrà essere revocato anche qualora si verifiche anche una sola delle seguenti circostanze:</w:t>
      </w:r>
    </w:p>
    <w:p w:rsidR="00CC7B29" w:rsidRPr="00931BAD" w:rsidRDefault="00CC7B29" w:rsidP="00CC7B29">
      <w:pPr>
        <w:numPr>
          <w:ilvl w:val="2"/>
          <w:numId w:val="4"/>
        </w:numPr>
        <w:ind w:left="1418" w:right="-28" w:hanging="567"/>
        <w:contextualSpacing/>
        <w:jc w:val="both"/>
        <w:rPr>
          <w:rFonts w:ascii="Helvetica" w:eastAsia="SimSun" w:hAnsi="Helvetica" w:cs="Helvetica"/>
          <w:bCs/>
          <w:lang w:eastAsia="ar-SA"/>
        </w:rPr>
      </w:pPr>
      <w:r w:rsidRPr="00931BAD">
        <w:rPr>
          <w:rFonts w:ascii="Helvetica" w:eastAsia="SimSun" w:hAnsi="Helvetica" w:cs="Helvetica"/>
          <w:bCs/>
          <w:lang w:eastAsia="ar-SA"/>
        </w:rPr>
        <w:t>le dichiarazioni rese non risultino veritiere</w:t>
      </w:r>
    </w:p>
    <w:p w:rsidR="00CC7B29" w:rsidRPr="00931BAD" w:rsidRDefault="00CC7B29" w:rsidP="00CC7B29">
      <w:pPr>
        <w:numPr>
          <w:ilvl w:val="2"/>
          <w:numId w:val="4"/>
        </w:numPr>
        <w:ind w:left="1418" w:right="-28" w:hanging="567"/>
        <w:contextualSpacing/>
        <w:jc w:val="both"/>
        <w:rPr>
          <w:rFonts w:ascii="Helvetica" w:eastAsia="SimSun" w:hAnsi="Helvetica" w:cs="Helvetica"/>
          <w:bCs/>
          <w:lang w:eastAsia="ar-SA"/>
        </w:rPr>
      </w:pPr>
      <w:r w:rsidRPr="00931BAD">
        <w:rPr>
          <w:rFonts w:ascii="Helvetica" w:eastAsia="SimSun" w:hAnsi="Helvetica" w:cs="Helvetica"/>
          <w:bCs/>
          <w:lang w:eastAsia="ar-SA"/>
        </w:rPr>
        <w:t>rinuncia del destinatario del contributo</w:t>
      </w:r>
    </w:p>
    <w:p w:rsidR="00CC7B29" w:rsidRPr="00931BAD" w:rsidRDefault="00CC7B29" w:rsidP="00CC7B29">
      <w:pPr>
        <w:numPr>
          <w:ilvl w:val="2"/>
          <w:numId w:val="4"/>
        </w:numPr>
        <w:ind w:left="1418" w:right="-28" w:hanging="567"/>
        <w:contextualSpacing/>
        <w:jc w:val="both"/>
        <w:rPr>
          <w:rFonts w:ascii="Helvetica" w:eastAsia="SimSun" w:hAnsi="Helvetica" w:cs="Helvetica"/>
          <w:bCs/>
          <w:lang w:eastAsia="ar-SA"/>
        </w:rPr>
      </w:pPr>
      <w:r w:rsidRPr="00931BAD">
        <w:rPr>
          <w:rFonts w:ascii="Helvetica" w:eastAsia="SimSun" w:hAnsi="Helvetica" w:cs="Helvetica"/>
          <w:bCs/>
          <w:lang w:eastAsia="ar-SA"/>
        </w:rPr>
        <w:t>il destinatario del contributo risulti assegnatario di contributi concessi in conseguenza dei danni causati dall’emergenza Covid19, che eccedano la soglia di cui alle disposizioni in materia di aiuti nel periodo del Covod -19  .</w:t>
      </w:r>
    </w:p>
    <w:p w:rsidR="00CC7B29" w:rsidRPr="00931BAD" w:rsidRDefault="00CC7B29" w:rsidP="00CC7B29">
      <w:pPr>
        <w:numPr>
          <w:ilvl w:val="0"/>
          <w:numId w:val="4"/>
        </w:numPr>
        <w:ind w:right="-28"/>
        <w:contextualSpacing/>
        <w:jc w:val="both"/>
        <w:rPr>
          <w:rFonts w:ascii="Helvetica" w:eastAsia="SimSun" w:hAnsi="Helvetica" w:cs="Helvetica"/>
          <w:bCs/>
          <w:lang w:eastAsia="ar-SA"/>
        </w:rPr>
      </w:pPr>
      <w:r w:rsidRPr="00931BAD">
        <w:rPr>
          <w:rFonts w:ascii="Helvetica" w:eastAsia="SimSun" w:hAnsi="Helvetica" w:cs="Helvetica"/>
          <w:bCs/>
          <w:lang w:eastAsia="ar-SA"/>
        </w:rPr>
        <w:t>In tali casi la somma già erogata è recuperata dalla Regione Marche unitamente agli interessi legali maturati.</w:t>
      </w:r>
    </w:p>
    <w:p w:rsidR="00CC7B29" w:rsidRPr="00931BAD" w:rsidRDefault="00CC7B29" w:rsidP="00CC7B29">
      <w:pPr>
        <w:pStyle w:val="Paragrafoelenco"/>
        <w:numPr>
          <w:ilvl w:val="0"/>
          <w:numId w:val="3"/>
        </w:numPr>
        <w:ind w:right="-28"/>
        <w:jc w:val="both"/>
        <w:rPr>
          <w:rFonts w:ascii="Helvetica" w:eastAsia="SimSun" w:hAnsi="Helvetica" w:cs="Helvetica"/>
          <w:b/>
          <w:bCs/>
          <w:lang w:eastAsia="ar-SA"/>
        </w:rPr>
      </w:pPr>
      <w:r w:rsidRPr="00931BAD">
        <w:rPr>
          <w:rFonts w:ascii="Helvetica" w:eastAsia="SimSun" w:hAnsi="Helvetica" w:cs="Helvetica"/>
          <w:b/>
          <w:bCs/>
          <w:lang w:eastAsia="ar-SA"/>
        </w:rPr>
        <w:t>Elenco attività economiche ammesse a contributo</w:t>
      </w:r>
    </w:p>
    <w:p w:rsidR="00CC7B29" w:rsidRPr="00931BAD" w:rsidRDefault="00CC7B29" w:rsidP="00CC7B29">
      <w:pPr>
        <w:pStyle w:val="Paragrafoelenco"/>
        <w:numPr>
          <w:ilvl w:val="0"/>
          <w:numId w:val="6"/>
        </w:numPr>
        <w:spacing w:after="0"/>
        <w:ind w:right="-1"/>
        <w:rPr>
          <w:rFonts w:ascii="Helvetica" w:hAnsi="Helvetica" w:cs="Helvetica"/>
        </w:rPr>
      </w:pPr>
      <w:r w:rsidRPr="00931BAD">
        <w:rPr>
          <w:rFonts w:ascii="Helvetica" w:hAnsi="Helvetica" w:cs="Helvetica"/>
        </w:rPr>
        <w:t>agenzie di stampa</w:t>
      </w:r>
    </w:p>
    <w:p w:rsidR="00CC7B29" w:rsidRPr="00931BAD" w:rsidRDefault="00CC7B29" w:rsidP="00CC7B29">
      <w:pPr>
        <w:pStyle w:val="Paragrafoelenco"/>
        <w:numPr>
          <w:ilvl w:val="0"/>
          <w:numId w:val="6"/>
        </w:numPr>
        <w:spacing w:after="0"/>
        <w:ind w:right="-1"/>
        <w:rPr>
          <w:rFonts w:ascii="Helvetica" w:hAnsi="Helvetica" w:cs="Helvetica"/>
        </w:rPr>
      </w:pPr>
      <w:r w:rsidRPr="00931BAD">
        <w:rPr>
          <w:rFonts w:ascii="Helvetica" w:hAnsi="Helvetica" w:cs="Helvetica"/>
        </w:rPr>
        <w:t>quotidiani cartacei</w:t>
      </w:r>
    </w:p>
    <w:p w:rsidR="00CC7B29" w:rsidRPr="00931BAD" w:rsidRDefault="00CC7B29" w:rsidP="00CC7B29">
      <w:pPr>
        <w:pStyle w:val="Paragrafoelenco"/>
        <w:numPr>
          <w:ilvl w:val="0"/>
          <w:numId w:val="6"/>
        </w:numPr>
        <w:spacing w:after="0"/>
        <w:ind w:right="-1"/>
        <w:rPr>
          <w:rFonts w:ascii="Helvetica" w:hAnsi="Helvetica" w:cs="Helvetica"/>
        </w:rPr>
      </w:pPr>
      <w:r w:rsidRPr="00931BAD">
        <w:rPr>
          <w:rFonts w:ascii="Helvetica" w:hAnsi="Helvetica" w:cs="Helvetica"/>
        </w:rPr>
        <w:t>stampa periodica</w:t>
      </w:r>
    </w:p>
    <w:p w:rsidR="00CC7B29" w:rsidRPr="00931BAD" w:rsidRDefault="00CC7B29" w:rsidP="00CC7B29">
      <w:pPr>
        <w:pStyle w:val="Paragrafoelenco"/>
        <w:numPr>
          <w:ilvl w:val="0"/>
          <w:numId w:val="6"/>
        </w:numPr>
        <w:spacing w:after="0"/>
        <w:ind w:right="-1"/>
        <w:rPr>
          <w:rFonts w:ascii="Helvetica" w:hAnsi="Helvetica" w:cs="Helvetica"/>
        </w:rPr>
      </w:pPr>
      <w:r w:rsidRPr="00931BAD">
        <w:rPr>
          <w:rFonts w:ascii="Helvetica" w:hAnsi="Helvetica" w:cs="Helvetica"/>
        </w:rPr>
        <w:t>aziende con testate giornalistiche televisive</w:t>
      </w:r>
    </w:p>
    <w:p w:rsidR="00CC7B29" w:rsidRPr="00931BAD" w:rsidRDefault="00CC7B29" w:rsidP="00CC7B29">
      <w:pPr>
        <w:pStyle w:val="Paragrafoelenco"/>
        <w:numPr>
          <w:ilvl w:val="0"/>
          <w:numId w:val="6"/>
        </w:numPr>
        <w:spacing w:after="0"/>
        <w:ind w:right="-1"/>
        <w:rPr>
          <w:rFonts w:ascii="Helvetica" w:hAnsi="Helvetica" w:cs="Helvetica"/>
        </w:rPr>
      </w:pPr>
      <w:r w:rsidRPr="00931BAD">
        <w:rPr>
          <w:rFonts w:ascii="Helvetica" w:hAnsi="Helvetica" w:cs="Helvetica"/>
        </w:rPr>
        <w:t>aziende con testate giornalistiche radiofoniche</w:t>
      </w:r>
    </w:p>
    <w:p w:rsidR="00CC7B29" w:rsidRPr="00931BAD" w:rsidRDefault="00CC7B29" w:rsidP="007869B7">
      <w:pPr>
        <w:pStyle w:val="Paragrafoelenco"/>
        <w:numPr>
          <w:ilvl w:val="0"/>
          <w:numId w:val="6"/>
        </w:numPr>
        <w:spacing w:before="120" w:after="120"/>
        <w:ind w:right="-1"/>
        <w:contextualSpacing w:val="0"/>
        <w:rPr>
          <w:rFonts w:ascii="Helvetica" w:hAnsi="Helvetica" w:cs="Helvetica"/>
        </w:rPr>
      </w:pPr>
      <w:r w:rsidRPr="00931BAD">
        <w:rPr>
          <w:rFonts w:ascii="Helvetica" w:hAnsi="Helvetica" w:cs="Helvetica"/>
        </w:rPr>
        <w:t>aziende con testate giornalistiche web</w:t>
      </w:r>
    </w:p>
    <w:p w:rsidR="00CC7B29" w:rsidRPr="00931BAD" w:rsidRDefault="00CC7B29" w:rsidP="007869B7">
      <w:pPr>
        <w:pStyle w:val="Paragrafoelenco"/>
        <w:numPr>
          <w:ilvl w:val="0"/>
          <w:numId w:val="6"/>
        </w:numPr>
        <w:spacing w:before="120" w:after="120"/>
        <w:ind w:right="-1"/>
        <w:contextualSpacing w:val="0"/>
        <w:rPr>
          <w:rFonts w:ascii="Helvetica" w:hAnsi="Helvetica" w:cs="Helvetica"/>
        </w:rPr>
      </w:pPr>
      <w:r w:rsidRPr="00931BAD">
        <w:rPr>
          <w:rFonts w:ascii="Helvetica" w:hAnsi="Helvetica" w:cs="Helvetica"/>
        </w:rPr>
        <w:t>giornalisti iscritti all’ordine nazionale e operanti nelle Marche non dipendenti, non titolari di pensione, non sotto tutela di ammortizzatori sociali, con reddito annuo uguale o inferiore a euro 13.000,00 lordi.</w:t>
      </w:r>
    </w:p>
    <w:p w:rsidR="00CC7B29" w:rsidRPr="00931BAD" w:rsidRDefault="00CC7B29" w:rsidP="007869B7">
      <w:pPr>
        <w:pStyle w:val="Paragrafoelenco"/>
        <w:numPr>
          <w:ilvl w:val="0"/>
          <w:numId w:val="3"/>
        </w:numPr>
        <w:spacing w:before="120" w:after="120"/>
        <w:ind w:right="-28"/>
        <w:contextualSpacing w:val="0"/>
        <w:jc w:val="both"/>
        <w:rPr>
          <w:rFonts w:ascii="Helvetica" w:eastAsia="SimSun" w:hAnsi="Helvetica" w:cs="Helvetica"/>
          <w:b/>
          <w:bCs/>
          <w:lang w:eastAsia="ar-SA"/>
        </w:rPr>
      </w:pPr>
      <w:r w:rsidRPr="00931BAD">
        <w:rPr>
          <w:rFonts w:ascii="Helvetica" w:eastAsia="SimSun" w:hAnsi="Helvetica" w:cs="Helvetica"/>
          <w:b/>
          <w:bCs/>
          <w:lang w:eastAsia="ar-SA"/>
        </w:rPr>
        <w:t>PRIVACY</w:t>
      </w:r>
    </w:p>
    <w:p w:rsidR="00CC7B29" w:rsidRPr="00931BAD" w:rsidRDefault="00CC7B29" w:rsidP="007869B7">
      <w:pPr>
        <w:spacing w:before="120" w:after="120"/>
        <w:ind w:right="-28"/>
        <w:jc w:val="both"/>
        <w:rPr>
          <w:rFonts w:ascii="Helvetica" w:eastAsia="SimSun" w:hAnsi="Helvetica" w:cs="Helvetica"/>
          <w:bCs/>
          <w:lang w:eastAsia="ar-SA"/>
        </w:rPr>
      </w:pPr>
      <w:r w:rsidRPr="00931BAD">
        <w:rPr>
          <w:rFonts w:ascii="Helvetica" w:eastAsia="SimSun" w:hAnsi="Helvetica" w:cs="Helvetica"/>
          <w:bCs/>
          <w:lang w:eastAsia="ar-SA"/>
        </w:rPr>
        <w:t>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p w:rsidR="00CC7B29" w:rsidRPr="00931BAD" w:rsidRDefault="00CC7B29" w:rsidP="00CC7B29">
      <w:pPr>
        <w:pStyle w:val="Paragrafoelenco"/>
        <w:numPr>
          <w:ilvl w:val="0"/>
          <w:numId w:val="3"/>
        </w:numPr>
        <w:ind w:right="-28"/>
        <w:jc w:val="both"/>
        <w:rPr>
          <w:rFonts w:ascii="Helvetica" w:eastAsia="SimSun" w:hAnsi="Helvetica" w:cs="Helvetica"/>
          <w:b/>
          <w:bCs/>
          <w:lang w:eastAsia="ar-SA"/>
        </w:rPr>
      </w:pPr>
      <w:r w:rsidRPr="00931BAD">
        <w:rPr>
          <w:rFonts w:ascii="Helvetica" w:eastAsia="SimSun" w:hAnsi="Helvetica" w:cs="Helvetica"/>
          <w:b/>
          <w:bCs/>
          <w:lang w:eastAsia="ar-SA"/>
        </w:rPr>
        <w:t xml:space="preserve">Pubblicazione </w:t>
      </w:r>
    </w:p>
    <w:p w:rsidR="00CC7B29" w:rsidRPr="00931BAD" w:rsidRDefault="00CC7B29" w:rsidP="00CC7B29">
      <w:pPr>
        <w:ind w:right="-28"/>
        <w:jc w:val="both"/>
        <w:rPr>
          <w:rFonts w:ascii="Helvetica" w:eastAsia="SimSun" w:hAnsi="Helvetica" w:cs="Helvetica"/>
          <w:bCs/>
          <w:lang w:eastAsia="ar-SA"/>
        </w:rPr>
      </w:pPr>
      <w:r w:rsidRPr="00931BAD">
        <w:rPr>
          <w:rFonts w:ascii="Helvetica" w:eastAsia="SimSun" w:hAnsi="Helvetica" w:cs="Helvetica"/>
          <w:bCs/>
          <w:lang w:eastAsia="ar-SA"/>
        </w:rPr>
        <w:t xml:space="preserve">Le presenti disposizioni sono pubblicate sul sito web della Regione Marche </w:t>
      </w:r>
      <w:hyperlink r:id="rId9" w:history="1">
        <w:r w:rsidRPr="00931BAD">
          <w:rPr>
            <w:rFonts w:ascii="Helvetica" w:eastAsia="SimSun" w:hAnsi="Helvetica" w:cs="Helvetica"/>
            <w:bCs/>
            <w:lang w:eastAsia="ar-SA"/>
          </w:rPr>
          <w:t>https://www.regione.marche.it/Entra-in-Regione/Bandi</w:t>
        </w:r>
      </w:hyperlink>
      <w:r w:rsidRPr="00931BAD">
        <w:rPr>
          <w:rFonts w:ascii="Helvetica" w:eastAsia="SimSun" w:hAnsi="Helvetica" w:cs="Helvetica"/>
          <w:bCs/>
          <w:lang w:eastAsia="ar-SA"/>
        </w:rPr>
        <w:t xml:space="preserve"> .</w:t>
      </w:r>
    </w:p>
    <w:p w:rsidR="00784AAF" w:rsidRPr="00931BAD" w:rsidRDefault="00784AAF">
      <w:pPr>
        <w:rPr>
          <w:rFonts w:ascii="Helvetica" w:hAnsi="Helvetica" w:cs="Helvetica"/>
        </w:rPr>
      </w:pPr>
    </w:p>
    <w:sectPr w:rsidR="00784AAF" w:rsidRPr="00931BAD" w:rsidSect="00784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B72"/>
    <w:multiLevelType w:val="hybridMultilevel"/>
    <w:tmpl w:val="BE34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6D2058"/>
    <w:multiLevelType w:val="hybridMultilevel"/>
    <w:tmpl w:val="0448BA3A"/>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start w:val="1"/>
      <w:numFmt w:val="bullet"/>
      <w:lvlText w:val="o"/>
      <w:lvlJc w:val="left"/>
      <w:pPr>
        <w:ind w:left="4309" w:hanging="360"/>
      </w:pPr>
      <w:rPr>
        <w:rFonts w:ascii="Courier New" w:hAnsi="Courier New" w:cs="Courier New" w:hint="default"/>
      </w:rPr>
    </w:lvl>
    <w:lvl w:ilvl="5" w:tplc="04100005">
      <w:start w:val="1"/>
      <w:numFmt w:val="bullet"/>
      <w:lvlText w:val=""/>
      <w:lvlJc w:val="left"/>
      <w:pPr>
        <w:ind w:left="5029" w:hanging="360"/>
      </w:pPr>
      <w:rPr>
        <w:rFonts w:ascii="Wingdings" w:hAnsi="Wingdings" w:hint="default"/>
      </w:rPr>
    </w:lvl>
    <w:lvl w:ilvl="6" w:tplc="04100001">
      <w:start w:val="1"/>
      <w:numFmt w:val="bullet"/>
      <w:lvlText w:val=""/>
      <w:lvlJc w:val="left"/>
      <w:pPr>
        <w:ind w:left="5749" w:hanging="360"/>
      </w:pPr>
      <w:rPr>
        <w:rFonts w:ascii="Symbol" w:hAnsi="Symbol" w:hint="default"/>
      </w:rPr>
    </w:lvl>
    <w:lvl w:ilvl="7" w:tplc="04100003">
      <w:start w:val="1"/>
      <w:numFmt w:val="bullet"/>
      <w:lvlText w:val="o"/>
      <w:lvlJc w:val="left"/>
      <w:pPr>
        <w:ind w:left="6469" w:hanging="360"/>
      </w:pPr>
      <w:rPr>
        <w:rFonts w:ascii="Courier New" w:hAnsi="Courier New" w:cs="Courier New" w:hint="default"/>
      </w:rPr>
    </w:lvl>
    <w:lvl w:ilvl="8" w:tplc="04100005">
      <w:start w:val="1"/>
      <w:numFmt w:val="bullet"/>
      <w:lvlText w:val=""/>
      <w:lvlJc w:val="left"/>
      <w:pPr>
        <w:ind w:left="7189" w:hanging="360"/>
      </w:pPr>
      <w:rPr>
        <w:rFonts w:ascii="Wingdings" w:hAnsi="Wingdings" w:hint="default"/>
      </w:rPr>
    </w:lvl>
  </w:abstractNum>
  <w:abstractNum w:abstractNumId="2" w15:restartNumberingAfterBreak="0">
    <w:nsid w:val="32A229BB"/>
    <w:multiLevelType w:val="hybridMultilevel"/>
    <w:tmpl w:val="F8D0FE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DC28EC"/>
    <w:multiLevelType w:val="hybridMultilevel"/>
    <w:tmpl w:val="57E6AFB0"/>
    <w:lvl w:ilvl="0" w:tplc="04100001">
      <w:start w:val="1"/>
      <w:numFmt w:val="bullet"/>
      <w:lvlText w:val=""/>
      <w:lvlJc w:val="left"/>
      <w:pPr>
        <w:ind w:left="1080" w:hanging="360"/>
      </w:pPr>
      <w:rPr>
        <w:rFonts w:ascii="Symbol" w:hAnsi="Symbol" w:hint="default"/>
      </w:rPr>
    </w:lvl>
    <w:lvl w:ilvl="1" w:tplc="826AB66A">
      <w:start w:val="7"/>
      <w:numFmt w:val="bullet"/>
      <w:lvlText w:val="•"/>
      <w:lvlJc w:val="left"/>
      <w:pPr>
        <w:ind w:left="2145" w:hanging="705"/>
      </w:pPr>
      <w:rPr>
        <w:rFonts w:ascii="Calibri" w:eastAsiaTheme="minorHAnsi" w:hAnsi="Calibri" w:cs="Calibri"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C511757"/>
    <w:multiLevelType w:val="hybridMultilevel"/>
    <w:tmpl w:val="48708584"/>
    <w:lvl w:ilvl="0" w:tplc="A5786CE8">
      <w:start w:val="24"/>
      <w:numFmt w:val="bullet"/>
      <w:lvlText w:val="-"/>
      <w:lvlJc w:val="left"/>
      <w:pPr>
        <w:ind w:left="360" w:hanging="360"/>
      </w:pPr>
      <w:rPr>
        <w:rFonts w:ascii="Helvetica" w:eastAsiaTheme="minorHAnsi" w:hAnsi="Helvetica" w:cs="Helvetica"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3A205BF"/>
    <w:multiLevelType w:val="hybridMultilevel"/>
    <w:tmpl w:val="52B2DD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52A42E9"/>
    <w:multiLevelType w:val="hybridMultilevel"/>
    <w:tmpl w:val="82F20B9E"/>
    <w:lvl w:ilvl="0" w:tplc="7CFEAEE2">
      <w:start w:val="1"/>
      <w:numFmt w:val="decimal"/>
      <w:lvlText w:val="%1."/>
      <w:lvlJc w:val="left"/>
      <w:pPr>
        <w:ind w:left="750" w:hanging="39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29"/>
    <w:rsid w:val="001F0C1B"/>
    <w:rsid w:val="00373076"/>
    <w:rsid w:val="004E71F3"/>
    <w:rsid w:val="00680BBF"/>
    <w:rsid w:val="00784AAF"/>
    <w:rsid w:val="007869B7"/>
    <w:rsid w:val="00931BAD"/>
    <w:rsid w:val="00B5527B"/>
    <w:rsid w:val="00BA631A"/>
    <w:rsid w:val="00C56DEC"/>
    <w:rsid w:val="00CC7B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814E"/>
  <w15:docId w15:val="{B3A5EE93-59CB-4502-8CEA-93E7F44D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20"/>
        <w:ind w:left="14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C7B29"/>
    <w:pPr>
      <w:spacing w:after="200" w:line="276" w:lineRule="auto"/>
      <w:ind w:left="0"/>
      <w:jc w:val="left"/>
    </w:pPr>
    <w:rPr>
      <w:noProof/>
    </w:rPr>
  </w:style>
  <w:style w:type="paragraph" w:styleId="Titolo2">
    <w:name w:val="heading 2"/>
    <w:basedOn w:val="Normale"/>
    <w:next w:val="Normale"/>
    <w:link w:val="Titolo2Carattere"/>
    <w:uiPriority w:val="9"/>
    <w:semiHidden/>
    <w:unhideWhenUsed/>
    <w:qFormat/>
    <w:rsid w:val="00CC7B2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CC7B29"/>
    <w:pPr>
      <w:keepNext w:val="0"/>
      <w:keepLines w:val="0"/>
      <w:widowControl w:val="0"/>
      <w:spacing w:before="0" w:line="240" w:lineRule="auto"/>
      <w:jc w:val="center"/>
    </w:pPr>
    <w:rPr>
      <w:rFonts w:ascii="Arial" w:eastAsia="Times New Roman" w:hAnsi="Arial" w:cs="Arial"/>
      <w:noProof w:val="0"/>
      <w:color w:val="auto"/>
      <w:sz w:val="22"/>
      <w:szCs w:val="22"/>
    </w:rPr>
  </w:style>
  <w:style w:type="paragraph" w:styleId="Paragrafoelenco">
    <w:name w:val="List Paragraph"/>
    <w:basedOn w:val="Normale"/>
    <w:uiPriority w:val="34"/>
    <w:qFormat/>
    <w:rsid w:val="00CC7B29"/>
    <w:pPr>
      <w:ind w:left="720"/>
      <w:contextualSpacing/>
    </w:pPr>
  </w:style>
  <w:style w:type="character" w:styleId="Collegamentoipertestuale">
    <w:name w:val="Hyperlink"/>
    <w:basedOn w:val="Carpredefinitoparagrafo"/>
    <w:uiPriority w:val="99"/>
    <w:unhideWhenUsed/>
    <w:rsid w:val="00CC7B29"/>
    <w:rPr>
      <w:color w:val="0563C1"/>
      <w:u w:val="single"/>
    </w:rPr>
  </w:style>
  <w:style w:type="table" w:customStyle="1" w:styleId="Grigliatabella11">
    <w:name w:val="Griglia tabella11"/>
    <w:basedOn w:val="Tabellanormale"/>
    <w:uiPriority w:val="39"/>
    <w:rsid w:val="00CC7B29"/>
    <w:pPr>
      <w:spacing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semiHidden/>
    <w:rsid w:val="00CC7B29"/>
    <w:rPr>
      <w:rFonts w:asciiTheme="majorHAnsi" w:eastAsiaTheme="majorEastAsia" w:hAnsiTheme="majorHAnsi" w:cstheme="majorBidi"/>
      <w:b/>
      <w:bCs/>
      <w:noProof/>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icazione.istituzionale@regione.marche.it" TargetMode="External"/><Relationship Id="rId3" Type="http://schemas.openxmlformats.org/officeDocument/2006/relationships/settings" Target="settings.xml"/><Relationship Id="rId7" Type="http://schemas.openxmlformats.org/officeDocument/2006/relationships/hyperlink" Target="mailto:margherita.rinaldi@regione.march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one.marche.it" TargetMode="External"/><Relationship Id="rId11" Type="http://schemas.openxmlformats.org/officeDocument/2006/relationships/theme" Target="theme/theme1.xml"/><Relationship Id="rId5" Type="http://schemas.openxmlformats.org/officeDocument/2006/relationships/hyperlink" Target="https://www.regione.marche.it/Entra-in-Regione/Piattaforma-21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ione.marche.it/Entra-in-Regione/Band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1595</Words>
  <Characters>9096</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dc:creator>
  <cp:lastModifiedBy>Roberta Lucconi</cp:lastModifiedBy>
  <cp:revision>3</cp:revision>
  <cp:lastPrinted>2020-06-19T11:07:00Z</cp:lastPrinted>
  <dcterms:created xsi:type="dcterms:W3CDTF">2020-06-19T11:36:00Z</dcterms:created>
  <dcterms:modified xsi:type="dcterms:W3CDTF">2020-06-19T12:22:00Z</dcterms:modified>
</cp:coreProperties>
</file>