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1C77" w14:textId="77777777" w:rsidR="005E4624" w:rsidRPr="005F6227" w:rsidRDefault="005E4624" w:rsidP="005E46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spacing w:line="341" w:lineRule="exact"/>
        <w:ind w:left="203" w:right="112"/>
        <w:jc w:val="center"/>
        <w:rPr>
          <w:b/>
          <w:spacing w:val="-4"/>
          <w:sz w:val="28"/>
        </w:rPr>
      </w:pPr>
      <w:bookmarkStart w:id="0" w:name="_GoBack"/>
      <w:bookmarkEnd w:id="0"/>
      <w:r w:rsidRPr="005F6227">
        <w:rPr>
          <w:b/>
          <w:spacing w:val="-4"/>
          <w:sz w:val="28"/>
        </w:rPr>
        <w:t>MODULO A</w:t>
      </w:r>
      <w:r>
        <w:rPr>
          <w:b/>
          <w:spacing w:val="-4"/>
          <w:sz w:val="28"/>
        </w:rPr>
        <w:t>3</w:t>
      </w:r>
    </w:p>
    <w:p w14:paraId="369FBF6C" w14:textId="5B639DDC" w:rsidR="005E4624" w:rsidRPr="00DB511D" w:rsidRDefault="005E4624" w:rsidP="005E46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spacing w:line="341" w:lineRule="exact"/>
        <w:ind w:left="203" w:right="112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Pr="00DB511D">
        <w:rPr>
          <w:sz w:val="24"/>
          <w:szCs w:val="24"/>
        </w:rPr>
        <w:t>lenco delle autorizzazioni, intese, concessioni, licenze, pareri, concerti, nulla osta e assensi comunque denominati, necessari alla realizzazione e all’esercizio del progetto</w:t>
      </w:r>
      <w:r>
        <w:rPr>
          <w:sz w:val="24"/>
          <w:szCs w:val="24"/>
        </w:rPr>
        <w:t>, richiesti nel procedimento di cui all’art. 27bis del D.Lgs. 152/2006</w:t>
      </w:r>
    </w:p>
    <w:p w14:paraId="2922179A" w14:textId="106C116A" w:rsidR="00DB511D" w:rsidRDefault="00DB511D" w:rsidP="005E4624">
      <w:pPr>
        <w:spacing w:before="72"/>
        <w:ind w:right="432"/>
        <w:jc w:val="both"/>
        <w:rPr>
          <w:rStyle w:val="Enfasigrasset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065"/>
        <w:gridCol w:w="2751"/>
      </w:tblGrid>
      <w:tr w:rsidR="007E0EAA" w:rsidRPr="00DB511D" w14:paraId="19B5302C" w14:textId="02ADA676" w:rsidTr="005E4624">
        <w:trPr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1BF03C20" w14:textId="4112FC76" w:rsidR="007E0EAA" w:rsidRPr="0050529B" w:rsidRDefault="007E0EAA" w:rsidP="00AC79FE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/>
                <w:bCs/>
                <w:noProof/>
                <w:szCs w:val="24"/>
              </w:rPr>
            </w:pPr>
            <w:r w:rsidRPr="0050529B">
              <w:rPr>
                <w:rFonts w:cs="Times New Roman"/>
                <w:b/>
                <w:bCs/>
                <w:noProof/>
                <w:szCs w:val="24"/>
              </w:rPr>
              <w:t>OGGETTO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A3F4E8C" w14:textId="77777777" w:rsidR="007E0EAA" w:rsidRPr="00DB511D" w:rsidRDefault="007E0EAA" w:rsidP="00AC79FE">
            <w:pPr>
              <w:spacing w:after="240"/>
              <w:jc w:val="center"/>
              <w:rPr>
                <w:rFonts w:cs="Times New Roman"/>
                <w:noProof/>
              </w:rPr>
            </w:pPr>
            <w:r w:rsidRPr="00DB511D">
              <w:rPr>
                <w:rFonts w:cs="Times New Roman"/>
                <w:b/>
                <w:noProof/>
              </w:rPr>
              <w:t>ENTE COMPETENTE</w:t>
            </w:r>
          </w:p>
        </w:tc>
        <w:tc>
          <w:tcPr>
            <w:tcW w:w="2847" w:type="dxa"/>
            <w:vAlign w:val="center"/>
          </w:tcPr>
          <w:p w14:paraId="5AD7B8CF" w14:textId="19E8913C" w:rsidR="007E0EAA" w:rsidRPr="00DB511D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/>
                <w:noProof/>
              </w:rPr>
            </w:pPr>
            <w:r w:rsidRPr="005E4624">
              <w:rPr>
                <w:rFonts w:cs="Times New Roman"/>
                <w:b/>
                <w:bCs/>
                <w:noProof/>
                <w:szCs w:val="24"/>
              </w:rPr>
              <w:t>DOCUMENTAZIONE ALLEGATA</w:t>
            </w:r>
          </w:p>
        </w:tc>
      </w:tr>
      <w:tr w:rsidR="007E0EAA" w:rsidRPr="00DB511D" w14:paraId="665EC7E5" w14:textId="20D9C308" w:rsidTr="006922C2">
        <w:trPr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5705BD42" w14:textId="0093049C" w:rsidR="007E0EAA" w:rsidRPr="005E4624" w:rsidRDefault="001F332C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  <w:r>
              <w:rPr>
                <w:rFonts w:cs="Times New Roman"/>
                <w:bCs/>
                <w:noProof/>
                <w:szCs w:val="24"/>
              </w:rPr>
              <w:t xml:space="preserve"> Provvedimento di </w:t>
            </w:r>
            <w:r w:rsidR="007E0EAA" w:rsidRPr="005E4624">
              <w:rPr>
                <w:rFonts w:cs="Times New Roman"/>
                <w:bCs/>
                <w:noProof/>
                <w:szCs w:val="24"/>
              </w:rPr>
              <w:t>V</w:t>
            </w:r>
            <w:r w:rsidR="00C30C61" w:rsidRPr="005E4624">
              <w:rPr>
                <w:rFonts w:cs="Times New Roman"/>
                <w:bCs/>
                <w:noProof/>
                <w:szCs w:val="24"/>
              </w:rPr>
              <w:t>.</w:t>
            </w:r>
            <w:r w:rsidR="007E0EAA" w:rsidRPr="005E4624">
              <w:rPr>
                <w:rFonts w:cs="Times New Roman"/>
                <w:bCs/>
                <w:noProof/>
                <w:szCs w:val="24"/>
              </w:rPr>
              <w:t>I</w:t>
            </w:r>
            <w:r w:rsidR="00C30C61" w:rsidRPr="005E4624">
              <w:rPr>
                <w:rFonts w:cs="Times New Roman"/>
                <w:bCs/>
                <w:noProof/>
                <w:szCs w:val="24"/>
              </w:rPr>
              <w:t>.</w:t>
            </w:r>
            <w:r w:rsidR="007E0EAA" w:rsidRPr="005E4624">
              <w:rPr>
                <w:rFonts w:cs="Times New Roman"/>
                <w:bCs/>
                <w:noProof/>
                <w:szCs w:val="24"/>
              </w:rPr>
              <w:t>A</w:t>
            </w:r>
            <w:r w:rsidR="00C30C61" w:rsidRPr="005E4624">
              <w:rPr>
                <w:rFonts w:cs="Times New Roman"/>
                <w:bCs/>
                <w:noProof/>
                <w:szCs w:val="24"/>
              </w:rPr>
              <w:t>.</w:t>
            </w:r>
            <w:r w:rsidR="007E0EAA" w:rsidRPr="005E4624">
              <w:rPr>
                <w:rFonts w:cs="Times New Roman"/>
                <w:bCs/>
                <w:noProof/>
                <w:szCs w:val="24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23A6C70" w14:textId="77777777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  <w:r w:rsidRPr="005E4624">
              <w:rPr>
                <w:rFonts w:cs="Times New Roman"/>
                <w:bCs/>
                <w:noProof/>
                <w:szCs w:val="24"/>
              </w:rPr>
              <w:t>Regione Marche</w:t>
            </w:r>
          </w:p>
        </w:tc>
        <w:tc>
          <w:tcPr>
            <w:tcW w:w="2847" w:type="dxa"/>
            <w:vAlign w:val="center"/>
          </w:tcPr>
          <w:p w14:paraId="5DDD0E4F" w14:textId="566D9AB6" w:rsidR="007E0EAA" w:rsidRPr="006922C2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color w:val="BFBFBF" w:themeColor="background1" w:themeShade="BF"/>
                <w:szCs w:val="24"/>
              </w:rPr>
            </w:pPr>
            <w:r w:rsidRPr="006922C2">
              <w:rPr>
                <w:rFonts w:cs="Times New Roman"/>
                <w:bCs/>
                <w:noProof/>
                <w:color w:val="BFBFBF" w:themeColor="background1" w:themeShade="BF"/>
                <w:szCs w:val="24"/>
              </w:rPr>
              <w:t>(indicare la documentazione specifica ad esempio:</w:t>
            </w:r>
          </w:p>
          <w:p w14:paraId="5D1BCE9D" w14:textId="11FC9EFF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  <w:r w:rsidRPr="006922C2">
              <w:rPr>
                <w:rFonts w:cs="Times New Roman"/>
                <w:bCs/>
                <w:noProof/>
                <w:color w:val="BFBFBF" w:themeColor="background1" w:themeShade="BF"/>
                <w:szCs w:val="24"/>
              </w:rPr>
              <w:t>Studio di Impatto Ambientale, ecc.)</w:t>
            </w:r>
          </w:p>
        </w:tc>
      </w:tr>
      <w:tr w:rsidR="00617FE5" w:rsidRPr="00DB511D" w14:paraId="4901758C" w14:textId="77777777" w:rsidTr="006922C2">
        <w:trPr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67A0E11B" w14:textId="77777777" w:rsidR="00617FE5" w:rsidRPr="005E4624" w:rsidDel="001F332C" w:rsidRDefault="00617FE5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1E8B59B" w14:textId="77777777" w:rsidR="00617FE5" w:rsidRPr="005E4624" w:rsidRDefault="00617FE5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778BCB41" w14:textId="77777777" w:rsidR="00617FE5" w:rsidRPr="006922C2" w:rsidRDefault="00617FE5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color w:val="BFBFBF" w:themeColor="background1" w:themeShade="BF"/>
                <w:szCs w:val="24"/>
              </w:rPr>
            </w:pPr>
          </w:p>
        </w:tc>
      </w:tr>
      <w:tr w:rsidR="007E0EAA" w:rsidRPr="00DB511D" w14:paraId="4D1F6F00" w14:textId="0ED24C88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5D2799C5" w14:textId="0E0879B1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534304E4" w14:textId="76314181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2847" w:type="dxa"/>
          </w:tcPr>
          <w:p w14:paraId="34CEBBAC" w14:textId="77777777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</w:tr>
      <w:tr w:rsidR="007E0EAA" w:rsidRPr="00DB511D" w14:paraId="3D8CC4C9" w14:textId="7A028D26" w:rsidTr="005E4624">
        <w:trPr>
          <w:trHeight w:val="779"/>
          <w:jc w:val="center"/>
        </w:trPr>
        <w:tc>
          <w:tcPr>
            <w:tcW w:w="3765" w:type="dxa"/>
            <w:shd w:val="clear" w:color="auto" w:fill="auto"/>
          </w:tcPr>
          <w:p w14:paraId="49F23A7A" w14:textId="77777777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6CBA2E3D" w14:textId="77777777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  <w:tc>
          <w:tcPr>
            <w:tcW w:w="2847" w:type="dxa"/>
          </w:tcPr>
          <w:p w14:paraId="4EEDD893" w14:textId="77777777" w:rsidR="007E0EAA" w:rsidRPr="005E4624" w:rsidRDefault="007E0EAA" w:rsidP="005E4624">
            <w:pPr>
              <w:snapToGrid w:val="0"/>
              <w:spacing w:line="276" w:lineRule="auto"/>
              <w:ind w:left="142"/>
              <w:jc w:val="center"/>
              <w:rPr>
                <w:rFonts w:cs="Times New Roman"/>
                <w:bCs/>
                <w:noProof/>
                <w:szCs w:val="24"/>
              </w:rPr>
            </w:pPr>
          </w:p>
        </w:tc>
      </w:tr>
      <w:tr w:rsidR="007E0EAA" w:rsidRPr="00DB511D" w14:paraId="239956EA" w14:textId="159A5D4A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5C6618C7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53D16841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szCs w:val="24"/>
              </w:rPr>
            </w:pPr>
          </w:p>
        </w:tc>
        <w:tc>
          <w:tcPr>
            <w:tcW w:w="2847" w:type="dxa"/>
          </w:tcPr>
          <w:p w14:paraId="5DF9AA36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szCs w:val="24"/>
              </w:rPr>
            </w:pPr>
          </w:p>
        </w:tc>
      </w:tr>
      <w:tr w:rsidR="007E0EAA" w:rsidRPr="00DB511D" w14:paraId="7F5F01BF" w14:textId="4E03BAA6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4CA8058E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64E9FB6A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2847" w:type="dxa"/>
          </w:tcPr>
          <w:p w14:paraId="001C54C4" w14:textId="77777777" w:rsidR="007E0EAA" w:rsidRPr="00DB511D" w:rsidRDefault="007E0EAA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</w:tr>
      <w:tr w:rsidR="0014721C" w:rsidRPr="00DB511D" w14:paraId="3C300472" w14:textId="77777777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363BBB65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2C90DDF8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2847" w:type="dxa"/>
          </w:tcPr>
          <w:p w14:paraId="4CA0497C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</w:tr>
      <w:tr w:rsidR="0014721C" w:rsidRPr="00DB511D" w14:paraId="44851428" w14:textId="77777777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7249ECE9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1912A833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2847" w:type="dxa"/>
          </w:tcPr>
          <w:p w14:paraId="7BCB623F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</w:tr>
      <w:tr w:rsidR="0014721C" w:rsidRPr="00DB511D" w14:paraId="322A689E" w14:textId="77777777" w:rsidTr="005E4624">
        <w:trPr>
          <w:jc w:val="center"/>
        </w:trPr>
        <w:tc>
          <w:tcPr>
            <w:tcW w:w="3765" w:type="dxa"/>
            <w:shd w:val="clear" w:color="auto" w:fill="auto"/>
          </w:tcPr>
          <w:p w14:paraId="3B084B3D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483B2D6A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  <w:tc>
          <w:tcPr>
            <w:tcW w:w="2847" w:type="dxa"/>
          </w:tcPr>
          <w:p w14:paraId="214A1593" w14:textId="77777777" w:rsidR="0014721C" w:rsidRPr="00DB511D" w:rsidRDefault="0014721C" w:rsidP="00AC79FE">
            <w:pPr>
              <w:snapToGrid w:val="0"/>
              <w:spacing w:line="276" w:lineRule="auto"/>
              <w:ind w:left="142"/>
              <w:rPr>
                <w:rFonts w:cs="Times New Roman"/>
                <w:noProof/>
                <w:szCs w:val="24"/>
              </w:rPr>
            </w:pPr>
          </w:p>
        </w:tc>
      </w:tr>
    </w:tbl>
    <w:p w14:paraId="7AD30055" w14:textId="77777777" w:rsidR="00DB511D" w:rsidRDefault="00DB511D" w:rsidP="00DB511D">
      <w:pPr>
        <w:jc w:val="center"/>
        <w:rPr>
          <w:rStyle w:val="Enfasigrassetto"/>
        </w:rPr>
      </w:pPr>
    </w:p>
    <w:p w14:paraId="0BC0B824" w14:textId="5BF4EFC7" w:rsidR="0071023A" w:rsidRDefault="002B3BC9" w:rsidP="002B3BC9">
      <w:pPr>
        <w:tabs>
          <w:tab w:val="left" w:pos="1678"/>
          <w:tab w:val="left" w:pos="3261"/>
        </w:tabs>
        <w:spacing w:before="56"/>
        <w:ind w:right="6916"/>
        <w:jc w:val="center"/>
      </w:pPr>
      <w:r>
        <w:t>________</w:t>
      </w:r>
      <w:r w:rsidR="0071023A">
        <w:t>,</w:t>
      </w:r>
      <w:r w:rsidR="0071023A">
        <w:rPr>
          <w:spacing w:val="1"/>
        </w:rPr>
        <w:t xml:space="preserve"> </w:t>
      </w:r>
      <w:r w:rsidR="0071023A">
        <w:t>li</w:t>
      </w:r>
      <w:r>
        <w:t xml:space="preserve"> __/__/</w:t>
      </w:r>
      <w:r w:rsidR="005E4624">
        <w:t>_</w:t>
      </w:r>
      <w:r>
        <w:t>___</w:t>
      </w:r>
    </w:p>
    <w:p w14:paraId="5E9F8DAB" w14:textId="2A0AB3F0" w:rsidR="00645631" w:rsidRDefault="00645631" w:rsidP="00645631">
      <w:pPr>
        <w:tabs>
          <w:tab w:val="left" w:pos="1678"/>
          <w:tab w:val="left" w:pos="3261"/>
        </w:tabs>
        <w:spacing w:before="56"/>
        <w:ind w:right="6916"/>
      </w:pPr>
    </w:p>
    <w:p w14:paraId="77A5B75B" w14:textId="1E56189E" w:rsidR="00645631" w:rsidRDefault="00645631" w:rsidP="00645631">
      <w:pPr>
        <w:tabs>
          <w:tab w:val="left" w:pos="1678"/>
          <w:tab w:val="left" w:pos="3261"/>
        </w:tabs>
        <w:spacing w:before="56"/>
        <w:ind w:right="6916"/>
      </w:pPr>
      <w:r>
        <w:t>In fede</w:t>
      </w:r>
    </w:p>
    <w:p w14:paraId="7B64E8E8" w14:textId="77777777" w:rsidR="00C27E04" w:rsidRDefault="008E6249" w:rsidP="008E6249">
      <w:pPr>
        <w:spacing w:before="125"/>
        <w:ind w:left="5387" w:right="-18"/>
        <w:jc w:val="center"/>
        <w:rPr>
          <w:i/>
          <w:color w:val="999999"/>
        </w:rPr>
      </w:pPr>
      <w:r>
        <w:rPr>
          <w:i/>
          <w:color w:val="999999"/>
        </w:rPr>
        <w:t>(</w:t>
      </w:r>
      <w:r w:rsidRPr="008E6249">
        <w:rPr>
          <w:i/>
          <w:color w:val="999999"/>
        </w:rPr>
        <w:t>firma</w:t>
      </w:r>
      <w:r>
        <w:rPr>
          <w:i/>
          <w:color w:val="999999"/>
        </w:rPr>
        <w:t xml:space="preserve"> del dichiarante)</w:t>
      </w:r>
    </w:p>
    <w:p w14:paraId="69481672" w14:textId="77777777" w:rsidR="008E6249" w:rsidRPr="008E6249" w:rsidRDefault="008E6249" w:rsidP="008E6249">
      <w:pPr>
        <w:spacing w:before="125"/>
        <w:ind w:left="5387" w:right="-18"/>
        <w:jc w:val="center"/>
        <w:rPr>
          <w:i/>
          <w:color w:val="000000" w:themeColor="text1"/>
        </w:rPr>
      </w:pPr>
      <w:r w:rsidRPr="008E6249">
        <w:rPr>
          <w:i/>
          <w:color w:val="000000" w:themeColor="text1"/>
        </w:rPr>
        <w:t>___________________</w:t>
      </w:r>
    </w:p>
    <w:p w14:paraId="0D921186" w14:textId="77777777" w:rsidR="006659A7" w:rsidRPr="008E6249" w:rsidRDefault="00C27E04" w:rsidP="008E6249">
      <w:pPr>
        <w:spacing w:before="125"/>
        <w:ind w:left="5387" w:right="-18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  <w:r w:rsidRPr="000756C2">
        <w:rPr>
          <w:i/>
          <w:sz w:val="18"/>
          <w:szCs w:val="18"/>
        </w:rPr>
        <w:t xml:space="preserve"> </w:t>
      </w:r>
    </w:p>
    <w:sectPr w:rsidR="006659A7" w:rsidRPr="008E6249" w:rsidSect="002D3A93">
      <w:headerReference w:type="default" r:id="rId8"/>
      <w:pgSz w:w="11910" w:h="16840"/>
      <w:pgMar w:top="1937" w:right="1704" w:bottom="1160" w:left="880" w:header="527" w:footer="92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844A" w16cex:dateUtc="2022-10-13T10:34:00Z"/>
  <w16cex:commentExtensible w16cex:durableId="26F28480" w16cex:dateUtc="2022-10-13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D2CA" w14:textId="77777777" w:rsidR="00B62413" w:rsidRDefault="00B62413">
      <w:r>
        <w:separator/>
      </w:r>
    </w:p>
  </w:endnote>
  <w:endnote w:type="continuationSeparator" w:id="0">
    <w:p w14:paraId="2BC60F3C" w14:textId="77777777" w:rsidR="00B62413" w:rsidRDefault="00B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5BC7" w14:textId="77777777" w:rsidR="00B62413" w:rsidRDefault="00B62413">
      <w:r>
        <w:separator/>
      </w:r>
    </w:p>
  </w:footnote>
  <w:footnote w:type="continuationSeparator" w:id="0">
    <w:p w14:paraId="49D0C226" w14:textId="77777777" w:rsidR="00B62413" w:rsidRDefault="00B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5E76" w14:textId="77777777" w:rsidR="002B3BC9" w:rsidRDefault="002B3BC9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C021C6D" wp14:editId="03276296">
          <wp:simplePos x="0" y="0"/>
          <wp:positionH relativeFrom="margin">
            <wp:align>left</wp:align>
          </wp:positionH>
          <wp:positionV relativeFrom="page">
            <wp:posOffset>335280</wp:posOffset>
          </wp:positionV>
          <wp:extent cx="1300011" cy="472440"/>
          <wp:effectExtent l="0" t="0" r="0" b="381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0011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55311CD"/>
    <w:multiLevelType w:val="hybridMultilevel"/>
    <w:tmpl w:val="1798A4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1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3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7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8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9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40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1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3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5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6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7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8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2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3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4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5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6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9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60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5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6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8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9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0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1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3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6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9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0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2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3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5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7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8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9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0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3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4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5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2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3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85"/>
  </w:num>
  <w:num w:numId="5">
    <w:abstractNumId w:val="80"/>
  </w:num>
  <w:num w:numId="6">
    <w:abstractNumId w:val="57"/>
  </w:num>
  <w:num w:numId="7">
    <w:abstractNumId w:val="73"/>
  </w:num>
  <w:num w:numId="8">
    <w:abstractNumId w:val="68"/>
  </w:num>
  <w:num w:numId="9">
    <w:abstractNumId w:val="43"/>
  </w:num>
  <w:num w:numId="10">
    <w:abstractNumId w:val="61"/>
  </w:num>
  <w:num w:numId="11">
    <w:abstractNumId w:val="21"/>
  </w:num>
  <w:num w:numId="12">
    <w:abstractNumId w:val="41"/>
  </w:num>
  <w:num w:numId="13">
    <w:abstractNumId w:val="56"/>
  </w:num>
  <w:num w:numId="14">
    <w:abstractNumId w:val="13"/>
  </w:num>
  <w:num w:numId="15">
    <w:abstractNumId w:val="65"/>
  </w:num>
  <w:num w:numId="16">
    <w:abstractNumId w:val="86"/>
  </w:num>
  <w:num w:numId="17">
    <w:abstractNumId w:val="12"/>
  </w:num>
  <w:num w:numId="18">
    <w:abstractNumId w:val="63"/>
  </w:num>
  <w:num w:numId="19">
    <w:abstractNumId w:val="62"/>
  </w:num>
  <w:num w:numId="20">
    <w:abstractNumId w:val="3"/>
  </w:num>
  <w:num w:numId="21">
    <w:abstractNumId w:val="92"/>
  </w:num>
  <w:num w:numId="22">
    <w:abstractNumId w:val="15"/>
  </w:num>
  <w:num w:numId="23">
    <w:abstractNumId w:val="102"/>
  </w:num>
  <w:num w:numId="24">
    <w:abstractNumId w:val="32"/>
  </w:num>
  <w:num w:numId="25">
    <w:abstractNumId w:val="50"/>
  </w:num>
  <w:num w:numId="26">
    <w:abstractNumId w:val="88"/>
  </w:num>
  <w:num w:numId="27">
    <w:abstractNumId w:val="66"/>
  </w:num>
  <w:num w:numId="28">
    <w:abstractNumId w:val="39"/>
  </w:num>
  <w:num w:numId="29">
    <w:abstractNumId w:val="44"/>
  </w:num>
  <w:num w:numId="30">
    <w:abstractNumId w:val="47"/>
  </w:num>
  <w:num w:numId="31">
    <w:abstractNumId w:val="45"/>
  </w:num>
  <w:num w:numId="32">
    <w:abstractNumId w:val="64"/>
  </w:num>
  <w:num w:numId="33">
    <w:abstractNumId w:val="35"/>
  </w:num>
  <w:num w:numId="34">
    <w:abstractNumId w:val="91"/>
  </w:num>
  <w:num w:numId="35">
    <w:abstractNumId w:val="79"/>
  </w:num>
  <w:num w:numId="36">
    <w:abstractNumId w:val="93"/>
  </w:num>
  <w:num w:numId="37">
    <w:abstractNumId w:val="51"/>
  </w:num>
  <w:num w:numId="38">
    <w:abstractNumId w:val="20"/>
  </w:num>
  <w:num w:numId="39">
    <w:abstractNumId w:val="71"/>
  </w:num>
  <w:num w:numId="40">
    <w:abstractNumId w:val="77"/>
  </w:num>
  <w:num w:numId="41">
    <w:abstractNumId w:val="69"/>
  </w:num>
  <w:num w:numId="42">
    <w:abstractNumId w:val="24"/>
  </w:num>
  <w:num w:numId="43">
    <w:abstractNumId w:val="40"/>
  </w:num>
  <w:num w:numId="44">
    <w:abstractNumId w:val="59"/>
  </w:num>
  <w:num w:numId="45">
    <w:abstractNumId w:val="5"/>
  </w:num>
  <w:num w:numId="46">
    <w:abstractNumId w:val="18"/>
  </w:num>
  <w:num w:numId="47">
    <w:abstractNumId w:val="101"/>
  </w:num>
  <w:num w:numId="48">
    <w:abstractNumId w:val="46"/>
  </w:num>
  <w:num w:numId="49">
    <w:abstractNumId w:val="37"/>
  </w:num>
  <w:num w:numId="50">
    <w:abstractNumId w:val="28"/>
  </w:num>
  <w:num w:numId="51">
    <w:abstractNumId w:val="94"/>
  </w:num>
  <w:num w:numId="52">
    <w:abstractNumId w:val="74"/>
  </w:num>
  <w:num w:numId="53">
    <w:abstractNumId w:val="19"/>
  </w:num>
  <w:num w:numId="54">
    <w:abstractNumId w:val="89"/>
  </w:num>
  <w:num w:numId="55">
    <w:abstractNumId w:val="97"/>
  </w:num>
  <w:num w:numId="56">
    <w:abstractNumId w:val="48"/>
  </w:num>
  <w:num w:numId="57">
    <w:abstractNumId w:val="7"/>
  </w:num>
  <w:num w:numId="58">
    <w:abstractNumId w:val="36"/>
  </w:num>
  <w:num w:numId="59">
    <w:abstractNumId w:val="100"/>
  </w:num>
  <w:num w:numId="60">
    <w:abstractNumId w:val="54"/>
  </w:num>
  <w:num w:numId="61">
    <w:abstractNumId w:val="8"/>
  </w:num>
  <w:num w:numId="62">
    <w:abstractNumId w:val="75"/>
  </w:num>
  <w:num w:numId="63">
    <w:abstractNumId w:val="99"/>
  </w:num>
  <w:num w:numId="64">
    <w:abstractNumId w:val="9"/>
  </w:num>
  <w:num w:numId="65">
    <w:abstractNumId w:val="84"/>
  </w:num>
  <w:num w:numId="66">
    <w:abstractNumId w:val="55"/>
  </w:num>
  <w:num w:numId="67">
    <w:abstractNumId w:val="81"/>
  </w:num>
  <w:num w:numId="68">
    <w:abstractNumId w:val="52"/>
  </w:num>
  <w:num w:numId="69">
    <w:abstractNumId w:val="6"/>
  </w:num>
  <w:num w:numId="70">
    <w:abstractNumId w:val="98"/>
  </w:num>
  <w:num w:numId="71">
    <w:abstractNumId w:val="70"/>
  </w:num>
  <w:num w:numId="72">
    <w:abstractNumId w:val="38"/>
  </w:num>
  <w:num w:numId="73">
    <w:abstractNumId w:val="49"/>
  </w:num>
  <w:num w:numId="74">
    <w:abstractNumId w:val="26"/>
  </w:num>
  <w:num w:numId="75">
    <w:abstractNumId w:val="11"/>
  </w:num>
  <w:num w:numId="76">
    <w:abstractNumId w:val="67"/>
  </w:num>
  <w:num w:numId="77">
    <w:abstractNumId w:val="23"/>
  </w:num>
  <w:num w:numId="78">
    <w:abstractNumId w:val="58"/>
  </w:num>
  <w:num w:numId="79">
    <w:abstractNumId w:val="72"/>
  </w:num>
  <w:num w:numId="80">
    <w:abstractNumId w:val="53"/>
  </w:num>
  <w:num w:numId="81">
    <w:abstractNumId w:val="4"/>
  </w:num>
  <w:num w:numId="82">
    <w:abstractNumId w:val="83"/>
  </w:num>
  <w:num w:numId="83">
    <w:abstractNumId w:val="17"/>
  </w:num>
  <w:num w:numId="84">
    <w:abstractNumId w:val="87"/>
  </w:num>
  <w:num w:numId="85">
    <w:abstractNumId w:val="42"/>
  </w:num>
  <w:num w:numId="86">
    <w:abstractNumId w:val="103"/>
  </w:num>
  <w:num w:numId="87">
    <w:abstractNumId w:val="25"/>
  </w:num>
  <w:num w:numId="88">
    <w:abstractNumId w:val="90"/>
  </w:num>
  <w:num w:numId="89">
    <w:abstractNumId w:val="10"/>
  </w:num>
  <w:num w:numId="90">
    <w:abstractNumId w:val="76"/>
  </w:num>
  <w:num w:numId="91">
    <w:abstractNumId w:val="34"/>
  </w:num>
  <w:num w:numId="92">
    <w:abstractNumId w:val="31"/>
  </w:num>
  <w:num w:numId="93">
    <w:abstractNumId w:val="95"/>
  </w:num>
  <w:num w:numId="94">
    <w:abstractNumId w:val="27"/>
  </w:num>
  <w:num w:numId="95">
    <w:abstractNumId w:val="96"/>
  </w:num>
  <w:num w:numId="96">
    <w:abstractNumId w:val="16"/>
  </w:num>
  <w:num w:numId="97">
    <w:abstractNumId w:val="22"/>
  </w:num>
  <w:num w:numId="98">
    <w:abstractNumId w:val="78"/>
  </w:num>
  <w:num w:numId="99">
    <w:abstractNumId w:val="60"/>
  </w:num>
  <w:num w:numId="100">
    <w:abstractNumId w:val="82"/>
  </w:num>
  <w:num w:numId="101">
    <w:abstractNumId w:val="2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0175"/>
    <w:rsid w:val="000F5CC9"/>
    <w:rsid w:val="000F6E5B"/>
    <w:rsid w:val="0011441A"/>
    <w:rsid w:val="00137A1C"/>
    <w:rsid w:val="001472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1F332C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857F7"/>
    <w:rsid w:val="002B3BC9"/>
    <w:rsid w:val="002B79E1"/>
    <w:rsid w:val="002C0D77"/>
    <w:rsid w:val="002D1474"/>
    <w:rsid w:val="002D349D"/>
    <w:rsid w:val="002D3A93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0529B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E4624"/>
    <w:rsid w:val="005F52E9"/>
    <w:rsid w:val="005F6227"/>
    <w:rsid w:val="00600581"/>
    <w:rsid w:val="0060752A"/>
    <w:rsid w:val="00617FE5"/>
    <w:rsid w:val="006266C8"/>
    <w:rsid w:val="00642C16"/>
    <w:rsid w:val="00645631"/>
    <w:rsid w:val="00650166"/>
    <w:rsid w:val="0065058D"/>
    <w:rsid w:val="00650A98"/>
    <w:rsid w:val="0065119F"/>
    <w:rsid w:val="006659A7"/>
    <w:rsid w:val="00687B70"/>
    <w:rsid w:val="006922C2"/>
    <w:rsid w:val="006C05FE"/>
    <w:rsid w:val="0071023A"/>
    <w:rsid w:val="00716BB6"/>
    <w:rsid w:val="007662F7"/>
    <w:rsid w:val="00790F1E"/>
    <w:rsid w:val="00796AF5"/>
    <w:rsid w:val="007973E2"/>
    <w:rsid w:val="007A1AD2"/>
    <w:rsid w:val="007B42FC"/>
    <w:rsid w:val="007D2E9B"/>
    <w:rsid w:val="007E09D2"/>
    <w:rsid w:val="007E0EAA"/>
    <w:rsid w:val="00807B49"/>
    <w:rsid w:val="00835F81"/>
    <w:rsid w:val="00841B1E"/>
    <w:rsid w:val="008444BE"/>
    <w:rsid w:val="008528EC"/>
    <w:rsid w:val="00863B7B"/>
    <w:rsid w:val="008761AB"/>
    <w:rsid w:val="00880C1F"/>
    <w:rsid w:val="00897EE8"/>
    <w:rsid w:val="008B06D1"/>
    <w:rsid w:val="008B15C9"/>
    <w:rsid w:val="008B1A7F"/>
    <w:rsid w:val="008B5AD3"/>
    <w:rsid w:val="008C303E"/>
    <w:rsid w:val="008D2ADA"/>
    <w:rsid w:val="008E53C9"/>
    <w:rsid w:val="008E6249"/>
    <w:rsid w:val="008F5FDD"/>
    <w:rsid w:val="009378A2"/>
    <w:rsid w:val="009416E3"/>
    <w:rsid w:val="00942486"/>
    <w:rsid w:val="00952C0E"/>
    <w:rsid w:val="00955EE7"/>
    <w:rsid w:val="009824B6"/>
    <w:rsid w:val="0099249F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2CFA"/>
    <w:rsid w:val="00A563FB"/>
    <w:rsid w:val="00A56ECB"/>
    <w:rsid w:val="00A65919"/>
    <w:rsid w:val="00A81C81"/>
    <w:rsid w:val="00A823EE"/>
    <w:rsid w:val="00A91232"/>
    <w:rsid w:val="00AD215B"/>
    <w:rsid w:val="00AD36B9"/>
    <w:rsid w:val="00AE079C"/>
    <w:rsid w:val="00AE5433"/>
    <w:rsid w:val="00B01AD1"/>
    <w:rsid w:val="00B0682A"/>
    <w:rsid w:val="00B45BCF"/>
    <w:rsid w:val="00B46D69"/>
    <w:rsid w:val="00B5019A"/>
    <w:rsid w:val="00B519E1"/>
    <w:rsid w:val="00B541A1"/>
    <w:rsid w:val="00B62413"/>
    <w:rsid w:val="00B845B3"/>
    <w:rsid w:val="00B92B51"/>
    <w:rsid w:val="00BC0852"/>
    <w:rsid w:val="00BC3FB9"/>
    <w:rsid w:val="00C04A6A"/>
    <w:rsid w:val="00C10B12"/>
    <w:rsid w:val="00C27E04"/>
    <w:rsid w:val="00C30C61"/>
    <w:rsid w:val="00C84351"/>
    <w:rsid w:val="00C87355"/>
    <w:rsid w:val="00C96C2C"/>
    <w:rsid w:val="00CA04CA"/>
    <w:rsid w:val="00CA2EFF"/>
    <w:rsid w:val="00CB3870"/>
    <w:rsid w:val="00CD7E01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11D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654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60C3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B511D"/>
    <w:rPr>
      <w:b/>
      <w:bCs/>
    </w:rPr>
  </w:style>
  <w:style w:type="paragraph" w:styleId="Revisione">
    <w:name w:val="Revision"/>
    <w:hidden/>
    <w:uiPriority w:val="99"/>
    <w:semiHidden/>
    <w:rsid w:val="001F332C"/>
    <w:pPr>
      <w:widowControl/>
      <w:autoSpaceDE/>
      <w:autoSpaceDN/>
    </w:pPr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AECF-2480-4F04-91FE-2C945153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2</cp:revision>
  <dcterms:created xsi:type="dcterms:W3CDTF">2022-10-27T11:03:00Z</dcterms:created>
  <dcterms:modified xsi:type="dcterms:W3CDTF">2022-10-27T11:03:00Z</dcterms:modified>
</cp:coreProperties>
</file>