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45" w:rsidRDefault="004D6045" w:rsidP="00177FCE">
      <w:pPr>
        <w:pStyle w:val="Titolo"/>
        <w:jc w:val="center"/>
      </w:pPr>
      <w:r>
        <w:t>ISTRUZIONI PER LA COMPILAZIONE</w:t>
      </w:r>
      <w:r w:rsidR="00177FCE">
        <w:t xml:space="preserve"> DEL FILE PIANO ATTIVITA’ E IBAN</w:t>
      </w:r>
    </w:p>
    <w:p w:rsidR="00177FCE" w:rsidRDefault="00177FCE" w:rsidP="004D6045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2444"/>
        <w:gridCol w:w="2445"/>
      </w:tblGrid>
      <w:tr w:rsidR="00177FCE" w:rsidTr="00177FCE">
        <w:tc>
          <w:tcPr>
            <w:tcW w:w="4889" w:type="dxa"/>
          </w:tcPr>
          <w:p w:rsidR="00177FCE" w:rsidRDefault="00177FCE" w:rsidP="00177FCE">
            <w:r w:rsidRPr="004D6045">
              <w:rPr>
                <w:b/>
              </w:rPr>
              <w:t>Codice IPA Intermediato</w:t>
            </w:r>
            <w:r>
              <w:rPr>
                <w:b/>
              </w:rPr>
              <w:t xml:space="preserve"> (vostro Ente)</w:t>
            </w:r>
          </w:p>
        </w:tc>
        <w:tc>
          <w:tcPr>
            <w:tcW w:w="4889" w:type="dxa"/>
            <w:gridSpan w:val="2"/>
          </w:tcPr>
          <w:p w:rsidR="00177FCE" w:rsidRDefault="00177FCE" w:rsidP="00177FCE">
            <w:r>
              <w:t>per sapere qual è il codice potete visitare il sito http://www.indicepa.gov.it, effettuare la ricerca della denominazione dell'ente e quindi visualizzarne i dettagli</w:t>
            </w:r>
          </w:p>
          <w:p w:rsidR="00177FCE" w:rsidRDefault="00177FCE" w:rsidP="00177FCE"/>
        </w:tc>
      </w:tr>
      <w:tr w:rsidR="00177FCE" w:rsidTr="00177FCE">
        <w:tc>
          <w:tcPr>
            <w:tcW w:w="4889" w:type="dxa"/>
          </w:tcPr>
          <w:p w:rsidR="00177FCE" w:rsidRDefault="00177FCE" w:rsidP="00177FCE">
            <w:r w:rsidRPr="004D6045">
              <w:rPr>
                <w:b/>
              </w:rPr>
              <w:t>Codice Fiscale Intermediato</w:t>
            </w:r>
            <w:r>
              <w:rPr>
                <w:b/>
              </w:rPr>
              <w:t xml:space="preserve"> (vostro Ente)</w:t>
            </w:r>
          </w:p>
        </w:tc>
        <w:tc>
          <w:tcPr>
            <w:tcW w:w="4889" w:type="dxa"/>
            <w:gridSpan w:val="2"/>
          </w:tcPr>
          <w:p w:rsidR="00177FCE" w:rsidRDefault="00177FCE" w:rsidP="00177FCE">
            <w:r>
              <w:t>DATO OBBLIGATORIO</w:t>
            </w:r>
          </w:p>
        </w:tc>
      </w:tr>
      <w:tr w:rsidR="00177FCE" w:rsidTr="00177FCE">
        <w:tc>
          <w:tcPr>
            <w:tcW w:w="4889" w:type="dxa"/>
          </w:tcPr>
          <w:p w:rsidR="00177FCE" w:rsidRDefault="00177FCE" w:rsidP="00177FCE">
            <w:r w:rsidRPr="004D6045">
              <w:rPr>
                <w:b/>
              </w:rPr>
              <w:t>Denominazione Intermediato</w:t>
            </w:r>
            <w:r>
              <w:rPr>
                <w:b/>
              </w:rPr>
              <w:t xml:space="preserve"> (vostro Ente)</w:t>
            </w:r>
          </w:p>
        </w:tc>
        <w:tc>
          <w:tcPr>
            <w:tcW w:w="4889" w:type="dxa"/>
            <w:gridSpan w:val="2"/>
          </w:tcPr>
          <w:p w:rsidR="00177FCE" w:rsidRDefault="00177FCE" w:rsidP="00177FCE">
            <w:r>
              <w:t>utilizzare la denominazione pubblicata per il vostro ente sul sito http://www.indicepa.gov.it</w:t>
            </w:r>
          </w:p>
        </w:tc>
      </w:tr>
      <w:tr w:rsidR="00177FCE" w:rsidTr="00177FCE">
        <w:tc>
          <w:tcPr>
            <w:tcW w:w="4889" w:type="dxa"/>
          </w:tcPr>
          <w:p w:rsidR="00177FCE" w:rsidRDefault="00177FCE" w:rsidP="00177FCE">
            <w:r w:rsidRPr="004D6045">
              <w:rPr>
                <w:b/>
              </w:rPr>
              <w:t>Denominazione servizio</w:t>
            </w:r>
          </w:p>
        </w:tc>
        <w:tc>
          <w:tcPr>
            <w:tcW w:w="4889" w:type="dxa"/>
            <w:gridSpan w:val="2"/>
          </w:tcPr>
          <w:p w:rsidR="00177FCE" w:rsidRDefault="00177FCE" w:rsidP="00177FCE">
            <w:r>
              <w:t>indicare il nome del servizio/tributo da pagare</w:t>
            </w:r>
          </w:p>
        </w:tc>
      </w:tr>
      <w:tr w:rsidR="00177FCE" w:rsidTr="00177FCE">
        <w:tc>
          <w:tcPr>
            <w:tcW w:w="4889" w:type="dxa"/>
          </w:tcPr>
          <w:p w:rsidR="00177FCE" w:rsidRPr="00177FCE" w:rsidRDefault="00177FCE" w:rsidP="00177FCE">
            <w:pPr>
              <w:ind w:left="2835" w:hanging="2835"/>
              <w:rPr>
                <w:b/>
              </w:rPr>
            </w:pPr>
            <w:r w:rsidRPr="002526D1">
              <w:rPr>
                <w:b/>
              </w:rPr>
              <w:t xml:space="preserve">IBAN di accredito </w:t>
            </w:r>
            <w:r>
              <w:rPr>
                <w:b/>
              </w:rPr>
              <w:t>BANCARIO</w:t>
            </w:r>
          </w:p>
        </w:tc>
        <w:tc>
          <w:tcPr>
            <w:tcW w:w="4889" w:type="dxa"/>
            <w:gridSpan w:val="2"/>
          </w:tcPr>
          <w:p w:rsidR="00177FCE" w:rsidRDefault="00177FCE" w:rsidP="00177FCE">
            <w:r>
              <w:t>DATO OBBLIGATORIO</w:t>
            </w:r>
          </w:p>
        </w:tc>
      </w:tr>
      <w:tr w:rsidR="00177FCE" w:rsidTr="00177FCE">
        <w:tc>
          <w:tcPr>
            <w:tcW w:w="4889" w:type="dxa"/>
          </w:tcPr>
          <w:p w:rsidR="00177FCE" w:rsidRPr="00177FCE" w:rsidRDefault="00177FCE" w:rsidP="00177FCE">
            <w:pPr>
              <w:rPr>
                <w:b/>
              </w:rPr>
            </w:pPr>
            <w:r w:rsidRPr="002526D1">
              <w:rPr>
                <w:b/>
              </w:rPr>
              <w:t>IBAN di accredito</w:t>
            </w:r>
            <w:r>
              <w:rPr>
                <w:b/>
              </w:rPr>
              <w:t xml:space="preserve"> POSTALE</w:t>
            </w:r>
          </w:p>
        </w:tc>
        <w:tc>
          <w:tcPr>
            <w:tcW w:w="4889" w:type="dxa"/>
            <w:gridSpan w:val="2"/>
          </w:tcPr>
          <w:p w:rsidR="00177FCE" w:rsidRDefault="00177FCE" w:rsidP="00177FCE">
            <w:r w:rsidRPr="002526D1">
              <w:t>Se disponibile</w:t>
            </w:r>
          </w:p>
        </w:tc>
      </w:tr>
      <w:tr w:rsidR="00177FCE" w:rsidTr="00177FCE">
        <w:tc>
          <w:tcPr>
            <w:tcW w:w="4889" w:type="dxa"/>
          </w:tcPr>
          <w:p w:rsidR="00177FCE" w:rsidRDefault="00177FCE" w:rsidP="00177FCE">
            <w:r w:rsidRPr="002526D1">
              <w:rPr>
                <w:b/>
              </w:rPr>
              <w:t>BANK SELLER</w:t>
            </w:r>
          </w:p>
        </w:tc>
        <w:tc>
          <w:tcPr>
            <w:tcW w:w="4889" w:type="dxa"/>
            <w:gridSpan w:val="2"/>
          </w:tcPr>
          <w:p w:rsidR="00177FCE" w:rsidRDefault="00177FCE" w:rsidP="00177FCE">
            <w:r w:rsidRPr="002526D1">
              <w:t xml:space="preserve">Se la </w:t>
            </w:r>
            <w:r>
              <w:t xml:space="preserve">vostra banca è inserita nel circuito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bank</w:t>
            </w:r>
            <w:proofErr w:type="spellEnd"/>
            <w:r>
              <w:t xml:space="preserve"> ed è un Seller </w:t>
            </w:r>
            <w:proofErr w:type="spellStart"/>
            <w:r>
              <w:t>Bank</w:t>
            </w:r>
            <w:proofErr w:type="spellEnd"/>
            <w:r>
              <w:t xml:space="preserve"> inserire il codice (potete richiederlo all’istituto bancario stesso)</w:t>
            </w:r>
          </w:p>
        </w:tc>
      </w:tr>
      <w:tr w:rsidR="00177FCE" w:rsidTr="00177FCE">
        <w:tc>
          <w:tcPr>
            <w:tcW w:w="4889" w:type="dxa"/>
          </w:tcPr>
          <w:p w:rsidR="00177FCE" w:rsidRDefault="0099010E" w:rsidP="00177FCE">
            <w:r w:rsidRPr="004D6045">
              <w:rPr>
                <w:b/>
              </w:rPr>
              <w:t>N. medio operazioni per mese</w:t>
            </w:r>
          </w:p>
        </w:tc>
        <w:tc>
          <w:tcPr>
            <w:tcW w:w="4889" w:type="dxa"/>
            <w:gridSpan w:val="2"/>
          </w:tcPr>
          <w:p w:rsidR="00177FCE" w:rsidRDefault="0099010E" w:rsidP="00177FCE">
            <w:r>
              <w:t>DATO OBBLIGATORIO</w:t>
            </w:r>
          </w:p>
        </w:tc>
      </w:tr>
      <w:tr w:rsidR="0099010E" w:rsidTr="0099010E">
        <w:trPr>
          <w:trHeight w:val="799"/>
        </w:trPr>
        <w:tc>
          <w:tcPr>
            <w:tcW w:w="4889" w:type="dxa"/>
          </w:tcPr>
          <w:p w:rsidR="0099010E" w:rsidRPr="004D6045" w:rsidRDefault="0099010E" w:rsidP="00177FCE">
            <w:pPr>
              <w:rPr>
                <w:b/>
              </w:rPr>
            </w:pPr>
            <w:r w:rsidRPr="004D6045">
              <w:rPr>
                <w:b/>
              </w:rPr>
              <w:t xml:space="preserve">Importo </w:t>
            </w:r>
            <w:proofErr w:type="spellStart"/>
            <w:r w:rsidRPr="004D6045">
              <w:rPr>
                <w:b/>
              </w:rPr>
              <w:t>min</w:t>
            </w:r>
            <w:proofErr w:type="spellEnd"/>
            <w:r w:rsidRPr="004D6045">
              <w:rPr>
                <w:b/>
              </w:rPr>
              <w:t xml:space="preserve"> per operazione (in €)</w:t>
            </w:r>
          </w:p>
        </w:tc>
        <w:tc>
          <w:tcPr>
            <w:tcW w:w="2444" w:type="dxa"/>
          </w:tcPr>
          <w:p w:rsidR="0099010E" w:rsidRDefault="0099010E" w:rsidP="00177FCE">
            <w:r>
              <w:t>DATO OBBLIGATORIO</w:t>
            </w:r>
          </w:p>
        </w:tc>
        <w:tc>
          <w:tcPr>
            <w:tcW w:w="2445" w:type="dxa"/>
            <w:vMerge w:val="restart"/>
          </w:tcPr>
          <w:p w:rsidR="0099010E" w:rsidRDefault="0099010E" w:rsidP="00177FCE">
            <w:r>
              <w:t>Non è necessario che questi dati siano precisi al millesimo; si tratta di dati necessari ai fini statistici e pertanto possono essere “</w:t>
            </w:r>
            <w:proofErr w:type="spellStart"/>
            <w:r>
              <w:t>fortettari</w:t>
            </w:r>
            <w:proofErr w:type="spellEnd"/>
            <w:r>
              <w:t>” e non influiscono sulle operazioni di pagamento</w:t>
            </w:r>
          </w:p>
        </w:tc>
      </w:tr>
      <w:tr w:rsidR="0099010E" w:rsidTr="0099010E">
        <w:trPr>
          <w:trHeight w:val="799"/>
        </w:trPr>
        <w:tc>
          <w:tcPr>
            <w:tcW w:w="4889" w:type="dxa"/>
          </w:tcPr>
          <w:p w:rsidR="0099010E" w:rsidRPr="004D6045" w:rsidRDefault="0099010E" w:rsidP="00177FCE">
            <w:pPr>
              <w:rPr>
                <w:b/>
              </w:rPr>
            </w:pPr>
            <w:r w:rsidRPr="004D6045">
              <w:rPr>
                <w:b/>
              </w:rPr>
              <w:t xml:space="preserve">Importo </w:t>
            </w:r>
            <w:proofErr w:type="spellStart"/>
            <w:r w:rsidRPr="004D6045">
              <w:rPr>
                <w:b/>
              </w:rPr>
              <w:t>max</w:t>
            </w:r>
            <w:proofErr w:type="spellEnd"/>
            <w:r w:rsidRPr="004D6045">
              <w:rPr>
                <w:b/>
              </w:rPr>
              <w:t xml:space="preserve"> per operazione (in €)</w:t>
            </w:r>
          </w:p>
        </w:tc>
        <w:tc>
          <w:tcPr>
            <w:tcW w:w="2444" w:type="dxa"/>
          </w:tcPr>
          <w:p w:rsidR="0099010E" w:rsidRDefault="0099010E" w:rsidP="00177FCE">
            <w:r>
              <w:t>DATO OBBLIGATORIO</w:t>
            </w:r>
          </w:p>
        </w:tc>
        <w:tc>
          <w:tcPr>
            <w:tcW w:w="2445" w:type="dxa"/>
            <w:vMerge/>
          </w:tcPr>
          <w:p w:rsidR="0099010E" w:rsidRDefault="0099010E" w:rsidP="00177FCE"/>
        </w:tc>
      </w:tr>
      <w:tr w:rsidR="0099010E" w:rsidTr="0099010E">
        <w:trPr>
          <w:trHeight w:val="799"/>
        </w:trPr>
        <w:tc>
          <w:tcPr>
            <w:tcW w:w="4889" w:type="dxa"/>
          </w:tcPr>
          <w:p w:rsidR="0099010E" w:rsidRPr="004D6045" w:rsidRDefault="0099010E" w:rsidP="00177FCE">
            <w:pPr>
              <w:rPr>
                <w:b/>
              </w:rPr>
            </w:pPr>
            <w:r w:rsidRPr="004D6045">
              <w:rPr>
                <w:b/>
              </w:rPr>
              <w:t>Importo medio per operazione (in €)</w:t>
            </w:r>
          </w:p>
        </w:tc>
        <w:tc>
          <w:tcPr>
            <w:tcW w:w="2444" w:type="dxa"/>
          </w:tcPr>
          <w:p w:rsidR="0099010E" w:rsidRDefault="0099010E" w:rsidP="00177FCE">
            <w:r>
              <w:t>DATO OBBLIGATORIO</w:t>
            </w:r>
          </w:p>
        </w:tc>
        <w:tc>
          <w:tcPr>
            <w:tcW w:w="2445" w:type="dxa"/>
            <w:vMerge/>
          </w:tcPr>
          <w:p w:rsidR="0099010E" w:rsidRDefault="0099010E" w:rsidP="00177FCE"/>
        </w:tc>
      </w:tr>
      <w:tr w:rsidR="0099010E" w:rsidTr="00177FCE">
        <w:tc>
          <w:tcPr>
            <w:tcW w:w="4889" w:type="dxa"/>
          </w:tcPr>
          <w:p w:rsidR="0099010E" w:rsidRPr="004D6045" w:rsidRDefault="0099010E" w:rsidP="00177FCE">
            <w:pPr>
              <w:rPr>
                <w:b/>
              </w:rPr>
            </w:pPr>
            <w:r w:rsidRPr="004D6045">
              <w:rPr>
                <w:b/>
              </w:rPr>
              <w:t>NOTE</w:t>
            </w:r>
          </w:p>
        </w:tc>
        <w:tc>
          <w:tcPr>
            <w:tcW w:w="4889" w:type="dxa"/>
            <w:gridSpan w:val="2"/>
          </w:tcPr>
          <w:p w:rsidR="0099010E" w:rsidRDefault="00CD0873" w:rsidP="00177FCE">
            <w:r>
              <w:t>Il livello di integrazione desiderato (tra quelle indicate qui sotto)</w:t>
            </w:r>
            <w:bookmarkStart w:id="0" w:name="_GoBack"/>
            <w:bookmarkEnd w:id="0"/>
          </w:p>
        </w:tc>
      </w:tr>
      <w:tr w:rsidR="005E47C6" w:rsidTr="00B952A8">
        <w:tc>
          <w:tcPr>
            <w:tcW w:w="9778" w:type="dxa"/>
            <w:gridSpan w:val="3"/>
          </w:tcPr>
          <w:p w:rsidR="00CD0873" w:rsidRPr="002C4BD4" w:rsidRDefault="00CD0873" w:rsidP="00CD0873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567" w:hanging="283"/>
              <w:rPr>
                <w:b/>
                <w:sz w:val="24"/>
                <w:szCs w:val="24"/>
                <w:u w:val="single"/>
              </w:rPr>
            </w:pPr>
            <w:r w:rsidRPr="002C4BD4">
              <w:rPr>
                <w:b/>
                <w:sz w:val="24"/>
                <w:szCs w:val="24"/>
                <w:u w:val="single"/>
              </w:rPr>
              <w:t>LIVELLO 1 – Pagamenti spontanei</w:t>
            </w:r>
            <w:r>
              <w:rPr>
                <w:b/>
                <w:sz w:val="24"/>
                <w:szCs w:val="24"/>
                <w:u w:val="single"/>
              </w:rPr>
              <w:t xml:space="preserve"> (Rif. Modello1)</w:t>
            </w:r>
          </w:p>
          <w:p w:rsidR="00CD0873" w:rsidRDefault="00CD0873" w:rsidP="00CD0873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567" w:hanging="283"/>
              <w:rPr>
                <w:b/>
                <w:sz w:val="24"/>
                <w:szCs w:val="24"/>
                <w:u w:val="single"/>
              </w:rPr>
            </w:pPr>
            <w:r w:rsidRPr="002C4BD4">
              <w:rPr>
                <w:b/>
                <w:sz w:val="24"/>
                <w:szCs w:val="24"/>
                <w:u w:val="single"/>
              </w:rPr>
              <w:t xml:space="preserve">LIVELLO </w:t>
            </w:r>
            <w:r>
              <w:rPr>
                <w:b/>
                <w:sz w:val="24"/>
                <w:szCs w:val="24"/>
                <w:u w:val="single"/>
              </w:rPr>
              <w:t>2.1</w:t>
            </w:r>
            <w:r w:rsidRPr="002C4BD4">
              <w:rPr>
                <w:b/>
                <w:sz w:val="24"/>
                <w:szCs w:val="24"/>
                <w:u w:val="single"/>
              </w:rPr>
              <w:t xml:space="preserve"> – Pagamenti </w:t>
            </w:r>
            <w:r>
              <w:rPr>
                <w:b/>
                <w:sz w:val="24"/>
                <w:szCs w:val="24"/>
                <w:u w:val="single"/>
              </w:rPr>
              <w:t>che iniziano</w:t>
            </w:r>
            <w:r w:rsidRPr="002C4BD4">
              <w:rPr>
                <w:b/>
                <w:sz w:val="24"/>
                <w:szCs w:val="24"/>
                <w:u w:val="single"/>
              </w:rPr>
              <w:t xml:space="preserve"> dal portale dell’Ente</w:t>
            </w:r>
            <w:r>
              <w:rPr>
                <w:b/>
                <w:sz w:val="24"/>
                <w:szCs w:val="24"/>
                <w:u w:val="single"/>
              </w:rPr>
              <w:t xml:space="preserve"> e terminano su MPay (Rif. Modello1)</w:t>
            </w:r>
          </w:p>
          <w:p w:rsidR="00CD0873" w:rsidRPr="006C15B6" w:rsidRDefault="00CD0873" w:rsidP="00CD0873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567" w:hanging="283"/>
              <w:rPr>
                <w:b/>
                <w:sz w:val="24"/>
                <w:szCs w:val="24"/>
                <w:u w:val="single"/>
              </w:rPr>
            </w:pPr>
            <w:r w:rsidRPr="006C15B6">
              <w:rPr>
                <w:b/>
                <w:sz w:val="24"/>
                <w:szCs w:val="24"/>
                <w:u w:val="single"/>
              </w:rPr>
              <w:t>LIVELLO 2.2 – Pagamenti che iniziano e terminano dal portale dell’Ente</w:t>
            </w:r>
            <w:r>
              <w:rPr>
                <w:b/>
                <w:sz w:val="24"/>
                <w:szCs w:val="24"/>
                <w:u w:val="single"/>
              </w:rPr>
              <w:t xml:space="preserve"> (Rif. Modello1)</w:t>
            </w:r>
          </w:p>
          <w:p w:rsidR="00CD0873" w:rsidRPr="002C4BD4" w:rsidRDefault="00CD0873" w:rsidP="00CD0873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567" w:hanging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LIVELLO 2.3</w:t>
            </w:r>
            <w:r w:rsidRPr="002C4BD4">
              <w:rPr>
                <w:b/>
                <w:sz w:val="24"/>
                <w:szCs w:val="24"/>
                <w:u w:val="single"/>
              </w:rPr>
              <w:t xml:space="preserve"> – Pagamenti </w:t>
            </w:r>
            <w:proofErr w:type="spellStart"/>
            <w:r w:rsidRPr="002C4BD4">
              <w:rPr>
                <w:b/>
                <w:sz w:val="24"/>
                <w:szCs w:val="24"/>
                <w:u w:val="single"/>
              </w:rPr>
              <w:t>pre</w:t>
            </w:r>
            <w:proofErr w:type="spellEnd"/>
            <w:r w:rsidRPr="002C4BD4">
              <w:rPr>
                <w:b/>
                <w:sz w:val="24"/>
                <w:szCs w:val="24"/>
                <w:u w:val="single"/>
              </w:rPr>
              <w:t>-calcolati</w:t>
            </w:r>
            <w:r>
              <w:rPr>
                <w:b/>
                <w:sz w:val="24"/>
                <w:szCs w:val="24"/>
                <w:u w:val="single"/>
              </w:rPr>
              <w:t xml:space="preserve"> (Rif. Modello1)</w:t>
            </w:r>
          </w:p>
          <w:p w:rsidR="00CD0873" w:rsidRPr="002C4BD4" w:rsidRDefault="00CD0873" w:rsidP="00CD0873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567" w:hanging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LIVELLO 3</w:t>
            </w:r>
            <w:r w:rsidRPr="002C4BD4">
              <w:rPr>
                <w:b/>
                <w:sz w:val="24"/>
                <w:szCs w:val="24"/>
                <w:u w:val="single"/>
              </w:rPr>
              <w:t xml:space="preserve"> – Pagam</w:t>
            </w:r>
            <w:r>
              <w:rPr>
                <w:b/>
                <w:sz w:val="24"/>
                <w:szCs w:val="24"/>
                <w:u w:val="single"/>
              </w:rPr>
              <w:t>ento dal proprio Estratto Conto (Rif. Modello1)</w:t>
            </w:r>
          </w:p>
          <w:p w:rsidR="005E47C6" w:rsidRPr="00CD0873" w:rsidRDefault="00CD0873" w:rsidP="00177FCE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567" w:hanging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LIVELLO 4</w:t>
            </w:r>
            <w:r w:rsidRPr="002C4BD4">
              <w:rPr>
                <w:b/>
                <w:sz w:val="24"/>
                <w:szCs w:val="24"/>
                <w:u w:val="single"/>
              </w:rPr>
              <w:t xml:space="preserve"> – Pagamenti presso i PSP</w:t>
            </w:r>
            <w:r>
              <w:rPr>
                <w:b/>
                <w:sz w:val="24"/>
                <w:szCs w:val="24"/>
                <w:u w:val="single"/>
              </w:rPr>
              <w:t xml:space="preserve"> (Rif. Modello3)</w:t>
            </w:r>
          </w:p>
        </w:tc>
      </w:tr>
      <w:tr w:rsidR="005E47C6" w:rsidTr="00B952A8">
        <w:tc>
          <w:tcPr>
            <w:tcW w:w="9778" w:type="dxa"/>
            <w:gridSpan w:val="3"/>
          </w:tcPr>
          <w:p w:rsidR="005E47C6" w:rsidRDefault="005E47C6" w:rsidP="005E47C6"/>
        </w:tc>
      </w:tr>
      <w:tr w:rsidR="0099010E" w:rsidTr="00261285">
        <w:tc>
          <w:tcPr>
            <w:tcW w:w="9778" w:type="dxa"/>
            <w:gridSpan w:val="3"/>
          </w:tcPr>
          <w:p w:rsidR="0099010E" w:rsidRPr="005E47C6" w:rsidRDefault="0099010E" w:rsidP="00177FCE">
            <w:pPr>
              <w:rPr>
                <w:b/>
              </w:rPr>
            </w:pPr>
            <w:r>
              <w:rPr>
                <w:b/>
              </w:rPr>
              <w:t>MODALITA’ TRASMISSIONE FLUSSI DI RENDICONTAZIONE</w:t>
            </w:r>
          </w:p>
        </w:tc>
      </w:tr>
      <w:tr w:rsidR="0099010E" w:rsidTr="001F42E0">
        <w:tc>
          <w:tcPr>
            <w:tcW w:w="9778" w:type="dxa"/>
            <w:gridSpan w:val="3"/>
          </w:tcPr>
          <w:p w:rsidR="0099010E" w:rsidRDefault="0099010E" w:rsidP="0099010E">
            <w:r>
              <w:t>Una volta attivati i servizi, sarà possibile, utilizzando il sistema di BackOffice, scaricare autonomamente i flussi di rendicontazione secondo le istruzioni che vi verranno avviate.</w:t>
            </w:r>
          </w:p>
          <w:p w:rsidR="0099010E" w:rsidRDefault="0099010E" w:rsidP="0099010E">
            <w:r>
              <w:t>Sarà possibile anche richiedere per uno o più servizi, l’invio del flusso tramite mail o ftp.</w:t>
            </w:r>
          </w:p>
          <w:p w:rsidR="0099010E" w:rsidRDefault="0099010E" w:rsidP="0099010E">
            <w:r w:rsidRPr="0099010E">
              <w:rPr>
                <w:u w:val="single"/>
              </w:rPr>
              <w:t>Per attivare questa opzione</w:t>
            </w:r>
            <w:r>
              <w:t>, nel campo relativo dovrete indicare (PER OGNI SERVIZIO) l’indirizzo email o l’URL FTP cui trasmettere il flusso. (Se non indicati non verranno inviati i relativi flussi</w:t>
            </w:r>
            <w:r w:rsidR="005E47C6">
              <w:t>)</w:t>
            </w:r>
          </w:p>
          <w:p w:rsidR="0099010E" w:rsidRDefault="005E47C6" w:rsidP="0099010E">
            <w:r>
              <w:t>ATTENZIONE: l’invio avviene solo verso indirizzi email NON PEC e verso indirizzi FTP (NON FTPS)</w:t>
            </w:r>
          </w:p>
        </w:tc>
      </w:tr>
    </w:tbl>
    <w:p w:rsidR="00177FCE" w:rsidRDefault="00177FCE" w:rsidP="005E47C6"/>
    <w:sectPr w:rsidR="00177FCE" w:rsidSect="00E11A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E31E3"/>
    <w:multiLevelType w:val="hybridMultilevel"/>
    <w:tmpl w:val="0C3CA4AA"/>
    <w:lvl w:ilvl="0" w:tplc="84DC9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98A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9CD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268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E4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C4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A3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30E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4D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D6045"/>
    <w:rsid w:val="00177FCE"/>
    <w:rsid w:val="002526D1"/>
    <w:rsid w:val="004D6045"/>
    <w:rsid w:val="005E47C6"/>
    <w:rsid w:val="006C6E43"/>
    <w:rsid w:val="008167B0"/>
    <w:rsid w:val="0099010E"/>
    <w:rsid w:val="00BC0B7B"/>
    <w:rsid w:val="00CD0873"/>
    <w:rsid w:val="00CE56F4"/>
    <w:rsid w:val="00CF3FFA"/>
    <w:rsid w:val="00D13881"/>
    <w:rsid w:val="00E11A6E"/>
    <w:rsid w:val="00E3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C808"/>
  <w15:docId w15:val="{99BA7B8C-6513-4BB6-96E2-2630BDA9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A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77F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77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59"/>
    <w:rsid w:val="00177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camilla_carosi</dc:creator>
  <cp:lastModifiedBy>Camilla Carosi</cp:lastModifiedBy>
  <cp:revision>8</cp:revision>
  <dcterms:created xsi:type="dcterms:W3CDTF">2015-11-23T12:40:00Z</dcterms:created>
  <dcterms:modified xsi:type="dcterms:W3CDTF">2020-06-04T15:09:00Z</dcterms:modified>
</cp:coreProperties>
</file>