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38F6" w:rsidRPr="00CF38F6" w:rsidRDefault="00A251F3" w:rsidP="00CF38F6">
      <w:pPr>
        <w:pStyle w:val="Titolo6"/>
        <w:ind w:right="638"/>
        <w:jc w:val="left"/>
      </w:pPr>
      <w:bookmarkStart w:id="0" w:name="_GoBack"/>
      <w:bookmarkEnd w:id="0"/>
      <w:r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39.3pt;margin-top:17.8pt;width:252.7pt;height:63pt;z-index:251657728">
            <v:textbox>
              <w:txbxContent>
                <w:p w:rsidR="00A251F3" w:rsidRDefault="00A251F3">
                  <w:pPr>
                    <w:pStyle w:val="Titolo9"/>
                  </w:pPr>
                  <w:r>
                    <w:t>S.O.D. FARMACIA</w:t>
                  </w:r>
                </w:p>
                <w:p w:rsidR="005D756C" w:rsidRPr="005D756C" w:rsidRDefault="005D756C">
                  <w:pPr>
                    <w:rPr>
                      <w:rFonts w:ascii="Tahoma" w:hAnsi="Tahoma" w:cs="Tahoma"/>
                      <w:bCs/>
                      <w:color w:val="000080"/>
                      <w:sz w:val="16"/>
                      <w:szCs w:val="16"/>
                    </w:rPr>
                  </w:pPr>
                  <w:r w:rsidRPr="005D756C">
                    <w:rPr>
                      <w:rFonts w:ascii="Tahoma" w:hAnsi="Tahoma" w:cs="Tahoma"/>
                      <w:bCs/>
                      <w:color w:val="000080"/>
                      <w:sz w:val="16"/>
                      <w:szCs w:val="16"/>
                    </w:rPr>
                    <w:t xml:space="preserve">Certificata ISO-9001/2008 con </w:t>
                  </w:r>
                  <w:proofErr w:type="spellStart"/>
                  <w:r w:rsidRPr="005D756C">
                    <w:rPr>
                      <w:rFonts w:ascii="Tahoma" w:hAnsi="Tahoma" w:cs="Tahoma"/>
                      <w:bCs/>
                      <w:color w:val="000080"/>
                      <w:sz w:val="16"/>
                      <w:szCs w:val="16"/>
                    </w:rPr>
                    <w:t>certif</w:t>
                  </w:r>
                  <w:proofErr w:type="spellEnd"/>
                  <w:r w:rsidRPr="005D756C">
                    <w:rPr>
                      <w:rFonts w:ascii="Tahoma" w:hAnsi="Tahoma" w:cs="Tahoma"/>
                      <w:bCs/>
                      <w:color w:val="000080"/>
                      <w:sz w:val="16"/>
                      <w:szCs w:val="16"/>
                    </w:rPr>
                    <w:t>. N.30457/14/s del 02.04.2014</w:t>
                  </w:r>
                </w:p>
                <w:p w:rsidR="00A251F3" w:rsidRDefault="00A251F3">
                  <w:pPr>
                    <w:rPr>
                      <w:rFonts w:ascii="Tahoma" w:hAnsi="Tahoma" w:cs="Tahoma"/>
                      <w:bCs/>
                      <w:color w:val="000080"/>
                      <w:sz w:val="18"/>
                    </w:rPr>
                  </w:pPr>
                  <w:r>
                    <w:rPr>
                      <w:rFonts w:ascii="Tahoma" w:hAnsi="Tahoma" w:cs="Tahoma"/>
                      <w:bCs/>
                      <w:color w:val="000080"/>
                      <w:sz w:val="18"/>
                    </w:rPr>
                    <w:t>Direttore: Dr. Vincenzo Moretti</w:t>
                  </w:r>
                </w:p>
                <w:p w:rsidR="00A251F3" w:rsidRDefault="00A251F3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tel. Segreteria: 071.5964710</w:t>
                  </w:r>
                </w:p>
                <w:p w:rsidR="00A251F3" w:rsidRDefault="00A251F3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fax: 071.5964938</w:t>
                  </w:r>
                </w:p>
              </w:txbxContent>
            </v:textbox>
          </v:shape>
        </w:pict>
      </w:r>
    </w:p>
    <w:p w:rsidR="00A251F3" w:rsidRDefault="00A251F3">
      <w:pPr>
        <w:pStyle w:val="Titolo6"/>
        <w:ind w:right="-1134"/>
        <w:jc w:val="left"/>
        <w:rPr>
          <w:rFonts w:ascii="Verdana" w:hAnsi="Verdana"/>
          <w:color w:val="000080"/>
          <w:sz w:val="22"/>
        </w:rPr>
      </w:pPr>
      <w:r>
        <w:rPr>
          <w:color w:val="000080"/>
          <w:sz w:val="22"/>
        </w:rPr>
        <w:t>AZ. OSPEDALI RIUNITI di ANCONA</w:t>
      </w:r>
      <w:r>
        <w:rPr>
          <w:color w:val="000080"/>
          <w:sz w:val="22"/>
        </w:rPr>
        <w:tab/>
        <w:t xml:space="preserve">   </w:t>
      </w:r>
      <w:r>
        <w:rPr>
          <w:color w:val="000080"/>
          <w:sz w:val="22"/>
        </w:rPr>
        <w:tab/>
      </w:r>
      <w:r>
        <w:rPr>
          <w:color w:val="000080"/>
          <w:sz w:val="22"/>
        </w:rPr>
        <w:tab/>
      </w:r>
      <w:r>
        <w:rPr>
          <w:color w:val="000080"/>
          <w:sz w:val="22"/>
        </w:rPr>
        <w:tab/>
        <w:t xml:space="preserve">    </w:t>
      </w:r>
    </w:p>
    <w:p w:rsidR="00A251F3" w:rsidRDefault="00A251F3">
      <w:pPr>
        <w:pStyle w:val="Titolo6"/>
        <w:ind w:right="-1134"/>
        <w:jc w:val="left"/>
        <w:rPr>
          <w:color w:val="000080"/>
          <w:sz w:val="24"/>
        </w:rPr>
      </w:pPr>
      <w:r>
        <w:rPr>
          <w:color w:val="000080"/>
          <w:sz w:val="16"/>
        </w:rPr>
        <w:t>Via Conca 71, 60</w:t>
      </w:r>
      <w:r w:rsidR="004A3EAD">
        <w:rPr>
          <w:color w:val="000080"/>
          <w:sz w:val="16"/>
        </w:rPr>
        <w:t xml:space="preserve">126 </w:t>
      </w:r>
      <w:r>
        <w:rPr>
          <w:color w:val="000080"/>
          <w:sz w:val="16"/>
        </w:rPr>
        <w:t xml:space="preserve">TORRETTE di  ANCONA  </w:t>
      </w:r>
      <w:r>
        <w:rPr>
          <w:color w:val="000080"/>
          <w:sz w:val="22"/>
        </w:rPr>
        <w:tab/>
      </w:r>
      <w:r>
        <w:rPr>
          <w:color w:val="000080"/>
          <w:sz w:val="22"/>
        </w:rPr>
        <w:tab/>
        <w:t xml:space="preserve">                                        </w:t>
      </w:r>
    </w:p>
    <w:p w:rsidR="00A251F3" w:rsidRDefault="00A251F3">
      <w:pPr>
        <w:ind w:right="-1134"/>
        <w:rPr>
          <w:b/>
          <w:color w:val="000080"/>
          <w:sz w:val="22"/>
        </w:rPr>
      </w:pPr>
      <w:r>
        <w:rPr>
          <w:b/>
          <w:bCs/>
          <w:color w:val="000080"/>
          <w:sz w:val="20"/>
        </w:rPr>
        <w:t>Partita IVA e Codice Fiscale 01464630423</w:t>
      </w:r>
      <w:r>
        <w:rPr>
          <w:b/>
          <w:color w:val="000080"/>
          <w:sz w:val="22"/>
        </w:rPr>
        <w:t xml:space="preserve">              </w:t>
      </w:r>
      <w:r>
        <w:rPr>
          <w:b/>
          <w:color w:val="000080"/>
          <w:sz w:val="22"/>
        </w:rPr>
        <w:tab/>
      </w:r>
      <w:r>
        <w:rPr>
          <w:b/>
          <w:color w:val="000080"/>
          <w:sz w:val="22"/>
        </w:rPr>
        <w:tab/>
      </w:r>
      <w:r>
        <w:rPr>
          <w:b/>
          <w:color w:val="000080"/>
          <w:sz w:val="22"/>
        </w:rPr>
        <w:tab/>
        <w:t xml:space="preserve">    </w:t>
      </w:r>
    </w:p>
    <w:p w:rsidR="00A251F3" w:rsidRDefault="00A251F3">
      <w:pPr>
        <w:ind w:right="-1134"/>
        <w:jc w:val="right"/>
        <w:rPr>
          <w:rFonts w:ascii="Verdana" w:eastAsia="Arial Unicode MS" w:hAnsi="Verdana"/>
          <w:i/>
          <w:iCs/>
          <w:color w:val="000080"/>
          <w:sz w:val="16"/>
          <w:lang w:val="fr-FR"/>
        </w:rPr>
      </w:pPr>
      <w:r>
        <w:rPr>
          <w:b/>
          <w:color w:val="000080"/>
          <w:sz w:val="22"/>
          <w:lang w:val="fr-FR"/>
        </w:rPr>
        <w:t xml:space="preserve">                                        </w:t>
      </w:r>
    </w:p>
    <w:p w:rsidR="00A30612" w:rsidRDefault="004047F3" w:rsidP="00D05DFA">
      <w:pPr>
        <w:jc w:val="both"/>
        <w:rPr>
          <w:szCs w:val="22"/>
        </w:rPr>
      </w:pPr>
      <w:r>
        <w:rPr>
          <w:szCs w:val="22"/>
        </w:rPr>
        <w:t>Alla Stazione Unica Appaltante Marche</w:t>
      </w:r>
    </w:p>
    <w:p w:rsidR="004047F3" w:rsidRDefault="004047F3" w:rsidP="00D05DFA">
      <w:pPr>
        <w:jc w:val="both"/>
        <w:rPr>
          <w:szCs w:val="22"/>
        </w:rPr>
      </w:pPr>
      <w:r>
        <w:rPr>
          <w:szCs w:val="22"/>
        </w:rPr>
        <w:t xml:space="preserve">Via Palestro 19 </w:t>
      </w:r>
    </w:p>
    <w:p w:rsidR="004047F3" w:rsidRDefault="004047F3" w:rsidP="00D05DFA">
      <w:pPr>
        <w:jc w:val="both"/>
        <w:rPr>
          <w:szCs w:val="22"/>
        </w:rPr>
      </w:pPr>
      <w:r>
        <w:rPr>
          <w:szCs w:val="22"/>
        </w:rPr>
        <w:t>60122 Ancona</w:t>
      </w:r>
    </w:p>
    <w:p w:rsidR="004047F3" w:rsidRDefault="00E409A3" w:rsidP="004047F3">
      <w:pPr>
        <w:jc w:val="right"/>
        <w:rPr>
          <w:szCs w:val="22"/>
        </w:rPr>
      </w:pPr>
      <w:r>
        <w:rPr>
          <w:szCs w:val="22"/>
        </w:rPr>
        <w:t>21/02/2019</w:t>
      </w:r>
    </w:p>
    <w:p w:rsidR="004047F3" w:rsidRDefault="004047F3" w:rsidP="004047F3">
      <w:pPr>
        <w:jc w:val="right"/>
        <w:rPr>
          <w:szCs w:val="22"/>
        </w:rPr>
      </w:pPr>
    </w:p>
    <w:p w:rsidR="004047F3" w:rsidRDefault="004047F3" w:rsidP="004047F3">
      <w:pPr>
        <w:jc w:val="right"/>
        <w:rPr>
          <w:szCs w:val="22"/>
        </w:rPr>
      </w:pPr>
    </w:p>
    <w:p w:rsidR="004047F3" w:rsidRPr="004047F3" w:rsidRDefault="004047F3" w:rsidP="00520D32">
      <w:pPr>
        <w:pStyle w:val="NormaleWeb"/>
        <w:spacing w:before="0" w:beforeAutospacing="0" w:after="0" w:afterAutospacing="0"/>
        <w:rPr>
          <w:rFonts w:ascii="Calibri" w:hAnsi="Calibri"/>
          <w:b/>
          <w:color w:val="000000"/>
          <w:lang w:val="it-IT"/>
        </w:rPr>
      </w:pPr>
      <w:r w:rsidRPr="004047F3">
        <w:rPr>
          <w:rFonts w:ascii="Calibri" w:hAnsi="Calibri"/>
          <w:b/>
          <w:color w:val="000000"/>
          <w:lang w:val="it-IT"/>
        </w:rPr>
        <w:t xml:space="preserve">Oggetto: </w:t>
      </w:r>
      <w:r w:rsidR="000D0367">
        <w:rPr>
          <w:rFonts w:ascii="Calibri" w:hAnsi="Calibri"/>
          <w:b/>
          <w:color w:val="000000"/>
          <w:lang w:val="it-IT"/>
        </w:rPr>
        <w:t xml:space="preserve">Risposte a richieste di rettifica e contestazioni di lotti aggiudicati </w:t>
      </w:r>
      <w:r w:rsidR="00E409A3">
        <w:rPr>
          <w:rFonts w:ascii="Calibri" w:hAnsi="Calibri"/>
          <w:b/>
          <w:color w:val="000000"/>
          <w:lang w:val="it-IT"/>
        </w:rPr>
        <w:t>_</w:t>
      </w:r>
      <w:r w:rsidRPr="004047F3">
        <w:rPr>
          <w:rFonts w:ascii="Calibri" w:hAnsi="Calibri"/>
          <w:b/>
          <w:color w:val="000000"/>
          <w:lang w:val="it-IT"/>
        </w:rPr>
        <w:t xml:space="preserve">Appalto specifico Regione Marche fornitura prodotti farmaceutici </w:t>
      </w:r>
      <w:r w:rsidR="00E409A3">
        <w:rPr>
          <w:rFonts w:ascii="Calibri" w:hAnsi="Calibri"/>
          <w:b/>
          <w:color w:val="000000"/>
          <w:lang w:val="it-IT"/>
        </w:rPr>
        <w:t>appalto specifico 2032804</w:t>
      </w:r>
    </w:p>
    <w:p w:rsidR="004047F3" w:rsidRPr="004047F3" w:rsidRDefault="004047F3" w:rsidP="00520D32">
      <w:pPr>
        <w:pStyle w:val="NormaleWeb"/>
        <w:spacing w:before="0" w:beforeAutospacing="0" w:after="0" w:afterAutospacing="0"/>
        <w:rPr>
          <w:rFonts w:ascii="Calibri" w:hAnsi="Calibri"/>
          <w:b/>
          <w:color w:val="000000"/>
          <w:lang w:val="it-IT"/>
        </w:rPr>
      </w:pPr>
    </w:p>
    <w:p w:rsidR="004047F3" w:rsidRDefault="004047F3" w:rsidP="00520D32">
      <w:pPr>
        <w:pStyle w:val="NormaleWeb"/>
        <w:spacing w:before="0" w:beforeAutospacing="0" w:after="0" w:afterAutospacing="0"/>
        <w:rPr>
          <w:rFonts w:ascii="Calibri" w:hAnsi="Calibri"/>
          <w:color w:val="000000"/>
          <w:lang w:val="it-IT"/>
        </w:rPr>
      </w:pPr>
    </w:p>
    <w:p w:rsidR="00520D32" w:rsidRDefault="00520D32" w:rsidP="00520D32">
      <w:pPr>
        <w:pStyle w:val="NormaleWeb"/>
        <w:spacing w:before="0" w:beforeAutospacing="0" w:after="0" w:afterAutospacing="0"/>
        <w:rPr>
          <w:rFonts w:ascii="Calibri" w:hAnsi="Calibri"/>
          <w:color w:val="000000"/>
          <w:lang w:val="it-IT"/>
        </w:rPr>
      </w:pPr>
      <w:r w:rsidRPr="00520D32">
        <w:rPr>
          <w:rFonts w:ascii="Calibri" w:hAnsi="Calibri"/>
          <w:color w:val="000000"/>
          <w:lang w:val="it-IT"/>
        </w:rPr>
        <w:t xml:space="preserve">Facendo seguito alle </w:t>
      </w:r>
      <w:r w:rsidR="000D0367">
        <w:rPr>
          <w:rFonts w:ascii="Calibri" w:hAnsi="Calibri"/>
          <w:color w:val="000000"/>
          <w:lang w:val="it-IT"/>
        </w:rPr>
        <w:t xml:space="preserve">contestazioni presentate alla SUAM in merito all’aggiudicazione di cui alla Determina n. 6 del 05.02.2019 e alle conseguenti </w:t>
      </w:r>
      <w:r w:rsidRPr="00520D32">
        <w:rPr>
          <w:rFonts w:ascii="Calibri" w:hAnsi="Calibri"/>
          <w:color w:val="000000"/>
          <w:lang w:val="it-IT"/>
        </w:rPr>
        <w:t>richieste</w:t>
      </w:r>
      <w:r w:rsidR="00183504">
        <w:rPr>
          <w:rFonts w:ascii="Calibri" w:hAnsi="Calibri"/>
          <w:color w:val="000000"/>
          <w:lang w:val="it-IT"/>
        </w:rPr>
        <w:t xml:space="preserve"> di </w:t>
      </w:r>
      <w:r w:rsidR="000D0367">
        <w:rPr>
          <w:rFonts w:ascii="Calibri" w:hAnsi="Calibri"/>
          <w:color w:val="000000"/>
          <w:lang w:val="it-IT"/>
        </w:rPr>
        <w:t>rettifica si comunica quanto segue:</w:t>
      </w:r>
    </w:p>
    <w:p w:rsidR="00D80BAD" w:rsidRDefault="00D80BAD" w:rsidP="00520D32">
      <w:pPr>
        <w:pStyle w:val="NormaleWeb"/>
        <w:spacing w:before="0" w:beforeAutospacing="0" w:after="0" w:afterAutospacing="0"/>
        <w:rPr>
          <w:rFonts w:ascii="Calibri" w:hAnsi="Calibri"/>
          <w:color w:val="000000"/>
          <w:lang w:val="it-IT"/>
        </w:rPr>
      </w:pPr>
    </w:p>
    <w:p w:rsidR="00E409A3" w:rsidRPr="00520D32" w:rsidRDefault="000D0367" w:rsidP="00520D32">
      <w:pPr>
        <w:pStyle w:val="NormaleWeb"/>
        <w:spacing w:before="0" w:beforeAutospacing="0" w:after="0" w:afterAutospacing="0"/>
        <w:rPr>
          <w:rFonts w:ascii="Calibri" w:hAnsi="Calibri"/>
          <w:color w:val="000000"/>
          <w:lang w:val="it-IT"/>
        </w:rPr>
      </w:pPr>
      <w:r>
        <w:rPr>
          <w:rFonts w:ascii="Calibri" w:hAnsi="Calibri"/>
          <w:color w:val="000000"/>
          <w:lang w:val="it-IT"/>
        </w:rPr>
        <w:t>BAYER SPA:</w:t>
      </w:r>
    </w:p>
    <w:p w:rsidR="008F0946" w:rsidRDefault="000D0367" w:rsidP="008F0946">
      <w:pPr>
        <w:pStyle w:val="NormaleWeb"/>
        <w:spacing w:before="0" w:beforeAutospacing="0" w:after="0" w:afterAutospacing="0"/>
        <w:rPr>
          <w:rFonts w:ascii="Calibri" w:hAnsi="Calibri"/>
          <w:b/>
          <w:color w:val="FF0000"/>
          <w:lang w:val="it-IT"/>
        </w:rPr>
      </w:pPr>
      <w:r>
        <w:rPr>
          <w:rFonts w:ascii="Calibri" w:hAnsi="Calibri"/>
          <w:b/>
          <w:color w:val="FF0000"/>
          <w:lang w:val="it-IT"/>
        </w:rPr>
        <w:t>Rilievo post</w:t>
      </w:r>
      <w:r w:rsidR="00423793">
        <w:rPr>
          <w:rFonts w:ascii="Calibri" w:hAnsi="Calibri"/>
          <w:b/>
          <w:color w:val="FF0000"/>
          <w:lang w:val="it-IT"/>
        </w:rPr>
        <w:t>-</w:t>
      </w:r>
      <w:r>
        <w:rPr>
          <w:rFonts w:ascii="Calibri" w:hAnsi="Calibri"/>
          <w:b/>
          <w:color w:val="FF0000"/>
          <w:lang w:val="it-IT"/>
        </w:rPr>
        <w:t>aggiudicazione</w:t>
      </w:r>
      <w:r w:rsidR="008F0946" w:rsidRPr="004450EF">
        <w:rPr>
          <w:rFonts w:ascii="Calibri" w:hAnsi="Calibri"/>
          <w:b/>
          <w:color w:val="FF0000"/>
          <w:lang w:val="it-IT"/>
        </w:rPr>
        <w:t>:</w:t>
      </w:r>
      <w:r>
        <w:rPr>
          <w:rFonts w:ascii="Calibri" w:hAnsi="Calibri"/>
          <w:b/>
          <w:color w:val="FF0000"/>
          <w:lang w:val="it-IT"/>
        </w:rPr>
        <w:t xml:space="preserve"> </w:t>
      </w:r>
    </w:p>
    <w:p w:rsidR="000D0367" w:rsidRPr="000D0367" w:rsidRDefault="000D0367" w:rsidP="008F0946">
      <w:pPr>
        <w:pStyle w:val="NormaleWeb"/>
        <w:spacing w:before="0" w:beforeAutospacing="0" w:after="0" w:afterAutospacing="0"/>
        <w:rPr>
          <w:rFonts w:ascii="Calibri" w:hAnsi="Calibri"/>
          <w:b/>
          <w:lang w:val="it-IT"/>
        </w:rPr>
      </w:pPr>
      <w:r>
        <w:rPr>
          <w:rFonts w:ascii="Calibri" w:hAnsi="Calibri"/>
          <w:b/>
          <w:lang w:val="it-IT"/>
        </w:rPr>
        <w:t>Si fa presente che l’Azienda ha offerto per i lotti 85 e 86 le specialità medicinali “KOVALTRY” 2.000 e 3.000 UI esattamente ri</w:t>
      </w:r>
      <w:r w:rsidR="003128DF">
        <w:rPr>
          <w:rFonts w:ascii="Calibri" w:hAnsi="Calibri"/>
          <w:b/>
          <w:lang w:val="it-IT"/>
        </w:rPr>
        <w:t xml:space="preserve">chieste nella scheda fabbisogno: </w:t>
      </w:r>
      <w:r w:rsidR="003128DF" w:rsidRPr="003128DF">
        <w:rPr>
          <w:rFonts w:ascii="Calibri" w:hAnsi="Calibri"/>
          <w:b/>
          <w:lang w:val="it-IT"/>
        </w:rPr>
        <w:t>FATTORE VIII DI COAGULAZIONE DEL SANGUE UMANO DA INGEGNERIA GENETICA - OCTOGOG ALFA DA CELLULE RENALI DI CRICETI NEONATI</w:t>
      </w:r>
      <w:r w:rsidR="003128DF">
        <w:rPr>
          <w:rFonts w:ascii="Calibri" w:hAnsi="Calibri"/>
          <w:b/>
          <w:lang w:val="it-IT"/>
        </w:rPr>
        <w:t>.</w:t>
      </w:r>
    </w:p>
    <w:p w:rsidR="008F0946" w:rsidRPr="00D91F29" w:rsidRDefault="008F0946" w:rsidP="00F94688">
      <w:pPr>
        <w:pStyle w:val="NormaleWeb"/>
        <w:spacing w:before="0" w:beforeAutospacing="0" w:after="0" w:afterAutospacing="0"/>
        <w:rPr>
          <w:rStyle w:val="Enfasigrassetto"/>
          <w:rFonts w:ascii="Calibri" w:hAnsi="Calibri"/>
          <w:color w:val="0000FF"/>
          <w:lang w:val="it-IT"/>
        </w:rPr>
      </w:pPr>
    </w:p>
    <w:p w:rsidR="00F94688" w:rsidRPr="00D91F29" w:rsidRDefault="00F94688" w:rsidP="00F94688">
      <w:pPr>
        <w:pStyle w:val="NormaleWeb"/>
        <w:spacing w:before="0" w:beforeAutospacing="0" w:after="0" w:afterAutospacing="0"/>
        <w:rPr>
          <w:rFonts w:ascii="Calibri" w:hAnsi="Calibri"/>
          <w:color w:val="0000FF"/>
          <w:lang w:val="it-IT"/>
        </w:rPr>
      </w:pPr>
      <w:r w:rsidRPr="00D91F29">
        <w:rPr>
          <w:rStyle w:val="Enfasigrassetto"/>
          <w:rFonts w:ascii="Calibri" w:hAnsi="Calibri"/>
          <w:color w:val="0000FF"/>
          <w:lang w:val="it-IT"/>
        </w:rPr>
        <w:t>risposta:</w:t>
      </w:r>
      <w:r w:rsidRPr="00D91F29">
        <w:rPr>
          <w:rFonts w:ascii="Calibri" w:hAnsi="Calibri"/>
          <w:color w:val="0000FF"/>
          <w:lang w:val="it-IT"/>
        </w:rPr>
        <w:t> </w:t>
      </w:r>
    </w:p>
    <w:p w:rsidR="008B1248" w:rsidRDefault="003128DF" w:rsidP="003128DF">
      <w:pPr>
        <w:pStyle w:val="NormaleWeb"/>
        <w:spacing w:before="0" w:beforeAutospacing="0" w:after="0" w:afterAutospacing="0"/>
        <w:ind w:left="360"/>
        <w:rPr>
          <w:rFonts w:ascii="Calibri" w:hAnsi="Calibri"/>
          <w:color w:val="0000FF"/>
          <w:lang w:val="it-IT"/>
        </w:rPr>
      </w:pPr>
      <w:r>
        <w:rPr>
          <w:rFonts w:ascii="Calibri" w:hAnsi="Calibri"/>
          <w:color w:val="0000FF"/>
          <w:lang w:val="it-IT"/>
        </w:rPr>
        <w:t>Si conferma quanto dichiarato dal concorrente</w:t>
      </w:r>
      <w:r w:rsidR="008F0946" w:rsidRPr="00D91F29">
        <w:rPr>
          <w:rFonts w:ascii="Calibri" w:hAnsi="Calibri"/>
          <w:color w:val="0000FF"/>
          <w:lang w:val="it-IT"/>
        </w:rPr>
        <w:t xml:space="preserve">. </w:t>
      </w:r>
      <w:r>
        <w:rPr>
          <w:rFonts w:ascii="Calibri" w:hAnsi="Calibri"/>
          <w:color w:val="0000FF"/>
          <w:lang w:val="it-IT"/>
        </w:rPr>
        <w:t>Erroneamente è stata dichiarata la non rispondenza per Principio attivo.</w:t>
      </w:r>
    </w:p>
    <w:p w:rsidR="003128DF" w:rsidRPr="00D91F29" w:rsidRDefault="003128DF" w:rsidP="003128DF">
      <w:pPr>
        <w:pStyle w:val="NormaleWeb"/>
        <w:spacing w:before="0" w:beforeAutospacing="0" w:after="0" w:afterAutospacing="0"/>
        <w:ind w:left="360"/>
        <w:rPr>
          <w:rFonts w:ascii="Calibri" w:hAnsi="Calibri"/>
          <w:color w:val="0000FF"/>
          <w:lang w:val="it-IT"/>
        </w:rPr>
      </w:pPr>
      <w:r w:rsidRPr="002011D1">
        <w:rPr>
          <w:rFonts w:ascii="Calibri" w:hAnsi="Calibri"/>
          <w:b/>
          <w:color w:val="0000FF"/>
          <w:u w:val="single"/>
          <w:lang w:val="it-IT"/>
        </w:rPr>
        <w:t>Si richiede l’annullamento dell’esclusione</w:t>
      </w:r>
      <w:r>
        <w:rPr>
          <w:rFonts w:ascii="Calibri" w:hAnsi="Calibri"/>
          <w:color w:val="0000FF"/>
          <w:lang w:val="it-IT"/>
        </w:rPr>
        <w:t xml:space="preserve"> e si allega nuovo tabulato rettificato.</w:t>
      </w:r>
    </w:p>
    <w:p w:rsidR="00CF38F6" w:rsidRDefault="00CF38F6" w:rsidP="003128DF">
      <w:pPr>
        <w:pStyle w:val="NormaleWeb"/>
        <w:spacing w:before="0" w:beforeAutospacing="0" w:after="0" w:afterAutospacing="0"/>
        <w:rPr>
          <w:rFonts w:ascii="Calibri" w:hAnsi="Calibri"/>
          <w:color w:val="000000"/>
          <w:lang w:val="it-IT"/>
        </w:rPr>
      </w:pPr>
    </w:p>
    <w:p w:rsidR="00CF38F6" w:rsidRDefault="00CF38F6" w:rsidP="00F94688">
      <w:pPr>
        <w:pStyle w:val="NormaleWeb"/>
        <w:spacing w:before="0" w:beforeAutospacing="0" w:after="0" w:afterAutospacing="0"/>
        <w:rPr>
          <w:rFonts w:ascii="Calibri" w:hAnsi="Calibri"/>
          <w:color w:val="000000"/>
          <w:lang w:val="it-IT"/>
        </w:rPr>
      </w:pPr>
    </w:p>
    <w:p w:rsidR="003128DF" w:rsidRPr="00520D32" w:rsidRDefault="003128DF" w:rsidP="003128DF">
      <w:pPr>
        <w:pStyle w:val="NormaleWeb"/>
        <w:spacing w:before="0" w:beforeAutospacing="0" w:after="0" w:afterAutospacing="0"/>
        <w:rPr>
          <w:rFonts w:ascii="Calibri" w:hAnsi="Calibri"/>
          <w:color w:val="000000"/>
          <w:lang w:val="it-IT"/>
        </w:rPr>
      </w:pPr>
      <w:r>
        <w:rPr>
          <w:rFonts w:ascii="Calibri" w:hAnsi="Calibri"/>
          <w:color w:val="000000"/>
          <w:lang w:val="it-IT"/>
        </w:rPr>
        <w:t>DOMPE’ FARMACEUTICI SPA:</w:t>
      </w:r>
    </w:p>
    <w:p w:rsidR="003128DF" w:rsidRDefault="003128DF" w:rsidP="003128DF">
      <w:pPr>
        <w:pStyle w:val="NormaleWeb"/>
        <w:spacing w:before="0" w:beforeAutospacing="0" w:after="0" w:afterAutospacing="0"/>
        <w:rPr>
          <w:rFonts w:ascii="Calibri" w:hAnsi="Calibri"/>
          <w:b/>
          <w:color w:val="FF0000"/>
          <w:lang w:val="it-IT"/>
        </w:rPr>
      </w:pPr>
      <w:r>
        <w:rPr>
          <w:rFonts w:ascii="Calibri" w:hAnsi="Calibri"/>
          <w:b/>
          <w:color w:val="FF0000"/>
          <w:lang w:val="it-IT"/>
        </w:rPr>
        <w:t>Rilievo post</w:t>
      </w:r>
      <w:r w:rsidR="00423793">
        <w:rPr>
          <w:rFonts w:ascii="Calibri" w:hAnsi="Calibri"/>
          <w:b/>
          <w:color w:val="FF0000"/>
          <w:lang w:val="it-IT"/>
        </w:rPr>
        <w:t>-</w:t>
      </w:r>
      <w:r>
        <w:rPr>
          <w:rFonts w:ascii="Calibri" w:hAnsi="Calibri"/>
          <w:b/>
          <w:color w:val="FF0000"/>
          <w:lang w:val="it-IT"/>
        </w:rPr>
        <w:t>aggiudicazione</w:t>
      </w:r>
      <w:r w:rsidRPr="004450EF">
        <w:rPr>
          <w:rFonts w:ascii="Calibri" w:hAnsi="Calibri"/>
          <w:b/>
          <w:color w:val="FF0000"/>
          <w:lang w:val="it-IT"/>
        </w:rPr>
        <w:t>:</w:t>
      </w:r>
      <w:r>
        <w:rPr>
          <w:rFonts w:ascii="Calibri" w:hAnsi="Calibri"/>
          <w:b/>
          <w:color w:val="FF0000"/>
          <w:lang w:val="it-IT"/>
        </w:rPr>
        <w:t xml:space="preserve"> </w:t>
      </w:r>
    </w:p>
    <w:p w:rsidR="003128DF" w:rsidRPr="003128DF" w:rsidRDefault="003128DF" w:rsidP="003128DF">
      <w:pPr>
        <w:pStyle w:val="NormaleWeb"/>
        <w:spacing w:before="0" w:beforeAutospacing="0" w:after="0" w:afterAutospacing="0"/>
        <w:rPr>
          <w:rFonts w:ascii="Calibri" w:hAnsi="Calibri"/>
          <w:b/>
          <w:i/>
          <w:lang w:val="it-IT"/>
        </w:rPr>
      </w:pPr>
      <w:r>
        <w:rPr>
          <w:rFonts w:ascii="Calibri" w:hAnsi="Calibri"/>
          <w:b/>
          <w:lang w:val="it-IT"/>
        </w:rPr>
        <w:t xml:space="preserve">Si fa presente che l’Azienda ha offerto per il lotto 469 la specialità medicinale “COLLIRIO ALFA” rispondente a quanto richiesto e si contesta l’esclusione per la causale “C”: </w:t>
      </w:r>
      <w:r w:rsidRPr="003128DF">
        <w:rPr>
          <w:rFonts w:ascii="Calibri" w:hAnsi="Calibri"/>
          <w:b/>
          <w:i/>
          <w:lang w:val="it-IT"/>
        </w:rPr>
        <w:t>forma farmaceutica non conforme a specifiche del lotto.</w:t>
      </w:r>
    </w:p>
    <w:p w:rsidR="003128DF" w:rsidRPr="00D91F29" w:rsidRDefault="003128DF" w:rsidP="003128DF">
      <w:pPr>
        <w:pStyle w:val="NormaleWeb"/>
        <w:spacing w:before="0" w:beforeAutospacing="0" w:after="0" w:afterAutospacing="0"/>
        <w:rPr>
          <w:rStyle w:val="Enfasigrassetto"/>
          <w:rFonts w:ascii="Calibri" w:hAnsi="Calibri"/>
          <w:color w:val="0000FF"/>
          <w:lang w:val="it-IT"/>
        </w:rPr>
      </w:pPr>
    </w:p>
    <w:p w:rsidR="003128DF" w:rsidRPr="00D91F29" w:rsidRDefault="003128DF" w:rsidP="003128DF">
      <w:pPr>
        <w:pStyle w:val="NormaleWeb"/>
        <w:spacing w:before="0" w:beforeAutospacing="0" w:after="0" w:afterAutospacing="0"/>
        <w:rPr>
          <w:rFonts w:ascii="Calibri" w:hAnsi="Calibri"/>
          <w:color w:val="0000FF"/>
          <w:lang w:val="it-IT"/>
        </w:rPr>
      </w:pPr>
      <w:r w:rsidRPr="00D91F29">
        <w:rPr>
          <w:rStyle w:val="Enfasigrassetto"/>
          <w:rFonts w:ascii="Calibri" w:hAnsi="Calibri"/>
          <w:color w:val="0000FF"/>
          <w:lang w:val="it-IT"/>
        </w:rPr>
        <w:t>risposta:</w:t>
      </w:r>
      <w:r w:rsidRPr="00D91F29">
        <w:rPr>
          <w:rFonts w:ascii="Calibri" w:hAnsi="Calibri"/>
          <w:color w:val="0000FF"/>
          <w:lang w:val="it-IT"/>
        </w:rPr>
        <w:t> </w:t>
      </w:r>
    </w:p>
    <w:p w:rsidR="003128DF" w:rsidRPr="00D91F29" w:rsidRDefault="003128DF" w:rsidP="0080599D">
      <w:pPr>
        <w:pStyle w:val="NormaleWeb"/>
        <w:spacing w:before="0" w:beforeAutospacing="0" w:after="0" w:afterAutospacing="0"/>
        <w:ind w:left="360"/>
        <w:rPr>
          <w:rFonts w:ascii="Calibri" w:hAnsi="Calibri"/>
          <w:color w:val="0000FF"/>
          <w:lang w:val="it-IT"/>
        </w:rPr>
      </w:pPr>
      <w:r w:rsidRPr="002011D1">
        <w:rPr>
          <w:rFonts w:ascii="Calibri" w:hAnsi="Calibri"/>
          <w:b/>
          <w:color w:val="0000FF"/>
          <w:u w:val="single"/>
          <w:lang w:val="it-IT"/>
        </w:rPr>
        <w:t xml:space="preserve">Si conferma </w:t>
      </w:r>
      <w:r w:rsidR="002011D1">
        <w:rPr>
          <w:rFonts w:ascii="Calibri" w:hAnsi="Calibri"/>
          <w:b/>
          <w:color w:val="0000FF"/>
          <w:u w:val="single"/>
          <w:lang w:val="it-IT"/>
        </w:rPr>
        <w:t>la non idoneità del prodotto offerto</w:t>
      </w:r>
      <w:r w:rsidRPr="002011D1">
        <w:rPr>
          <w:rFonts w:ascii="Calibri" w:hAnsi="Calibri"/>
          <w:b/>
          <w:color w:val="0000FF"/>
          <w:u w:val="single"/>
          <w:lang w:val="it-IT"/>
        </w:rPr>
        <w:t>.</w:t>
      </w:r>
      <w:r w:rsidRPr="00D91F29">
        <w:rPr>
          <w:rFonts w:ascii="Calibri" w:hAnsi="Calibri"/>
          <w:color w:val="0000FF"/>
          <w:lang w:val="it-IT"/>
        </w:rPr>
        <w:t xml:space="preserve"> </w:t>
      </w:r>
      <w:r>
        <w:rPr>
          <w:rFonts w:ascii="Calibri" w:hAnsi="Calibri"/>
          <w:color w:val="0000FF"/>
          <w:lang w:val="it-IT"/>
        </w:rPr>
        <w:t xml:space="preserve">Pur avendo offerto il principio attivo richiesto in flacone da 10 ml, tuttavia </w:t>
      </w:r>
      <w:r w:rsidR="0080599D">
        <w:rPr>
          <w:rFonts w:ascii="Calibri" w:hAnsi="Calibri"/>
          <w:color w:val="0000FF"/>
          <w:lang w:val="it-IT"/>
        </w:rPr>
        <w:t xml:space="preserve"> </w:t>
      </w:r>
      <w:r>
        <w:rPr>
          <w:rFonts w:ascii="Calibri" w:hAnsi="Calibri"/>
          <w:color w:val="0000FF"/>
          <w:lang w:val="it-IT"/>
        </w:rPr>
        <w:t>nel lotto</w:t>
      </w:r>
      <w:r w:rsidR="0080599D">
        <w:rPr>
          <w:rFonts w:ascii="Calibri" w:hAnsi="Calibri"/>
          <w:color w:val="0000FF"/>
          <w:lang w:val="it-IT"/>
        </w:rPr>
        <w:t xml:space="preserve"> 469 è richiesto </w:t>
      </w:r>
      <w:r>
        <w:rPr>
          <w:rFonts w:ascii="Calibri" w:hAnsi="Calibri"/>
          <w:color w:val="0000FF"/>
          <w:lang w:val="it-IT"/>
        </w:rPr>
        <w:t xml:space="preserve"> </w:t>
      </w:r>
      <w:r w:rsidR="0080599D">
        <w:rPr>
          <w:rFonts w:ascii="Calibri" w:hAnsi="Calibri"/>
          <w:color w:val="0000FF"/>
          <w:lang w:val="it-IT"/>
        </w:rPr>
        <w:t>il farmaco con</w:t>
      </w:r>
      <w:r>
        <w:rPr>
          <w:rFonts w:ascii="Calibri" w:hAnsi="Calibri"/>
          <w:color w:val="0000FF"/>
          <w:lang w:val="it-IT"/>
        </w:rPr>
        <w:t xml:space="preserve"> </w:t>
      </w:r>
      <w:r w:rsidRPr="00423793">
        <w:rPr>
          <w:rFonts w:ascii="Calibri" w:hAnsi="Calibri"/>
          <w:color w:val="0000FF"/>
          <w:u w:val="single"/>
          <w:lang w:val="it-IT"/>
        </w:rPr>
        <w:t>ATC R01AA08</w:t>
      </w:r>
      <w:r>
        <w:rPr>
          <w:rFonts w:ascii="Calibri" w:hAnsi="Calibri"/>
          <w:color w:val="0000FF"/>
          <w:lang w:val="it-IT"/>
        </w:rPr>
        <w:t xml:space="preserve"> </w:t>
      </w:r>
      <w:r w:rsidR="002011D1">
        <w:rPr>
          <w:rFonts w:ascii="Calibri" w:hAnsi="Calibri"/>
          <w:color w:val="0000FF"/>
          <w:lang w:val="it-IT"/>
        </w:rPr>
        <w:t xml:space="preserve">(uso </w:t>
      </w:r>
      <w:proofErr w:type="spellStart"/>
      <w:r w:rsidR="002011D1">
        <w:rPr>
          <w:rFonts w:ascii="Calibri" w:hAnsi="Calibri"/>
          <w:color w:val="0000FF"/>
          <w:lang w:val="it-IT"/>
        </w:rPr>
        <w:t>rinologico</w:t>
      </w:r>
      <w:proofErr w:type="spellEnd"/>
      <w:r w:rsidR="002011D1">
        <w:rPr>
          <w:rFonts w:ascii="Calibri" w:hAnsi="Calibri"/>
          <w:color w:val="0000FF"/>
          <w:lang w:val="it-IT"/>
        </w:rPr>
        <w:t xml:space="preserve">) e non </w:t>
      </w:r>
      <w:r w:rsidR="002011D1" w:rsidRPr="00423793">
        <w:rPr>
          <w:rFonts w:ascii="Calibri" w:hAnsi="Calibri"/>
          <w:color w:val="0000FF"/>
          <w:u w:val="single"/>
          <w:lang w:val="it-IT"/>
        </w:rPr>
        <w:t>ATC S01GA01</w:t>
      </w:r>
      <w:r w:rsidR="002011D1">
        <w:rPr>
          <w:rFonts w:ascii="Calibri" w:hAnsi="Calibri"/>
          <w:color w:val="0000FF"/>
          <w:lang w:val="it-IT"/>
        </w:rPr>
        <w:t xml:space="preserve"> (uso oftalmico)</w:t>
      </w:r>
      <w:r>
        <w:rPr>
          <w:rFonts w:ascii="Calibri" w:hAnsi="Calibri"/>
          <w:color w:val="0000FF"/>
          <w:lang w:val="it-IT"/>
        </w:rPr>
        <w:t xml:space="preserve"> .</w:t>
      </w:r>
    </w:p>
    <w:p w:rsidR="003128DF" w:rsidRDefault="003128DF" w:rsidP="00F94688">
      <w:pPr>
        <w:pStyle w:val="NormaleWeb"/>
        <w:spacing w:before="0" w:beforeAutospacing="0" w:after="0" w:afterAutospacing="0"/>
        <w:rPr>
          <w:rFonts w:ascii="Calibri" w:hAnsi="Calibri"/>
          <w:color w:val="000000"/>
          <w:lang w:val="it-IT"/>
        </w:rPr>
      </w:pPr>
    </w:p>
    <w:p w:rsidR="00CF38F6" w:rsidRDefault="00CF38F6" w:rsidP="00F94688">
      <w:pPr>
        <w:pStyle w:val="NormaleWeb"/>
        <w:spacing w:before="0" w:beforeAutospacing="0" w:after="0" w:afterAutospacing="0"/>
        <w:rPr>
          <w:rFonts w:ascii="Calibri" w:hAnsi="Calibri"/>
          <w:color w:val="000000"/>
          <w:lang w:val="it-IT"/>
        </w:rPr>
      </w:pPr>
      <w:r>
        <w:rPr>
          <w:rFonts w:ascii="Calibri" w:hAnsi="Calibri"/>
          <w:color w:val="000000"/>
          <w:lang w:val="it-IT"/>
        </w:rPr>
        <w:t>Il Coordinatore del Gruppo di Progettazione,</w:t>
      </w:r>
    </w:p>
    <w:p w:rsidR="00CF38F6" w:rsidRDefault="00CF38F6" w:rsidP="00F94688">
      <w:pPr>
        <w:pStyle w:val="NormaleWeb"/>
        <w:spacing w:before="0" w:beforeAutospacing="0" w:after="0" w:afterAutospacing="0"/>
        <w:rPr>
          <w:rFonts w:ascii="Calibri" w:hAnsi="Calibri"/>
          <w:color w:val="000000"/>
          <w:lang w:val="it-IT"/>
        </w:rPr>
      </w:pPr>
      <w:r>
        <w:rPr>
          <w:rFonts w:ascii="Calibri" w:hAnsi="Calibri"/>
          <w:color w:val="000000"/>
          <w:lang w:val="it-IT"/>
        </w:rPr>
        <w:t xml:space="preserve">Dr. </w:t>
      </w:r>
      <w:proofErr w:type="spellStart"/>
      <w:r>
        <w:rPr>
          <w:rFonts w:ascii="Calibri" w:hAnsi="Calibri"/>
          <w:color w:val="000000"/>
          <w:lang w:val="it-IT"/>
        </w:rPr>
        <w:t>V.Moretti</w:t>
      </w:r>
      <w:proofErr w:type="spellEnd"/>
    </w:p>
    <w:p w:rsidR="000C5C94" w:rsidRDefault="000C5C94" w:rsidP="00F94688">
      <w:pPr>
        <w:pStyle w:val="NormaleWeb"/>
        <w:spacing w:before="0" w:beforeAutospacing="0" w:after="0" w:afterAutospacing="0"/>
        <w:rPr>
          <w:rFonts w:ascii="Calibri" w:hAnsi="Calibri"/>
          <w:color w:val="000000"/>
          <w:lang w:val="it-IT"/>
        </w:rPr>
      </w:pPr>
    </w:p>
    <w:sectPr w:rsidR="000C5C94" w:rsidSect="00765974">
      <w:footerReference w:type="default" r:id="rId7"/>
      <w:pgSz w:w="11906" w:h="16838"/>
      <w:pgMar w:top="709" w:right="1133" w:bottom="1560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322F" w:rsidRDefault="00C4322F">
      <w:r>
        <w:separator/>
      </w:r>
    </w:p>
  </w:endnote>
  <w:endnote w:type="continuationSeparator" w:id="0">
    <w:p w:rsidR="00C4322F" w:rsidRDefault="00C43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1F3" w:rsidRDefault="00A251F3">
    <w:pPr>
      <w:pStyle w:val="Pidipagina"/>
      <w:jc w:val="both"/>
      <w:rPr>
        <w:sz w:val="16"/>
      </w:rPr>
    </w:pPr>
    <w:r>
      <w:rPr>
        <w:sz w:val="16"/>
      </w:rPr>
      <w:t>Distribuzione Farmaci</w:t>
    </w:r>
    <w:r w:rsidR="005D756C">
      <w:rPr>
        <w:sz w:val="16"/>
      </w:rPr>
      <w:t xml:space="preserve"> e Dispositivi Medici di Farmacia</w:t>
    </w:r>
    <w:r>
      <w:rPr>
        <w:sz w:val="16"/>
      </w:rPr>
      <w:t xml:space="preserve"> – Gestione reagenti e diagnostici – Nutrizione Clinica – Laboratorio Galenico - Laboratorio Antiblastici UMACA – Gestione gare ed acquisti – Evasione fatture – Ricezione merci – Distribuzione diretta farmaci all’utenza – Gestione materiale protesico – Laboratorio tossico-nocivi – Gestione Dispositivi Medici – Informazione e Documentazione – Farmacovigilanza – Laboratorio Regionale Controllo di Qualità.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322F" w:rsidRDefault="00C4322F">
      <w:r>
        <w:separator/>
      </w:r>
    </w:p>
  </w:footnote>
  <w:footnote w:type="continuationSeparator" w:id="0">
    <w:p w:rsidR="00C4322F" w:rsidRDefault="00C432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E61BC"/>
    <w:multiLevelType w:val="hybridMultilevel"/>
    <w:tmpl w:val="85C0AD2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D23FA"/>
    <w:multiLevelType w:val="hybridMultilevel"/>
    <w:tmpl w:val="07AC8E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9402C7"/>
    <w:multiLevelType w:val="hybridMultilevel"/>
    <w:tmpl w:val="A12A6F24"/>
    <w:lvl w:ilvl="0" w:tplc="9AEA7A9E">
      <w:start w:val="25"/>
      <w:numFmt w:val="bullet"/>
      <w:lvlText w:val="-"/>
      <w:lvlJc w:val="left"/>
      <w:pPr>
        <w:ind w:left="1769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4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29" w:hanging="360"/>
      </w:pPr>
      <w:rPr>
        <w:rFonts w:ascii="Wingdings" w:hAnsi="Wingdings" w:hint="default"/>
      </w:rPr>
    </w:lvl>
  </w:abstractNum>
  <w:abstractNum w:abstractNumId="3">
    <w:nsid w:val="19C26E3F"/>
    <w:multiLevelType w:val="hybridMultilevel"/>
    <w:tmpl w:val="9D286E78"/>
    <w:lvl w:ilvl="0" w:tplc="0410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>
    <w:nsid w:val="293F0C30"/>
    <w:multiLevelType w:val="hybridMultilevel"/>
    <w:tmpl w:val="85547EC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F91308"/>
    <w:multiLevelType w:val="hybridMultilevel"/>
    <w:tmpl w:val="8076C308"/>
    <w:lvl w:ilvl="0" w:tplc="0410000F">
      <w:start w:val="1"/>
      <w:numFmt w:val="decimal"/>
      <w:lvlText w:val="%1."/>
      <w:lvlJc w:val="left"/>
      <w:pPr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33951C1A"/>
    <w:multiLevelType w:val="hybridMultilevel"/>
    <w:tmpl w:val="00F27E90"/>
    <w:lvl w:ilvl="0" w:tplc="2286D5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26735A"/>
    <w:multiLevelType w:val="hybridMultilevel"/>
    <w:tmpl w:val="17FC75A0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5D0C6173"/>
    <w:multiLevelType w:val="hybridMultilevel"/>
    <w:tmpl w:val="AAFAA97E"/>
    <w:lvl w:ilvl="0" w:tplc="0410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">
    <w:nsid w:val="5FA16660"/>
    <w:multiLevelType w:val="hybridMultilevel"/>
    <w:tmpl w:val="B2445B8C"/>
    <w:lvl w:ilvl="0" w:tplc="0410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0">
    <w:nsid w:val="64420EE7"/>
    <w:multiLevelType w:val="hybridMultilevel"/>
    <w:tmpl w:val="B2445B8C"/>
    <w:lvl w:ilvl="0" w:tplc="0410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1">
    <w:nsid w:val="6C7C221D"/>
    <w:multiLevelType w:val="hybridMultilevel"/>
    <w:tmpl w:val="0088CF5E"/>
    <w:lvl w:ilvl="0" w:tplc="CCBA8BD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1"/>
  </w:num>
  <w:num w:numId="3">
    <w:abstractNumId w:val="6"/>
  </w:num>
  <w:num w:numId="4">
    <w:abstractNumId w:val="5"/>
  </w:num>
  <w:num w:numId="5">
    <w:abstractNumId w:val="8"/>
  </w:num>
  <w:num w:numId="6">
    <w:abstractNumId w:val="10"/>
  </w:num>
  <w:num w:numId="7">
    <w:abstractNumId w:val="9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oNotTrackMoves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6959"/>
    <w:rsid w:val="000057C8"/>
    <w:rsid w:val="000431C9"/>
    <w:rsid w:val="000A40C5"/>
    <w:rsid w:val="000A6916"/>
    <w:rsid w:val="000C5C94"/>
    <w:rsid w:val="000D0367"/>
    <w:rsid w:val="00115C32"/>
    <w:rsid w:val="00134A6B"/>
    <w:rsid w:val="00140806"/>
    <w:rsid w:val="00142EDF"/>
    <w:rsid w:val="00183504"/>
    <w:rsid w:val="001C7565"/>
    <w:rsid w:val="002011D1"/>
    <w:rsid w:val="00211111"/>
    <w:rsid w:val="00212704"/>
    <w:rsid w:val="0028112B"/>
    <w:rsid w:val="002817DD"/>
    <w:rsid w:val="00292BF8"/>
    <w:rsid w:val="002A2937"/>
    <w:rsid w:val="002A303A"/>
    <w:rsid w:val="002A3098"/>
    <w:rsid w:val="002A49D3"/>
    <w:rsid w:val="002C6D35"/>
    <w:rsid w:val="002F0A84"/>
    <w:rsid w:val="003128DF"/>
    <w:rsid w:val="0031404E"/>
    <w:rsid w:val="00315744"/>
    <w:rsid w:val="0034256B"/>
    <w:rsid w:val="00362F1A"/>
    <w:rsid w:val="00365600"/>
    <w:rsid w:val="00397FF9"/>
    <w:rsid w:val="003B5DC6"/>
    <w:rsid w:val="003E5391"/>
    <w:rsid w:val="00403AF0"/>
    <w:rsid w:val="004047F3"/>
    <w:rsid w:val="00423793"/>
    <w:rsid w:val="00436BD3"/>
    <w:rsid w:val="004450EF"/>
    <w:rsid w:val="00456B13"/>
    <w:rsid w:val="00457F90"/>
    <w:rsid w:val="00467B53"/>
    <w:rsid w:val="00494E69"/>
    <w:rsid w:val="004962B4"/>
    <w:rsid w:val="004A1AE2"/>
    <w:rsid w:val="004A3EAD"/>
    <w:rsid w:val="004B314E"/>
    <w:rsid w:val="00513D28"/>
    <w:rsid w:val="00520D32"/>
    <w:rsid w:val="00537028"/>
    <w:rsid w:val="00553EC6"/>
    <w:rsid w:val="005B0DC7"/>
    <w:rsid w:val="005B2E59"/>
    <w:rsid w:val="005D756C"/>
    <w:rsid w:val="005F66E6"/>
    <w:rsid w:val="006006C9"/>
    <w:rsid w:val="006057E0"/>
    <w:rsid w:val="00624764"/>
    <w:rsid w:val="00634074"/>
    <w:rsid w:val="00650C23"/>
    <w:rsid w:val="006856DE"/>
    <w:rsid w:val="006905E8"/>
    <w:rsid w:val="006D5B78"/>
    <w:rsid w:val="006D6EDA"/>
    <w:rsid w:val="006E60BE"/>
    <w:rsid w:val="007200B6"/>
    <w:rsid w:val="00765974"/>
    <w:rsid w:val="00785F01"/>
    <w:rsid w:val="007C5B15"/>
    <w:rsid w:val="007D19B1"/>
    <w:rsid w:val="0080599D"/>
    <w:rsid w:val="00832D3C"/>
    <w:rsid w:val="008626CD"/>
    <w:rsid w:val="00863733"/>
    <w:rsid w:val="00882087"/>
    <w:rsid w:val="00897E70"/>
    <w:rsid w:val="008A7F8B"/>
    <w:rsid w:val="008B1248"/>
    <w:rsid w:val="008B3D6A"/>
    <w:rsid w:val="008B730B"/>
    <w:rsid w:val="008C66BB"/>
    <w:rsid w:val="008C71CE"/>
    <w:rsid w:val="008D409D"/>
    <w:rsid w:val="008F0946"/>
    <w:rsid w:val="00902A7A"/>
    <w:rsid w:val="00913AFD"/>
    <w:rsid w:val="00935498"/>
    <w:rsid w:val="00A10FBE"/>
    <w:rsid w:val="00A251F3"/>
    <w:rsid w:val="00A25F6F"/>
    <w:rsid w:val="00A30612"/>
    <w:rsid w:val="00A34D72"/>
    <w:rsid w:val="00A3543B"/>
    <w:rsid w:val="00A378FB"/>
    <w:rsid w:val="00A9552C"/>
    <w:rsid w:val="00AD7667"/>
    <w:rsid w:val="00AE5D48"/>
    <w:rsid w:val="00B25D37"/>
    <w:rsid w:val="00B76959"/>
    <w:rsid w:val="00BB3EF1"/>
    <w:rsid w:val="00BE22E3"/>
    <w:rsid w:val="00BE7BEB"/>
    <w:rsid w:val="00C07A5B"/>
    <w:rsid w:val="00C4322F"/>
    <w:rsid w:val="00CB73B5"/>
    <w:rsid w:val="00CC64A8"/>
    <w:rsid w:val="00CF38F6"/>
    <w:rsid w:val="00D05DFA"/>
    <w:rsid w:val="00D17213"/>
    <w:rsid w:val="00D21DAE"/>
    <w:rsid w:val="00D34F99"/>
    <w:rsid w:val="00D45B40"/>
    <w:rsid w:val="00D72A1A"/>
    <w:rsid w:val="00D80BAD"/>
    <w:rsid w:val="00D91F29"/>
    <w:rsid w:val="00DB261C"/>
    <w:rsid w:val="00DB6E04"/>
    <w:rsid w:val="00DF3B03"/>
    <w:rsid w:val="00E031EA"/>
    <w:rsid w:val="00E2371F"/>
    <w:rsid w:val="00E409A3"/>
    <w:rsid w:val="00E65B3C"/>
    <w:rsid w:val="00E70471"/>
    <w:rsid w:val="00E82A65"/>
    <w:rsid w:val="00EA71F8"/>
    <w:rsid w:val="00EE5085"/>
    <w:rsid w:val="00EF56E6"/>
    <w:rsid w:val="00F22A6C"/>
    <w:rsid w:val="00F3522F"/>
    <w:rsid w:val="00F6670F"/>
    <w:rsid w:val="00F71519"/>
    <w:rsid w:val="00F91F0C"/>
    <w:rsid w:val="00F94688"/>
    <w:rsid w:val="00FA4D1E"/>
    <w:rsid w:val="00FF3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4B7DFCC6-5869-4B5C-B584-512B338EF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outlineLvl w:val="0"/>
    </w:pPr>
    <w:rPr>
      <w:b/>
      <w:bCs/>
      <w:sz w:val="32"/>
    </w:rPr>
  </w:style>
  <w:style w:type="paragraph" w:styleId="Titolo2">
    <w:name w:val="heading 2"/>
    <w:basedOn w:val="Normale"/>
    <w:next w:val="Normale"/>
    <w:qFormat/>
    <w:pPr>
      <w:keepNext/>
      <w:jc w:val="center"/>
      <w:outlineLvl w:val="1"/>
    </w:pPr>
    <w:rPr>
      <w:b/>
      <w:bCs/>
      <w:color w:val="000000"/>
      <w:sz w:val="2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color w:val="003300"/>
      <w:sz w:val="18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rFonts w:ascii="Arial" w:hAnsi="Arial" w:cs="Arial"/>
      <w:b/>
      <w:bCs/>
      <w:sz w:val="20"/>
    </w:rPr>
  </w:style>
  <w:style w:type="paragraph" w:styleId="Titolo5">
    <w:name w:val="heading 5"/>
    <w:basedOn w:val="Normale"/>
    <w:next w:val="Normale"/>
    <w:qFormat/>
    <w:pPr>
      <w:keepNext/>
      <w:outlineLvl w:val="4"/>
    </w:pPr>
    <w:rPr>
      <w:rFonts w:ascii="Tahoma" w:hAnsi="Tahoma" w:cs="Tahoma"/>
      <w:b/>
      <w:color w:val="003300"/>
      <w:sz w:val="22"/>
    </w:rPr>
  </w:style>
  <w:style w:type="paragraph" w:styleId="Titolo6">
    <w:name w:val="heading 6"/>
    <w:basedOn w:val="Normale"/>
    <w:next w:val="Normale"/>
    <w:qFormat/>
    <w:pPr>
      <w:keepNext/>
      <w:jc w:val="center"/>
      <w:outlineLvl w:val="5"/>
    </w:pPr>
    <w:rPr>
      <w:b/>
      <w:color w:val="003300"/>
      <w:sz w:val="28"/>
    </w:rPr>
  </w:style>
  <w:style w:type="paragraph" w:styleId="Titolo7">
    <w:name w:val="heading 7"/>
    <w:basedOn w:val="Normale"/>
    <w:next w:val="Normale"/>
    <w:qFormat/>
    <w:pPr>
      <w:keepNext/>
      <w:outlineLvl w:val="6"/>
    </w:pPr>
    <w:rPr>
      <w:rFonts w:ascii="Tahoma" w:hAnsi="Tahoma" w:cs="Tahoma"/>
      <w:b/>
      <w:color w:val="003300"/>
    </w:rPr>
  </w:style>
  <w:style w:type="paragraph" w:styleId="Titolo8">
    <w:name w:val="heading 8"/>
    <w:basedOn w:val="Normale"/>
    <w:next w:val="Normale"/>
    <w:qFormat/>
    <w:pPr>
      <w:keepNext/>
      <w:ind w:left="4956" w:right="-1134" w:firstLine="708"/>
      <w:jc w:val="center"/>
      <w:outlineLvl w:val="7"/>
    </w:pPr>
    <w:rPr>
      <w:rFonts w:ascii="Verdana" w:hAnsi="Verdana" w:cs="Lucida Sans Unicode"/>
      <w:i/>
      <w:iCs/>
      <w:sz w:val="12"/>
    </w:rPr>
  </w:style>
  <w:style w:type="paragraph" w:styleId="Titolo9">
    <w:name w:val="heading 9"/>
    <w:basedOn w:val="Normale"/>
    <w:next w:val="Normale"/>
    <w:qFormat/>
    <w:pPr>
      <w:keepNext/>
      <w:outlineLvl w:val="8"/>
    </w:pPr>
    <w:rPr>
      <w:rFonts w:ascii="Verdana" w:hAnsi="Verdana"/>
      <w:b/>
      <w:bCs/>
      <w:color w:val="000080"/>
      <w:sz w:val="22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semiHidden/>
    <w:rPr>
      <w:rFonts w:ascii="Comic Sans MS" w:hAnsi="Comic Sans MS"/>
      <w:b/>
      <w:bCs/>
    </w:rPr>
  </w:style>
  <w:style w:type="paragraph" w:styleId="Corpodeltesto2">
    <w:name w:val="Body Text 2"/>
    <w:basedOn w:val="Normale"/>
    <w:semiHidden/>
    <w:rPr>
      <w:sz w:val="22"/>
    </w:rPr>
  </w:style>
  <w:style w:type="paragraph" w:styleId="Corpodeltesto3">
    <w:name w:val="Body Text 3"/>
    <w:basedOn w:val="Normale"/>
    <w:semiHidden/>
    <w:pPr>
      <w:jc w:val="center"/>
    </w:pPr>
    <w:rPr>
      <w:color w:val="0000FF"/>
    </w:rPr>
  </w:style>
  <w:style w:type="character" w:styleId="Collegamentoipertestuale">
    <w:name w:val="Hyperlink"/>
    <w:semiHidden/>
    <w:rPr>
      <w:color w:val="0000FF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7C5B1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7C5B15"/>
    <w:rPr>
      <w:sz w:val="16"/>
      <w:szCs w:val="16"/>
    </w:rPr>
  </w:style>
  <w:style w:type="paragraph" w:styleId="NormaleWeb">
    <w:name w:val="Normal (Web)"/>
    <w:basedOn w:val="Normale"/>
    <w:uiPriority w:val="99"/>
    <w:unhideWhenUsed/>
    <w:rsid w:val="00520D32"/>
    <w:pPr>
      <w:spacing w:before="100" w:beforeAutospacing="1" w:after="100" w:afterAutospacing="1"/>
    </w:pPr>
    <w:rPr>
      <w:lang w:val="en-US" w:eastAsia="en-US"/>
    </w:rPr>
  </w:style>
  <w:style w:type="character" w:styleId="Enfasigrassetto">
    <w:name w:val="Strong"/>
    <w:uiPriority w:val="22"/>
    <w:qFormat/>
    <w:rsid w:val="00520D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56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8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71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27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77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007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30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2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864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63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4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7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8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6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Modelli\Normal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2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SERVIZIO DI FARMACIA</vt:lpstr>
    </vt:vector>
  </TitlesOfParts>
  <Company>Azienda Ospedaliera Salesi</Company>
  <LinksUpToDate>false</LinksUpToDate>
  <CharactersWithSpaces>1816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SERVIZIO DI FARMACIA</dc:title>
  <dc:subject/>
  <dc:creator>Utente della</dc:creator>
  <cp:keywords/>
  <cp:lastModifiedBy>Lara Giannini</cp:lastModifiedBy>
  <cp:revision>2</cp:revision>
  <cp:lastPrinted>2017-07-25T12:36:00Z</cp:lastPrinted>
  <dcterms:created xsi:type="dcterms:W3CDTF">2019-03-01T10:16:00Z</dcterms:created>
  <dcterms:modified xsi:type="dcterms:W3CDTF">2019-03-01T10:16:00Z</dcterms:modified>
</cp:coreProperties>
</file>