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b/>
          <w:bCs/>
          <w:i/>
          <w:iCs/>
          <w:sz w:val="24"/>
          <w:szCs w:val="24"/>
        </w:rPr>
        <w:t>PROGETTO 2 – Progetti di intervento a favore delle comunità dei marchigiani nel mondo</w:t>
      </w:r>
    </w:p>
    <w:p w:rsidR="000A4133" w:rsidRPr="00737B6F" w:rsidRDefault="000A4133" w:rsidP="000A4133">
      <w:pPr>
        <w:keepNext/>
        <w:tabs>
          <w:tab w:val="left" w:pos="1080"/>
        </w:tabs>
        <w:autoSpaceDE w:val="0"/>
        <w:autoSpaceDN w:val="0"/>
        <w:adjustRightInd w:val="0"/>
        <w:outlineLvl w:val="2"/>
        <w:rPr>
          <w:rFonts w:ascii="Times New Roman" w:hAnsi="Times New Roman" w:cs="Times New Roman"/>
          <w:b/>
          <w:sz w:val="24"/>
          <w:szCs w:val="24"/>
        </w:rPr>
      </w:pPr>
      <w:r w:rsidRPr="00737B6F">
        <w:rPr>
          <w:rFonts w:ascii="Times New Roman" w:hAnsi="Times New Roman" w:cs="Times New Roman"/>
          <w:b/>
          <w:sz w:val="24"/>
          <w:szCs w:val="24"/>
        </w:rPr>
        <w:t>Misura 2.1 - Sovvenzioni alle Associazioni e Federazioni iscritte all’albo regionale per le manifestazioni culturali</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b/>
          <w:sz w:val="24"/>
          <w:szCs w:val="24"/>
        </w:rPr>
        <w:t xml:space="preserve">Finalità dell’intervento: </w:t>
      </w:r>
      <w:r w:rsidRPr="00737B6F">
        <w:rPr>
          <w:rFonts w:ascii="Times New Roman" w:hAnsi="Times New Roman" w:cs="Times New Roman"/>
          <w:sz w:val="24"/>
          <w:szCs w:val="24"/>
        </w:rPr>
        <w:t>La Regione riconosce e sostiene le funzioni di promozione sociale, culturale e ricreative svolte dalle singole Associazioni e, ove esistono, anche dalle Federazioni dei marchigiani all'estero, nonché dalle singole Associazioni che operano sul territorio regionale a favore dei marchigiani emigrati o rimpatriati al fine di assicurare la tutela dei diritti civili e sociali, conservare il valore dell’identità della terra di origine e sviluppare i rapporti con la comunità marchigiana.</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 xml:space="preserve">Saranno sostenute, altresì, le attività delle Associazioni e/o Federazioni per l’organizzazione di iniziative ed eventi di promozione e valorizzazione della Regione Marche realizzate nell’Anno 2018, </w:t>
      </w:r>
      <w:r w:rsidRPr="00737B6F">
        <w:rPr>
          <w:rFonts w:ascii="Times New Roman" w:hAnsi="Times New Roman" w:cs="Times New Roman"/>
          <w:sz w:val="24"/>
          <w:szCs w:val="24"/>
          <w:u w:val="single"/>
        </w:rPr>
        <w:t xml:space="preserve">con priorità per gli eventi che valorizzino la figura di Rossini e il tema di Rossini Gourmet nell’ambito </w:t>
      </w:r>
      <w:proofErr w:type="gramStart"/>
      <w:r w:rsidRPr="00737B6F">
        <w:rPr>
          <w:rFonts w:ascii="Times New Roman" w:hAnsi="Times New Roman" w:cs="Times New Roman"/>
          <w:sz w:val="24"/>
          <w:szCs w:val="24"/>
          <w:u w:val="single"/>
        </w:rPr>
        <w:t>delle  celebrazioni</w:t>
      </w:r>
      <w:proofErr w:type="gramEnd"/>
      <w:r w:rsidRPr="00737B6F">
        <w:rPr>
          <w:rFonts w:ascii="Times New Roman" w:hAnsi="Times New Roman" w:cs="Times New Roman"/>
          <w:sz w:val="24"/>
          <w:szCs w:val="24"/>
          <w:u w:val="single"/>
        </w:rPr>
        <w:t xml:space="preserve"> dedicate a Gioachino Rossini.</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La Regione, favorisce iniziative e attività culturali dirette a conservare e a tutelare fra i marchigiani nel mondo il valore dell’identità del paese di origine e a rinsaldare i rapporti culturali con le Marche.</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La promozione e la diffusione della lingua e della cultura italiana, tra gli obiettivi primari del programma degli interventi a favore degli emigrati all’estero trova la sua attuazione mediante il sostegno a corsi di formazione promossi dalle associazioni e/o federazioni allo scopo di favorire il mantenimento ed il rafforzamento nonché la diffusione dell’italiano nei rispettivi Paesi non più come lingua di emigrazione bensì come lingua di cultura.</w:t>
      </w:r>
    </w:p>
    <w:p w:rsidR="000A4133" w:rsidRPr="00737B6F" w:rsidRDefault="000A4133" w:rsidP="000A4133">
      <w:pPr>
        <w:pStyle w:val="Testonormale"/>
        <w:rPr>
          <w:rFonts w:ascii="Times New Roman" w:hAnsi="Times New Roman" w:cs="Times New Roman"/>
          <w:sz w:val="24"/>
          <w:szCs w:val="24"/>
        </w:rPr>
      </w:pP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b/>
          <w:sz w:val="24"/>
          <w:szCs w:val="24"/>
        </w:rPr>
        <w:t xml:space="preserve">Descrizione: </w:t>
      </w:r>
      <w:r w:rsidRPr="00737B6F">
        <w:rPr>
          <w:rFonts w:ascii="Times New Roman" w:hAnsi="Times New Roman" w:cs="Times New Roman"/>
          <w:sz w:val="24"/>
          <w:szCs w:val="24"/>
        </w:rPr>
        <w:t>A sostegno delle funzioni di promozione sociale, culturale e ricreativa, la Regione può erogare alle Associazioni e alle Federazioni, iscritte all’Albo Regionale, un contributo per l’anno 2018 per:</w:t>
      </w:r>
    </w:p>
    <w:p w:rsidR="000A4133" w:rsidRPr="00737B6F" w:rsidRDefault="000A4133" w:rsidP="000A4133">
      <w:pPr>
        <w:rPr>
          <w:rFonts w:ascii="Times New Roman" w:hAnsi="Times New Roman" w:cs="Times New Roman"/>
          <w:sz w:val="24"/>
          <w:szCs w:val="24"/>
        </w:rPr>
      </w:pPr>
    </w:p>
    <w:p w:rsidR="000A4133" w:rsidRPr="00737B6F" w:rsidRDefault="000A4133" w:rsidP="000A4133">
      <w:pPr>
        <w:numPr>
          <w:ilvl w:val="0"/>
          <w:numId w:val="1"/>
        </w:numPr>
        <w:spacing w:after="0" w:line="240" w:lineRule="auto"/>
        <w:ind w:left="567" w:hanging="425"/>
        <w:rPr>
          <w:rFonts w:ascii="Times New Roman" w:hAnsi="Times New Roman" w:cs="Times New Roman"/>
          <w:b/>
          <w:sz w:val="24"/>
          <w:szCs w:val="24"/>
        </w:rPr>
      </w:pPr>
      <w:proofErr w:type="gramStart"/>
      <w:r w:rsidRPr="00737B6F">
        <w:rPr>
          <w:rFonts w:ascii="Times New Roman" w:hAnsi="Times New Roman" w:cs="Times New Roman"/>
          <w:b/>
          <w:sz w:val="24"/>
          <w:szCs w:val="24"/>
        </w:rPr>
        <w:t>lo</w:t>
      </w:r>
      <w:proofErr w:type="gramEnd"/>
      <w:r w:rsidRPr="00737B6F">
        <w:rPr>
          <w:rFonts w:ascii="Times New Roman" w:hAnsi="Times New Roman" w:cs="Times New Roman"/>
          <w:b/>
          <w:sz w:val="24"/>
          <w:szCs w:val="24"/>
        </w:rPr>
        <w:t xml:space="preserve"> svolgimento delle attività volte prioritariamente alla valorizzazione dei rapporti economici con il territorio di origine ed i principali mercati del Paese estero;</w:t>
      </w:r>
    </w:p>
    <w:p w:rsidR="000A4133" w:rsidRPr="00737B6F" w:rsidRDefault="000A4133" w:rsidP="000A4133">
      <w:pPr>
        <w:spacing w:after="0" w:line="240" w:lineRule="auto"/>
        <w:ind w:left="567"/>
        <w:rPr>
          <w:rFonts w:ascii="Times New Roman" w:hAnsi="Times New Roman" w:cs="Times New Roman"/>
          <w:b/>
          <w:sz w:val="24"/>
          <w:szCs w:val="24"/>
        </w:rPr>
      </w:pPr>
    </w:p>
    <w:p w:rsidR="000A4133" w:rsidRPr="00737B6F" w:rsidRDefault="000A4133" w:rsidP="000A4133">
      <w:pPr>
        <w:numPr>
          <w:ilvl w:val="0"/>
          <w:numId w:val="1"/>
        </w:numPr>
        <w:spacing w:after="0" w:line="240" w:lineRule="auto"/>
        <w:ind w:left="567" w:hanging="425"/>
        <w:rPr>
          <w:rFonts w:ascii="Times New Roman" w:hAnsi="Times New Roman" w:cs="Times New Roman"/>
          <w:b/>
          <w:sz w:val="24"/>
          <w:szCs w:val="24"/>
        </w:rPr>
      </w:pPr>
      <w:proofErr w:type="gramStart"/>
      <w:r w:rsidRPr="00737B6F">
        <w:rPr>
          <w:rFonts w:ascii="Times New Roman" w:hAnsi="Times New Roman" w:cs="Times New Roman"/>
          <w:b/>
          <w:sz w:val="24"/>
          <w:szCs w:val="24"/>
        </w:rPr>
        <w:t>iniziative</w:t>
      </w:r>
      <w:proofErr w:type="gramEnd"/>
      <w:r w:rsidRPr="00737B6F">
        <w:rPr>
          <w:rFonts w:ascii="Times New Roman" w:hAnsi="Times New Roman" w:cs="Times New Roman"/>
          <w:b/>
          <w:sz w:val="24"/>
          <w:szCs w:val="24"/>
        </w:rPr>
        <w:t xml:space="preserve"> di aggregazione: eventi di presentazione e  promozione dei prodotti agroalimentari e dell’ artigianato artistico marchigiano, celebrazioni di festività e ricorrenze (Giornata delle Marche, anniversari della costituzione dell’Associazione/Federazione, commemorazioni);</w:t>
      </w:r>
    </w:p>
    <w:p w:rsidR="000A4133" w:rsidRPr="00737B6F" w:rsidRDefault="000A4133" w:rsidP="000A4133">
      <w:pPr>
        <w:spacing w:after="0" w:line="240" w:lineRule="auto"/>
        <w:ind w:left="567"/>
        <w:rPr>
          <w:rFonts w:ascii="Times New Roman" w:hAnsi="Times New Roman" w:cs="Times New Roman"/>
          <w:b/>
          <w:sz w:val="24"/>
          <w:szCs w:val="24"/>
        </w:rPr>
      </w:pPr>
    </w:p>
    <w:p w:rsidR="000A4133" w:rsidRPr="00737B6F" w:rsidRDefault="000A4133" w:rsidP="000A4133">
      <w:pPr>
        <w:tabs>
          <w:tab w:val="left" w:pos="1230"/>
        </w:tabs>
        <w:ind w:left="567" w:hanging="425"/>
        <w:rPr>
          <w:rFonts w:ascii="Times New Roman" w:hAnsi="Times New Roman" w:cs="Times New Roman"/>
          <w:b/>
          <w:sz w:val="24"/>
          <w:szCs w:val="24"/>
        </w:rPr>
      </w:pPr>
      <w:r w:rsidRPr="00737B6F">
        <w:rPr>
          <w:rFonts w:ascii="Times New Roman" w:hAnsi="Times New Roman" w:cs="Times New Roman"/>
          <w:b/>
          <w:sz w:val="24"/>
          <w:szCs w:val="24"/>
        </w:rPr>
        <w:t>•</w:t>
      </w:r>
      <w:r w:rsidRPr="00737B6F">
        <w:rPr>
          <w:rFonts w:ascii="Times New Roman" w:hAnsi="Times New Roman" w:cs="Times New Roman"/>
          <w:b/>
          <w:sz w:val="24"/>
          <w:szCs w:val="24"/>
        </w:rPr>
        <w:tab/>
        <w:t>eventi culturali ed artistici di rilevante interesse per l’amministrazione regionale volte a valorizzare e promuovere il patrimonio culturale e turistico delle Marche, con priorità per la valorizzazione della figura di Gioachino Rossini (turismo d’arte e cultura, turismo naturalistico e del benessere, turismo di studio e legato ai prodotti agroalimentari) iniziative collegate alla promozione del Museo dell’Emigrazione Marchigiana, rappresentazioni musicali, cinematografiche e teatrali, mostre, ecc.;</w:t>
      </w:r>
    </w:p>
    <w:p w:rsidR="000A4133" w:rsidRPr="00737B6F" w:rsidRDefault="000A4133" w:rsidP="000A4133">
      <w:pPr>
        <w:tabs>
          <w:tab w:val="left" w:pos="1230"/>
        </w:tabs>
        <w:ind w:left="567" w:hanging="425"/>
        <w:rPr>
          <w:rFonts w:ascii="Times New Roman" w:hAnsi="Times New Roman" w:cs="Times New Roman"/>
          <w:b/>
          <w:sz w:val="24"/>
          <w:szCs w:val="24"/>
        </w:rPr>
      </w:pPr>
      <w:r w:rsidRPr="00737B6F">
        <w:rPr>
          <w:rFonts w:ascii="Times New Roman" w:hAnsi="Times New Roman" w:cs="Times New Roman"/>
          <w:b/>
          <w:sz w:val="24"/>
          <w:szCs w:val="24"/>
        </w:rPr>
        <w:t>•</w:t>
      </w:r>
      <w:r w:rsidRPr="00737B6F">
        <w:rPr>
          <w:rFonts w:ascii="Times New Roman" w:hAnsi="Times New Roman" w:cs="Times New Roman"/>
          <w:b/>
          <w:sz w:val="24"/>
          <w:szCs w:val="24"/>
        </w:rPr>
        <w:tab/>
        <w:t>iniziative rivolte al coinvolgimento ed alla valorizzazione delle giovani generazioni (es. organizzazione di “notti bianche” in collaborazione con Amministrazioni locali, Istituti di cultura associazioni culturali giovanili dei Paesi di appartenenza o di serate a tema con musica, cortometraggi e video clip, grafica, moda, danza, manifestazioni sportive, teatrali, cineforum con riferimenti alle eccellenze marchigiane);</w:t>
      </w:r>
    </w:p>
    <w:p w:rsidR="000A4133" w:rsidRPr="00737B6F" w:rsidRDefault="000A4133" w:rsidP="000A4133">
      <w:pPr>
        <w:pStyle w:val="Paragrafoelenco"/>
        <w:numPr>
          <w:ilvl w:val="0"/>
          <w:numId w:val="2"/>
        </w:numPr>
        <w:tabs>
          <w:tab w:val="left" w:pos="1230"/>
        </w:tabs>
        <w:spacing w:after="0" w:line="240" w:lineRule="auto"/>
        <w:ind w:left="567" w:hanging="425"/>
        <w:rPr>
          <w:rFonts w:ascii="Times New Roman" w:hAnsi="Times New Roman" w:cs="Times New Roman"/>
          <w:b/>
          <w:sz w:val="24"/>
          <w:szCs w:val="24"/>
        </w:rPr>
      </w:pPr>
      <w:proofErr w:type="gramStart"/>
      <w:r w:rsidRPr="00737B6F">
        <w:rPr>
          <w:rFonts w:ascii="Times New Roman" w:hAnsi="Times New Roman" w:cs="Times New Roman"/>
          <w:b/>
          <w:sz w:val="24"/>
          <w:szCs w:val="24"/>
        </w:rPr>
        <w:lastRenderedPageBreak/>
        <w:t>corsi</w:t>
      </w:r>
      <w:proofErr w:type="gramEnd"/>
      <w:r w:rsidRPr="00737B6F">
        <w:rPr>
          <w:rFonts w:ascii="Times New Roman" w:hAnsi="Times New Roman" w:cs="Times New Roman"/>
          <w:b/>
          <w:sz w:val="24"/>
          <w:szCs w:val="24"/>
        </w:rPr>
        <w:t xml:space="preserve"> di lingua Italiana destinati in via prioritaria alle giovani generazioni (in particolare i figli o discendenti di emigrati marchigiani, di età compresa tra i 13 ed i 35 anni), ma aperti a tutta la comunità.</w:t>
      </w:r>
    </w:p>
    <w:p w:rsidR="000A4133" w:rsidRPr="00737B6F" w:rsidRDefault="000A4133" w:rsidP="000A4133">
      <w:pPr>
        <w:tabs>
          <w:tab w:val="left" w:pos="1230"/>
        </w:tabs>
        <w:ind w:left="142"/>
        <w:rPr>
          <w:rFonts w:ascii="Times New Roman" w:hAnsi="Times New Roman" w:cs="Times New Roman"/>
          <w:sz w:val="24"/>
          <w:szCs w:val="24"/>
        </w:rPr>
      </w:pPr>
    </w:p>
    <w:p w:rsidR="000A4133" w:rsidRPr="00737B6F" w:rsidRDefault="000A4133" w:rsidP="000A4133">
      <w:pPr>
        <w:pStyle w:val="Testonormale"/>
        <w:rPr>
          <w:rFonts w:ascii="Times New Roman" w:hAnsi="Times New Roman" w:cs="Times New Roman"/>
          <w:sz w:val="24"/>
          <w:szCs w:val="24"/>
          <w:u w:val="single"/>
        </w:rPr>
      </w:pPr>
      <w:r w:rsidRPr="00737B6F">
        <w:rPr>
          <w:rFonts w:ascii="Times New Roman" w:hAnsi="Times New Roman" w:cs="Times New Roman"/>
          <w:sz w:val="24"/>
          <w:szCs w:val="24"/>
          <w:u w:val="single"/>
        </w:rPr>
        <w:t>Non sono ammesse al contributo le spese relative al costo del personale impiegato per lo svolgimento dell’attività ordinaria e tutte quelle spese generali di gestione e funzionamento della sede.</w:t>
      </w:r>
    </w:p>
    <w:p w:rsidR="000A4133" w:rsidRPr="00737B6F" w:rsidRDefault="000A4133" w:rsidP="000A4133">
      <w:pPr>
        <w:pStyle w:val="Testonormale"/>
        <w:rPr>
          <w:rFonts w:ascii="Times New Roman" w:hAnsi="Times New Roman" w:cs="Times New Roman"/>
          <w:sz w:val="24"/>
          <w:szCs w:val="24"/>
          <w:u w:val="single"/>
        </w:rPr>
      </w:pPr>
      <w:r w:rsidRPr="00737B6F">
        <w:rPr>
          <w:rFonts w:ascii="Times New Roman" w:hAnsi="Times New Roman" w:cs="Times New Roman"/>
          <w:sz w:val="24"/>
          <w:szCs w:val="24"/>
          <w:u w:val="single"/>
        </w:rPr>
        <w:t>Saranno esclusi: tutti i costi relativi a cene sociali, spese di rappresentanza e gadget.</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Non sono ritenute ammissibili: le spese di viaggio e di soggiorno degli artisti ingaggiati per manifestazioni, mostre, spettacoli ed eventi musicali.</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Potranno essere invece incluse: tutte le spese organizzative, come affitti di teatri o location (fuori della sede dell’Associazione), stampa degli inviti, locandine, manifesti e promozione dell’evento, cachet degli artisti.</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I progetti culturali vengono finanziati nel limite massimo del 50% della spesa prevista e ritenuta ammissibile dalla Regione e comunque fino al limite di € 3.000,00 ciascuno.</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I contributi vengono concessi fino alla concorrenza delle risorse finanziarie disponibili nella Misura.</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Qualora le richieste superassero detta disponibilità, l’ammissione al contributo verrà ridotta proporzionalmente, considerando che nella ripartizione delle risorse disponibili hanno priorità di finanziamento le iniziative delle associazioni all’estero rispetto a quelle in Italia.</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b/>
          <w:sz w:val="24"/>
          <w:szCs w:val="24"/>
        </w:rPr>
        <w:t xml:space="preserve">Beneficiari: </w:t>
      </w:r>
      <w:r w:rsidRPr="00737B6F">
        <w:rPr>
          <w:rFonts w:ascii="Times New Roman" w:hAnsi="Times New Roman" w:cs="Times New Roman"/>
          <w:sz w:val="24"/>
          <w:szCs w:val="24"/>
        </w:rPr>
        <w:t xml:space="preserve">Le Associazioni e le Federazioni di emigrati iscritte all'Albo regionale delle Associazioni che operano a favore degli emigrati marchigiani, delle loro famiglie e discendenti, ai sensi dell'art. 12 della L.R. n. 39/97 e </w:t>
      </w:r>
      <w:proofErr w:type="spellStart"/>
      <w:r w:rsidRPr="00737B6F">
        <w:rPr>
          <w:rFonts w:ascii="Times New Roman" w:hAnsi="Times New Roman" w:cs="Times New Roman"/>
          <w:sz w:val="24"/>
          <w:szCs w:val="24"/>
        </w:rPr>
        <w:t>s.m.i.</w:t>
      </w:r>
      <w:proofErr w:type="spellEnd"/>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 xml:space="preserve">Le associazioni dei marchigiani residenti in altre regioni d’Italia </w:t>
      </w:r>
      <w:proofErr w:type="spellStart"/>
      <w:r w:rsidRPr="00737B6F">
        <w:rPr>
          <w:rFonts w:ascii="Times New Roman" w:hAnsi="Times New Roman" w:cs="Times New Roman"/>
          <w:sz w:val="24"/>
          <w:szCs w:val="24"/>
        </w:rPr>
        <w:t>l.r</w:t>
      </w:r>
      <w:proofErr w:type="spellEnd"/>
      <w:r w:rsidRPr="00737B6F">
        <w:rPr>
          <w:rFonts w:ascii="Times New Roman" w:hAnsi="Times New Roman" w:cs="Times New Roman"/>
          <w:sz w:val="24"/>
          <w:szCs w:val="24"/>
        </w:rPr>
        <w:t xml:space="preserve">. n. 19/2009 e </w:t>
      </w:r>
      <w:proofErr w:type="spellStart"/>
      <w:r w:rsidRPr="00737B6F">
        <w:rPr>
          <w:rFonts w:ascii="Times New Roman" w:hAnsi="Times New Roman" w:cs="Times New Roman"/>
          <w:sz w:val="24"/>
          <w:szCs w:val="24"/>
        </w:rPr>
        <w:t>s.m.i.</w:t>
      </w:r>
      <w:proofErr w:type="spellEnd"/>
      <w:r w:rsidRPr="00737B6F">
        <w:rPr>
          <w:rFonts w:ascii="Times New Roman" w:hAnsi="Times New Roman" w:cs="Times New Roman"/>
          <w:sz w:val="24"/>
          <w:szCs w:val="24"/>
        </w:rPr>
        <w:t xml:space="preserve"> che abbiano sviluppato progetti in partnership con associazioni dei marchigiani all’estero.</w:t>
      </w:r>
    </w:p>
    <w:p w:rsidR="000A4133" w:rsidRPr="00737B6F" w:rsidRDefault="000A4133" w:rsidP="000A4133">
      <w:pPr>
        <w:pStyle w:val="Testonormale"/>
        <w:rPr>
          <w:rFonts w:ascii="Times New Roman" w:hAnsi="Times New Roman" w:cs="Times New Roman"/>
          <w:b/>
          <w:sz w:val="24"/>
          <w:szCs w:val="24"/>
        </w:rPr>
      </w:pP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b/>
          <w:sz w:val="24"/>
          <w:szCs w:val="24"/>
        </w:rPr>
        <w:t>Risorse:</w:t>
      </w:r>
      <w:r w:rsidRPr="00737B6F">
        <w:rPr>
          <w:rFonts w:ascii="Times New Roman" w:hAnsi="Times New Roman" w:cs="Times New Roman"/>
          <w:sz w:val="24"/>
          <w:szCs w:val="24"/>
        </w:rPr>
        <w:t xml:space="preserve"> € 15.000,00</w:t>
      </w:r>
    </w:p>
    <w:p w:rsidR="000A4133" w:rsidRPr="00737B6F" w:rsidRDefault="000A4133" w:rsidP="000A4133">
      <w:pPr>
        <w:keepNext/>
        <w:tabs>
          <w:tab w:val="left" w:pos="1080"/>
        </w:tabs>
        <w:autoSpaceDE w:val="0"/>
        <w:autoSpaceDN w:val="0"/>
        <w:adjustRightInd w:val="0"/>
        <w:outlineLvl w:val="2"/>
        <w:rPr>
          <w:rFonts w:ascii="Times New Roman" w:hAnsi="Times New Roman" w:cs="Times New Roman"/>
          <w:b/>
          <w:sz w:val="24"/>
          <w:szCs w:val="24"/>
          <w:u w:val="single"/>
        </w:rPr>
      </w:pPr>
      <w:r w:rsidRPr="00737B6F">
        <w:rPr>
          <w:rFonts w:ascii="Times New Roman" w:hAnsi="Times New Roman" w:cs="Times New Roman"/>
          <w:b/>
          <w:sz w:val="24"/>
          <w:szCs w:val="24"/>
          <w:u w:val="single"/>
        </w:rPr>
        <w:t>DOMANDE E DOCUMENTAZIONE DA INVIARE</w:t>
      </w:r>
    </w:p>
    <w:p w:rsidR="000A4133" w:rsidRPr="00737B6F" w:rsidRDefault="000A4133" w:rsidP="000A4133">
      <w:pPr>
        <w:rPr>
          <w:rFonts w:ascii="Times New Roman" w:hAnsi="Times New Roman" w:cs="Times New Roman"/>
          <w:b/>
          <w:sz w:val="24"/>
          <w:szCs w:val="24"/>
          <w:u w:val="single"/>
        </w:rPr>
      </w:pPr>
    </w:p>
    <w:p w:rsidR="000A4133" w:rsidRPr="00737B6F" w:rsidRDefault="000A4133" w:rsidP="000A4133">
      <w:pPr>
        <w:tabs>
          <w:tab w:val="left" w:pos="1080"/>
        </w:tabs>
        <w:autoSpaceDE w:val="0"/>
        <w:autoSpaceDN w:val="0"/>
        <w:adjustRightInd w:val="0"/>
        <w:rPr>
          <w:rFonts w:ascii="Times New Roman" w:hAnsi="Times New Roman" w:cs="Times New Roman"/>
          <w:sz w:val="24"/>
          <w:szCs w:val="24"/>
        </w:rPr>
      </w:pPr>
      <w:r w:rsidRPr="00737B6F">
        <w:rPr>
          <w:rFonts w:ascii="Times New Roman" w:hAnsi="Times New Roman" w:cs="Times New Roman"/>
          <w:sz w:val="24"/>
          <w:szCs w:val="24"/>
        </w:rPr>
        <w:t>Per la concessione dei contributi è necessario compilare lo Schema “Istanza” di seguito riportata e trasmetterla entro il 31/07/2018, allegando la documentazione richiesta e trasmetterla a:</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Regione Marche – Servizio Sviluppo e Valorizzazione delle Marche</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 xml:space="preserve">La documentazione dovrà essere trasmessa utilizzando una delle seguenti modalità: fax al n. 071 8062318, posta elettronica certificata: </w:t>
      </w:r>
      <w:hyperlink r:id="rId5" w:history="1">
        <w:r w:rsidRPr="00737B6F">
          <w:rPr>
            <w:rStyle w:val="Collegamentoipertestuale"/>
            <w:rFonts w:ascii="Times New Roman" w:hAnsi="Times New Roman"/>
            <w:sz w:val="24"/>
            <w:szCs w:val="24"/>
          </w:rPr>
          <w:t>regione.marche.serviziosvm@emarche.it</w:t>
        </w:r>
      </w:hyperlink>
      <w:r w:rsidRPr="00737B6F">
        <w:rPr>
          <w:rFonts w:ascii="Times New Roman" w:hAnsi="Times New Roman" w:cs="Times New Roman"/>
          <w:sz w:val="24"/>
          <w:szCs w:val="24"/>
        </w:rPr>
        <w:t xml:space="preserve">, casella di posta elettronica </w:t>
      </w:r>
      <w:hyperlink r:id="rId6" w:history="1">
        <w:r w:rsidRPr="00737B6F">
          <w:rPr>
            <w:rStyle w:val="Collegamentoipertestuale"/>
            <w:rFonts w:ascii="Times New Roman" w:hAnsi="Times New Roman"/>
            <w:sz w:val="24"/>
            <w:szCs w:val="24"/>
          </w:rPr>
          <w:t>marchigiani.nelmondo@regione.marche.it</w:t>
        </w:r>
      </w:hyperlink>
      <w:r w:rsidRPr="00737B6F">
        <w:rPr>
          <w:rFonts w:ascii="Times New Roman" w:hAnsi="Times New Roman" w:cs="Times New Roman"/>
          <w:sz w:val="24"/>
          <w:szCs w:val="24"/>
        </w:rPr>
        <w:t>.</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Per permettere di dare al messaggio di posta elettronica lo stesso valore di una raccomandata dovrà essere sempre inserita l’opzione di avviso di lettura garantendo il non rifiuto del messaggio da parte della Regione Marche.</w:t>
      </w:r>
    </w:p>
    <w:p w:rsidR="000A4133" w:rsidRPr="00737B6F" w:rsidRDefault="000A4133" w:rsidP="000A4133">
      <w:pPr>
        <w:rPr>
          <w:rFonts w:ascii="Times New Roman" w:hAnsi="Times New Roman" w:cs="Times New Roman"/>
          <w:sz w:val="24"/>
          <w:szCs w:val="24"/>
        </w:rPr>
      </w:pPr>
      <w:r w:rsidRPr="00737B6F">
        <w:rPr>
          <w:rFonts w:ascii="Times New Roman" w:hAnsi="Times New Roman" w:cs="Times New Roman"/>
          <w:sz w:val="24"/>
          <w:szCs w:val="24"/>
        </w:rPr>
        <w:t>Nel caso in cui la documentazione da inviare sia superiore a 10MB è sufficiente suddividere in più spedizioni via email indicando nell’oggetto il numero progressivo della ripartizione della spedizione.</w:t>
      </w:r>
    </w:p>
    <w:p w:rsidR="000A4133" w:rsidRPr="00737B6F" w:rsidRDefault="000A4133" w:rsidP="000A4133">
      <w:pPr>
        <w:tabs>
          <w:tab w:val="left" w:pos="1080"/>
        </w:tabs>
        <w:rPr>
          <w:rFonts w:ascii="Times New Roman" w:hAnsi="Times New Roman" w:cs="Times New Roman"/>
          <w:b/>
          <w:sz w:val="24"/>
          <w:szCs w:val="24"/>
        </w:rPr>
      </w:pPr>
      <w:r w:rsidRPr="00737B6F">
        <w:rPr>
          <w:rFonts w:ascii="Times New Roman" w:hAnsi="Times New Roman" w:cs="Times New Roman"/>
          <w:b/>
          <w:sz w:val="24"/>
          <w:szCs w:val="24"/>
        </w:rPr>
        <w:lastRenderedPageBreak/>
        <w:t xml:space="preserve">PUBBLICAZIONE SUL SITO WEB </w:t>
      </w:r>
      <w:hyperlink r:id="rId7" w:history="1">
        <w:r w:rsidRPr="00737B6F">
          <w:rPr>
            <w:rFonts w:ascii="Times New Roman" w:hAnsi="Times New Roman" w:cs="Times New Roman"/>
            <w:b/>
            <w:sz w:val="24"/>
            <w:szCs w:val="24"/>
          </w:rPr>
          <w:t>WWW.LEMARCHENELMONDO.INFO</w:t>
        </w:r>
      </w:hyperlink>
      <w:r w:rsidRPr="00737B6F">
        <w:rPr>
          <w:rFonts w:ascii="Times New Roman" w:hAnsi="Times New Roman" w:cs="Times New Roman"/>
          <w:b/>
          <w:sz w:val="24"/>
          <w:szCs w:val="24"/>
        </w:rPr>
        <w:t xml:space="preserve"> DEI PROGETTI CULTURALI INVIATI DALLE ASSOCIAZIONI/FEDERAZIONI </w:t>
      </w:r>
    </w:p>
    <w:p w:rsidR="000A4133" w:rsidRPr="00737B6F" w:rsidRDefault="000A4133" w:rsidP="000A4133">
      <w:pPr>
        <w:pStyle w:val="Testonormale"/>
        <w:rPr>
          <w:rFonts w:ascii="Times New Roman" w:hAnsi="Times New Roman" w:cs="Times New Roman"/>
          <w:sz w:val="24"/>
          <w:szCs w:val="24"/>
        </w:rPr>
      </w:pPr>
      <w:r w:rsidRPr="00737B6F">
        <w:rPr>
          <w:rFonts w:ascii="Times New Roman" w:hAnsi="Times New Roman" w:cs="Times New Roman"/>
          <w:sz w:val="24"/>
          <w:szCs w:val="24"/>
        </w:rPr>
        <w:t>La Struttura si riserva di pubblicare sul sito le proposte dei progetti e delle iniziative culturali ritenute di maggior interesse e rilievo pervenute dalle Associazioni/Federazioni.</w:t>
      </w:r>
    </w:p>
    <w:p w:rsidR="000A4133" w:rsidRPr="00737B6F" w:rsidRDefault="000A4133" w:rsidP="000A4133">
      <w:pPr>
        <w:pStyle w:val="Titolo6"/>
        <w:tabs>
          <w:tab w:val="left" w:pos="2880"/>
        </w:tabs>
        <w:rPr>
          <w:rFonts w:ascii="Times New Roman" w:hAnsi="Times New Roman" w:cs="Times New Roman"/>
          <w:b w:val="0"/>
          <w:sz w:val="24"/>
          <w:szCs w:val="24"/>
          <w:u w:val="single"/>
        </w:rPr>
      </w:pPr>
      <w:r w:rsidRPr="00737B6F">
        <w:rPr>
          <w:rFonts w:ascii="Times New Roman" w:hAnsi="Times New Roman" w:cs="Times New Roman"/>
          <w:sz w:val="24"/>
          <w:szCs w:val="24"/>
          <w:u w:val="single"/>
        </w:rPr>
        <w:t>SCHEMA "ISTANZA" – Misura 2.1 - Interventi a favore delle Associazioni e Federazioni iscritte all’albo regionale per l’attività volta alla valorizzazione di progetti di rilievo culturale, turistico, economico e corsi di formazione linguistica</w:t>
      </w:r>
    </w:p>
    <w:p w:rsidR="000A4133" w:rsidRPr="00737B6F" w:rsidRDefault="000A4133" w:rsidP="000A4133">
      <w:pPr>
        <w:pStyle w:val="Testonormale"/>
        <w:ind w:left="1814" w:hanging="1814"/>
        <w:rPr>
          <w:rFonts w:ascii="Times New Roman" w:hAnsi="Times New Roman" w:cs="Times New Roman"/>
          <w:sz w:val="24"/>
          <w:szCs w:val="24"/>
        </w:rPr>
      </w:pPr>
    </w:p>
    <w:p w:rsidR="000A4133" w:rsidRPr="00737B6F" w:rsidRDefault="000A4133" w:rsidP="000A4133">
      <w:pPr>
        <w:ind w:left="5640"/>
        <w:rPr>
          <w:rFonts w:ascii="Times New Roman" w:hAnsi="Times New Roman" w:cs="Times New Roman"/>
          <w:b/>
          <w:sz w:val="24"/>
          <w:szCs w:val="24"/>
        </w:rPr>
      </w:pPr>
      <w:r w:rsidRPr="00737B6F">
        <w:rPr>
          <w:rFonts w:ascii="Times New Roman" w:hAnsi="Times New Roman" w:cs="Times New Roman"/>
          <w:b/>
          <w:sz w:val="24"/>
          <w:szCs w:val="24"/>
        </w:rPr>
        <w:t>Alla REGIONE MARCHE</w:t>
      </w:r>
      <w:r w:rsidRPr="00737B6F">
        <w:rPr>
          <w:rFonts w:ascii="Times New Roman" w:hAnsi="Times New Roman" w:cs="Times New Roman"/>
          <w:b/>
          <w:sz w:val="24"/>
          <w:szCs w:val="24"/>
        </w:rPr>
        <w:tab/>
      </w:r>
    </w:p>
    <w:p w:rsidR="000A4133" w:rsidRPr="00737B6F" w:rsidRDefault="000A4133" w:rsidP="000A4133">
      <w:pPr>
        <w:ind w:left="5640"/>
        <w:rPr>
          <w:rFonts w:ascii="Times New Roman" w:hAnsi="Times New Roman" w:cs="Times New Roman"/>
          <w:b/>
          <w:sz w:val="24"/>
          <w:szCs w:val="24"/>
        </w:rPr>
      </w:pPr>
      <w:r w:rsidRPr="00737B6F">
        <w:rPr>
          <w:rFonts w:ascii="Times New Roman" w:hAnsi="Times New Roman" w:cs="Times New Roman"/>
          <w:b/>
          <w:sz w:val="24"/>
          <w:szCs w:val="24"/>
        </w:rPr>
        <w:t>Servizio Sviluppo e valorizzazione delle Marche</w:t>
      </w:r>
    </w:p>
    <w:p w:rsidR="000A4133" w:rsidRPr="00737B6F" w:rsidRDefault="000A4133" w:rsidP="000A4133">
      <w:pPr>
        <w:ind w:left="5640"/>
        <w:rPr>
          <w:rFonts w:ascii="Times New Roman" w:hAnsi="Times New Roman" w:cs="Times New Roman"/>
          <w:b/>
          <w:sz w:val="24"/>
          <w:szCs w:val="24"/>
        </w:rPr>
      </w:pPr>
      <w:r w:rsidRPr="00737B6F">
        <w:rPr>
          <w:rFonts w:ascii="Times New Roman" w:hAnsi="Times New Roman" w:cs="Times New Roman"/>
          <w:b/>
          <w:sz w:val="24"/>
          <w:szCs w:val="24"/>
        </w:rPr>
        <w:t>Via G. da Fabriano,9</w:t>
      </w:r>
    </w:p>
    <w:p w:rsidR="000A4133" w:rsidRPr="00737B6F" w:rsidRDefault="000A4133" w:rsidP="000A4133">
      <w:pPr>
        <w:ind w:left="5640"/>
        <w:rPr>
          <w:rFonts w:ascii="Times New Roman" w:hAnsi="Times New Roman" w:cs="Times New Roman"/>
          <w:b/>
          <w:sz w:val="24"/>
          <w:szCs w:val="24"/>
        </w:rPr>
      </w:pPr>
      <w:r w:rsidRPr="00737B6F">
        <w:rPr>
          <w:rFonts w:ascii="Times New Roman" w:hAnsi="Times New Roman" w:cs="Times New Roman"/>
          <w:b/>
          <w:sz w:val="24"/>
          <w:szCs w:val="24"/>
        </w:rPr>
        <w:t>60125 Ancona</w:t>
      </w:r>
    </w:p>
    <w:p w:rsidR="000A4133" w:rsidRPr="00737B6F" w:rsidRDefault="000A4133" w:rsidP="000A4133">
      <w:pPr>
        <w:pStyle w:val="Testonormale"/>
        <w:ind w:left="1814" w:hanging="1814"/>
        <w:rPr>
          <w:rFonts w:ascii="Times New Roman" w:hAnsi="Times New Roman" w:cs="Times New Roman"/>
          <w:sz w:val="24"/>
          <w:szCs w:val="24"/>
        </w:rPr>
      </w:pPr>
    </w:p>
    <w:p w:rsidR="000A4133" w:rsidRPr="00737B6F" w:rsidRDefault="000A4133" w:rsidP="000A4133">
      <w:pPr>
        <w:ind w:left="1304" w:hanging="1304"/>
        <w:rPr>
          <w:rFonts w:ascii="Times New Roman" w:hAnsi="Times New Roman" w:cs="Times New Roman"/>
          <w:b/>
          <w:sz w:val="24"/>
          <w:szCs w:val="24"/>
          <w:u w:val="single"/>
        </w:rPr>
      </w:pPr>
      <w:r w:rsidRPr="00737B6F">
        <w:rPr>
          <w:rFonts w:ascii="Times New Roman" w:hAnsi="Times New Roman" w:cs="Times New Roman"/>
          <w:b/>
          <w:sz w:val="24"/>
          <w:szCs w:val="24"/>
        </w:rPr>
        <w:t>OGGETTO:</w:t>
      </w:r>
      <w:r w:rsidRPr="00737B6F">
        <w:rPr>
          <w:rFonts w:ascii="Times New Roman" w:hAnsi="Times New Roman" w:cs="Times New Roman"/>
          <w:sz w:val="24"/>
          <w:szCs w:val="24"/>
        </w:rPr>
        <w:t xml:space="preserve"> </w:t>
      </w:r>
      <w:r w:rsidRPr="00737B6F">
        <w:rPr>
          <w:rFonts w:ascii="Times New Roman" w:hAnsi="Times New Roman" w:cs="Times New Roman"/>
          <w:b/>
          <w:sz w:val="24"/>
          <w:szCs w:val="24"/>
        </w:rPr>
        <w:t xml:space="preserve">L.R. 39/97 -  Piano Annuale degli interventi a favore degli Emigrati Marchigiani per l'anno 2018 – </w:t>
      </w:r>
      <w:r w:rsidRPr="00737B6F">
        <w:rPr>
          <w:rFonts w:ascii="Times New Roman" w:hAnsi="Times New Roman" w:cs="Times New Roman"/>
          <w:b/>
          <w:sz w:val="24"/>
          <w:szCs w:val="24"/>
          <w:u w:val="single"/>
        </w:rPr>
        <w:t>Misura 2.1</w:t>
      </w:r>
    </w:p>
    <w:p w:rsidR="000A4133" w:rsidRPr="00737B6F" w:rsidRDefault="000A4133" w:rsidP="000A4133">
      <w:pPr>
        <w:pStyle w:val="Testonormale"/>
        <w:ind w:left="1814" w:hanging="1814"/>
        <w:rPr>
          <w:rFonts w:ascii="Times New Roman" w:hAnsi="Times New Roman" w:cs="Times New Roman"/>
          <w:b/>
          <w:sz w:val="24"/>
          <w:szCs w:val="24"/>
          <w:u w:val="single"/>
        </w:rPr>
      </w:pPr>
    </w:p>
    <w:p w:rsidR="000A4133" w:rsidRPr="00737B6F" w:rsidRDefault="000A4133" w:rsidP="000A4133">
      <w:pPr>
        <w:rPr>
          <w:rFonts w:ascii="Times New Roman" w:hAnsi="Times New Roman" w:cs="Times New Roman"/>
          <w:sz w:val="24"/>
          <w:szCs w:val="24"/>
        </w:rPr>
      </w:pPr>
      <w:r w:rsidRPr="00737B6F">
        <w:rPr>
          <w:rFonts w:ascii="Times New Roman" w:hAnsi="Times New Roman" w:cs="Times New Roman"/>
          <w:sz w:val="24"/>
          <w:szCs w:val="24"/>
        </w:rPr>
        <w:t xml:space="preserve">Il sottoscritto _______________________________________________nella sua qualità di </w:t>
      </w:r>
    </w:p>
    <w:p w:rsidR="000A4133" w:rsidRPr="00737B6F" w:rsidRDefault="000A4133" w:rsidP="000A4133">
      <w:pPr>
        <w:rPr>
          <w:rFonts w:ascii="Times New Roman" w:hAnsi="Times New Roman" w:cs="Times New Roman"/>
          <w:sz w:val="24"/>
          <w:szCs w:val="24"/>
        </w:rPr>
      </w:pPr>
    </w:p>
    <w:p w:rsidR="000A4133" w:rsidRPr="00737B6F" w:rsidRDefault="000A4133" w:rsidP="000A4133">
      <w:pPr>
        <w:rPr>
          <w:rFonts w:ascii="Times New Roman" w:hAnsi="Times New Roman" w:cs="Times New Roman"/>
          <w:sz w:val="24"/>
          <w:szCs w:val="24"/>
        </w:rPr>
      </w:pPr>
      <w:r w:rsidRPr="00737B6F">
        <w:rPr>
          <w:rFonts w:ascii="Times New Roman" w:hAnsi="Times New Roman" w:cs="Times New Roman"/>
          <w:sz w:val="24"/>
          <w:szCs w:val="24"/>
        </w:rPr>
        <w:t xml:space="preserve">Presidente/Legale Rappresentante della Associazione/Federazione __________________________________________________________________________ </w:t>
      </w:r>
    </w:p>
    <w:p w:rsidR="000A4133" w:rsidRPr="00737B6F" w:rsidRDefault="000A4133" w:rsidP="000A4133">
      <w:pPr>
        <w:rPr>
          <w:rFonts w:ascii="Times New Roman" w:hAnsi="Times New Roman" w:cs="Times New Roman"/>
          <w:sz w:val="24"/>
          <w:szCs w:val="24"/>
        </w:rPr>
      </w:pPr>
      <w:proofErr w:type="gramStart"/>
      <w:r w:rsidRPr="00737B6F">
        <w:rPr>
          <w:rFonts w:ascii="Times New Roman" w:hAnsi="Times New Roman" w:cs="Times New Roman"/>
          <w:sz w:val="24"/>
          <w:szCs w:val="24"/>
        </w:rPr>
        <w:t>regolarmente</w:t>
      </w:r>
      <w:proofErr w:type="gramEnd"/>
      <w:r w:rsidRPr="00737B6F">
        <w:rPr>
          <w:rFonts w:ascii="Times New Roman" w:hAnsi="Times New Roman" w:cs="Times New Roman"/>
          <w:sz w:val="24"/>
          <w:szCs w:val="24"/>
        </w:rPr>
        <w:t xml:space="preserve"> iscritta all’Albo Regionale delle Associazioni,</w:t>
      </w:r>
    </w:p>
    <w:p w:rsidR="000A4133" w:rsidRPr="00737B6F" w:rsidRDefault="000A4133" w:rsidP="000A4133">
      <w:pPr>
        <w:pStyle w:val="Titolo7"/>
        <w:rPr>
          <w:rFonts w:ascii="Times New Roman" w:hAnsi="Times New Roman" w:cs="Times New Roman"/>
          <w:bCs/>
          <w:sz w:val="24"/>
          <w:szCs w:val="24"/>
        </w:rPr>
      </w:pPr>
    </w:p>
    <w:p w:rsidR="000A4133" w:rsidRPr="00737B6F" w:rsidRDefault="000A4133" w:rsidP="000A4133">
      <w:pPr>
        <w:pStyle w:val="Titolo7"/>
        <w:rPr>
          <w:rFonts w:ascii="Times New Roman" w:hAnsi="Times New Roman" w:cs="Times New Roman"/>
          <w:bCs/>
          <w:sz w:val="24"/>
          <w:szCs w:val="24"/>
        </w:rPr>
      </w:pPr>
      <w:r w:rsidRPr="00737B6F">
        <w:rPr>
          <w:rFonts w:ascii="Times New Roman" w:hAnsi="Times New Roman" w:cs="Times New Roman"/>
          <w:sz w:val="24"/>
          <w:szCs w:val="24"/>
        </w:rPr>
        <w:t>FA ISTANZA</w:t>
      </w:r>
    </w:p>
    <w:p w:rsidR="000A4133" w:rsidRPr="00737B6F" w:rsidRDefault="000A4133" w:rsidP="000A4133">
      <w:pPr>
        <w:rPr>
          <w:rFonts w:ascii="Times New Roman" w:hAnsi="Times New Roman" w:cs="Times New Roman"/>
          <w:sz w:val="24"/>
          <w:szCs w:val="24"/>
        </w:rPr>
      </w:pPr>
    </w:p>
    <w:p w:rsidR="000A4133" w:rsidRPr="00737B6F" w:rsidRDefault="000A4133" w:rsidP="000A4133">
      <w:pPr>
        <w:rPr>
          <w:rFonts w:ascii="Times New Roman" w:hAnsi="Times New Roman" w:cs="Times New Roman"/>
          <w:sz w:val="24"/>
          <w:szCs w:val="24"/>
        </w:rPr>
      </w:pPr>
      <w:proofErr w:type="gramStart"/>
      <w:r w:rsidRPr="00737B6F">
        <w:rPr>
          <w:rFonts w:ascii="Times New Roman" w:hAnsi="Times New Roman" w:cs="Times New Roman"/>
          <w:sz w:val="24"/>
          <w:szCs w:val="24"/>
        </w:rPr>
        <w:t>in</w:t>
      </w:r>
      <w:proofErr w:type="gramEnd"/>
      <w:r w:rsidRPr="00737B6F">
        <w:rPr>
          <w:rFonts w:ascii="Times New Roman" w:hAnsi="Times New Roman" w:cs="Times New Roman"/>
          <w:sz w:val="24"/>
          <w:szCs w:val="24"/>
        </w:rPr>
        <w:t xml:space="preserve"> ordine a quanto stabilito nel “Piano annuale degli interventi a favore degli emigrati marchigiani per l'</w:t>
      </w:r>
      <w:r w:rsidRPr="00737B6F">
        <w:rPr>
          <w:rFonts w:ascii="Times New Roman" w:hAnsi="Times New Roman" w:cs="Times New Roman"/>
          <w:b/>
          <w:sz w:val="24"/>
          <w:szCs w:val="24"/>
          <w:u w:val="single"/>
        </w:rPr>
        <w:t>anno 2018”</w:t>
      </w:r>
      <w:r w:rsidRPr="00737B6F">
        <w:rPr>
          <w:rFonts w:ascii="Times New Roman" w:hAnsi="Times New Roman" w:cs="Times New Roman"/>
          <w:sz w:val="24"/>
          <w:szCs w:val="24"/>
        </w:rPr>
        <w:t xml:space="preserve">,  relativamente alla  </w:t>
      </w:r>
      <w:r w:rsidRPr="00737B6F">
        <w:rPr>
          <w:rFonts w:ascii="Times New Roman" w:hAnsi="Times New Roman" w:cs="Times New Roman"/>
          <w:b/>
          <w:sz w:val="24"/>
          <w:szCs w:val="24"/>
          <w:u w:val="single"/>
        </w:rPr>
        <w:t>Misura 2.1</w:t>
      </w:r>
      <w:r w:rsidRPr="00737B6F">
        <w:rPr>
          <w:rFonts w:ascii="Times New Roman" w:hAnsi="Times New Roman" w:cs="Times New Roman"/>
          <w:sz w:val="24"/>
          <w:szCs w:val="24"/>
        </w:rPr>
        <w:t xml:space="preserve">  “</w:t>
      </w:r>
      <w:r w:rsidRPr="00737B6F">
        <w:rPr>
          <w:rFonts w:ascii="Times New Roman" w:hAnsi="Times New Roman" w:cs="Times New Roman"/>
          <w:b/>
          <w:sz w:val="24"/>
          <w:szCs w:val="24"/>
          <w:u w:val="single"/>
        </w:rPr>
        <w:t>Interventi a favore delle Associazioni e Federazioni iscritte all’albo regionale per l’attività volta alla valorizzazione di progetti di rilievo culturale, turistico, economico e corsi di formazione linguistica</w:t>
      </w:r>
      <w:r w:rsidRPr="00737B6F">
        <w:rPr>
          <w:rFonts w:ascii="Times New Roman" w:hAnsi="Times New Roman" w:cs="Times New Roman"/>
          <w:sz w:val="24"/>
          <w:szCs w:val="24"/>
        </w:rPr>
        <w:t xml:space="preserve">”, </w:t>
      </w:r>
    </w:p>
    <w:p w:rsidR="000A4133" w:rsidRPr="00737B6F" w:rsidRDefault="000A4133" w:rsidP="000A4133">
      <w:pPr>
        <w:rPr>
          <w:rFonts w:ascii="Times New Roman" w:hAnsi="Times New Roman" w:cs="Times New Roman"/>
          <w:sz w:val="24"/>
          <w:szCs w:val="24"/>
        </w:rPr>
      </w:pPr>
    </w:p>
    <w:p w:rsidR="000A4133" w:rsidRPr="00737B6F" w:rsidRDefault="000A4133" w:rsidP="000A4133">
      <w:pPr>
        <w:rPr>
          <w:rFonts w:ascii="Times New Roman" w:hAnsi="Times New Roman" w:cs="Times New Roman"/>
          <w:b/>
          <w:sz w:val="24"/>
          <w:szCs w:val="24"/>
        </w:rPr>
      </w:pPr>
      <w:proofErr w:type="gramStart"/>
      <w:r w:rsidRPr="00737B6F">
        <w:rPr>
          <w:rFonts w:ascii="Times New Roman" w:hAnsi="Times New Roman" w:cs="Times New Roman"/>
          <w:sz w:val="24"/>
          <w:szCs w:val="24"/>
        </w:rPr>
        <w:t>per</w:t>
      </w:r>
      <w:proofErr w:type="gramEnd"/>
      <w:r w:rsidRPr="00737B6F">
        <w:rPr>
          <w:rFonts w:ascii="Times New Roman" w:hAnsi="Times New Roman" w:cs="Times New Roman"/>
          <w:sz w:val="24"/>
          <w:szCs w:val="24"/>
        </w:rPr>
        <w:t xml:space="preserve"> la realizzazione delle seguenti iniziative realizzate nell’anno 2018: </w:t>
      </w:r>
      <w:r w:rsidRPr="00737B6F">
        <w:rPr>
          <w:rFonts w:ascii="Times New Roman" w:hAnsi="Times New Roman" w:cs="Times New Roman"/>
          <w:b/>
          <w:sz w:val="24"/>
          <w:szCs w:val="24"/>
        </w:rPr>
        <w:t>(per la presentazione del progetto seguire le indicazioni della traccia di seguito riportata);</w:t>
      </w:r>
    </w:p>
    <w:p w:rsidR="000A4133" w:rsidRPr="00737B6F" w:rsidRDefault="000A4133" w:rsidP="000A4133">
      <w:pPr>
        <w:tabs>
          <w:tab w:val="left" w:pos="2835"/>
        </w:tabs>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6342"/>
      </w:tblGrid>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Titolo del Progetto o manifestazione</w:t>
            </w:r>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lastRenderedPageBreak/>
              <w:t>Soggetti partecipanti</w:t>
            </w:r>
          </w:p>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w:t>
            </w:r>
            <w:proofErr w:type="gramStart"/>
            <w:r w:rsidRPr="00737B6F">
              <w:rPr>
                <w:rFonts w:ascii="Times New Roman" w:hAnsi="Times New Roman" w:cs="Times New Roman"/>
                <w:b/>
                <w:sz w:val="24"/>
                <w:szCs w:val="24"/>
              </w:rPr>
              <w:t>invitati</w:t>
            </w:r>
            <w:proofErr w:type="gramEnd"/>
            <w:r w:rsidRPr="00737B6F">
              <w:rPr>
                <w:rFonts w:ascii="Times New Roman" w:hAnsi="Times New Roman" w:cs="Times New Roman"/>
                <w:b/>
                <w:sz w:val="24"/>
                <w:szCs w:val="24"/>
              </w:rPr>
              <w:t xml:space="preserve">, relatori e </w:t>
            </w:r>
            <w:proofErr w:type="spellStart"/>
            <w:r w:rsidRPr="00737B6F">
              <w:rPr>
                <w:rFonts w:ascii="Times New Roman" w:hAnsi="Times New Roman" w:cs="Times New Roman"/>
                <w:b/>
                <w:sz w:val="24"/>
                <w:szCs w:val="24"/>
              </w:rPr>
              <w:t>partners</w:t>
            </w:r>
            <w:proofErr w:type="spellEnd"/>
            <w:r w:rsidRPr="00737B6F">
              <w:rPr>
                <w:rFonts w:ascii="Times New Roman" w:hAnsi="Times New Roman" w:cs="Times New Roman"/>
                <w:b/>
                <w:sz w:val="24"/>
                <w:szCs w:val="24"/>
              </w:rPr>
              <w:t xml:space="preserve"> organizzativi)</w:t>
            </w:r>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Periodo di svolgimento</w:t>
            </w:r>
          </w:p>
          <w:p w:rsidR="000A4133" w:rsidRPr="00737B6F" w:rsidRDefault="000A4133" w:rsidP="00D37ED4">
            <w:pPr>
              <w:jc w:val="center"/>
              <w:rPr>
                <w:rFonts w:ascii="Times New Roman" w:hAnsi="Times New Roman" w:cs="Times New Roman"/>
                <w:b/>
                <w:sz w:val="24"/>
                <w:szCs w:val="24"/>
              </w:rPr>
            </w:pPr>
            <w:proofErr w:type="gramStart"/>
            <w:r w:rsidRPr="00737B6F">
              <w:rPr>
                <w:rFonts w:ascii="Times New Roman" w:hAnsi="Times New Roman" w:cs="Times New Roman"/>
                <w:b/>
                <w:sz w:val="24"/>
                <w:szCs w:val="24"/>
              </w:rPr>
              <w:t>dell’iniziativa</w:t>
            </w:r>
            <w:proofErr w:type="gramEnd"/>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Luogo di svolgimento</w:t>
            </w:r>
          </w:p>
          <w:p w:rsidR="000A4133" w:rsidRPr="00737B6F" w:rsidRDefault="000A4133" w:rsidP="00D37ED4">
            <w:pPr>
              <w:jc w:val="center"/>
              <w:rPr>
                <w:rFonts w:ascii="Times New Roman" w:hAnsi="Times New Roman" w:cs="Times New Roman"/>
                <w:b/>
                <w:sz w:val="24"/>
                <w:szCs w:val="24"/>
              </w:rPr>
            </w:pPr>
            <w:proofErr w:type="gramStart"/>
            <w:r w:rsidRPr="00737B6F">
              <w:rPr>
                <w:rFonts w:ascii="Times New Roman" w:hAnsi="Times New Roman" w:cs="Times New Roman"/>
                <w:b/>
                <w:sz w:val="24"/>
                <w:szCs w:val="24"/>
              </w:rPr>
              <w:t>dell’iniziativa</w:t>
            </w:r>
            <w:proofErr w:type="gramEnd"/>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rPr>
          <w:trHeight w:val="745"/>
        </w:trPr>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 xml:space="preserve">Programma dell’iniziativa </w:t>
            </w:r>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 xml:space="preserve">Finalità e obiettivi dell’iniziativa </w:t>
            </w:r>
            <w:r w:rsidRPr="00737B6F">
              <w:rPr>
                <w:rFonts w:ascii="Times New Roman" w:hAnsi="Times New Roman" w:cs="Times New Roman"/>
                <w:sz w:val="24"/>
                <w:szCs w:val="24"/>
              </w:rPr>
              <w:t xml:space="preserve">(specificare se si tratta di promozione culturale e turistica delle Marche o di iniziativa rivolta alla valorizzazione delle giovani </w:t>
            </w:r>
            <w:proofErr w:type="gramStart"/>
            <w:r w:rsidRPr="00737B6F">
              <w:rPr>
                <w:rFonts w:ascii="Times New Roman" w:hAnsi="Times New Roman" w:cs="Times New Roman"/>
                <w:sz w:val="24"/>
                <w:szCs w:val="24"/>
              </w:rPr>
              <w:t>generazioni )</w:t>
            </w:r>
            <w:proofErr w:type="gramEnd"/>
            <w:r w:rsidRPr="00737B6F">
              <w:rPr>
                <w:rFonts w:ascii="Times New Roman" w:hAnsi="Times New Roman" w:cs="Times New Roman"/>
                <w:sz w:val="24"/>
                <w:szCs w:val="24"/>
              </w:rPr>
              <w:t xml:space="preserve"> </w:t>
            </w:r>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 xml:space="preserve">Costo </w:t>
            </w:r>
          </w:p>
          <w:p w:rsidR="000A4133" w:rsidRPr="00737B6F" w:rsidRDefault="000A4133" w:rsidP="00D37ED4">
            <w:pPr>
              <w:jc w:val="center"/>
              <w:rPr>
                <w:rFonts w:ascii="Times New Roman" w:hAnsi="Times New Roman" w:cs="Times New Roman"/>
                <w:sz w:val="24"/>
                <w:szCs w:val="24"/>
              </w:rPr>
            </w:pPr>
            <w:r w:rsidRPr="00737B6F">
              <w:rPr>
                <w:rFonts w:ascii="Times New Roman" w:hAnsi="Times New Roman" w:cs="Times New Roman"/>
                <w:sz w:val="24"/>
                <w:szCs w:val="24"/>
              </w:rPr>
              <w:t>(</w:t>
            </w:r>
            <w:proofErr w:type="gramStart"/>
            <w:r w:rsidRPr="00737B6F">
              <w:rPr>
                <w:rFonts w:ascii="Times New Roman" w:hAnsi="Times New Roman" w:cs="Times New Roman"/>
                <w:sz w:val="24"/>
                <w:szCs w:val="24"/>
              </w:rPr>
              <w:t>preventivo</w:t>
            </w:r>
            <w:proofErr w:type="gramEnd"/>
            <w:r w:rsidRPr="00737B6F">
              <w:rPr>
                <w:rFonts w:ascii="Times New Roman" w:hAnsi="Times New Roman" w:cs="Times New Roman"/>
                <w:sz w:val="24"/>
                <w:szCs w:val="24"/>
              </w:rPr>
              <w:t xml:space="preserve"> dettagliato delle spese)</w:t>
            </w:r>
          </w:p>
          <w:p w:rsidR="000A4133" w:rsidRPr="00737B6F" w:rsidRDefault="000A4133" w:rsidP="00D37ED4">
            <w:pPr>
              <w:jc w:val="center"/>
              <w:rPr>
                <w:rFonts w:ascii="Times New Roman" w:hAnsi="Times New Roman" w:cs="Times New Roman"/>
                <w:sz w:val="24"/>
                <w:szCs w:val="24"/>
              </w:rPr>
            </w:pPr>
            <w:r w:rsidRPr="00737B6F">
              <w:rPr>
                <w:rFonts w:ascii="Times New Roman" w:hAnsi="Times New Roman" w:cs="Times New Roman"/>
                <w:sz w:val="24"/>
                <w:szCs w:val="24"/>
              </w:rPr>
              <w:t xml:space="preserve">Indicare </w:t>
            </w:r>
            <w:proofErr w:type="gramStart"/>
            <w:r w:rsidRPr="00737B6F">
              <w:rPr>
                <w:rFonts w:ascii="Times New Roman" w:hAnsi="Times New Roman" w:cs="Times New Roman"/>
                <w:sz w:val="24"/>
                <w:szCs w:val="24"/>
              </w:rPr>
              <w:t>qui  separatamente</w:t>
            </w:r>
            <w:proofErr w:type="gramEnd"/>
            <w:r w:rsidRPr="00737B6F">
              <w:rPr>
                <w:rFonts w:ascii="Times New Roman" w:hAnsi="Times New Roman" w:cs="Times New Roman"/>
                <w:sz w:val="24"/>
                <w:szCs w:val="24"/>
              </w:rPr>
              <w:t xml:space="preserve"> i costi per eventuale trasferta del membro del Comitato esecutivo</w:t>
            </w:r>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Utenza della Manifestazione</w:t>
            </w:r>
          </w:p>
          <w:p w:rsidR="000A4133" w:rsidRPr="00737B6F" w:rsidRDefault="000A4133" w:rsidP="00D37ED4">
            <w:pPr>
              <w:jc w:val="center"/>
              <w:rPr>
                <w:rFonts w:ascii="Times New Roman" w:hAnsi="Times New Roman" w:cs="Times New Roman"/>
                <w:sz w:val="24"/>
                <w:szCs w:val="24"/>
              </w:rPr>
            </w:pPr>
            <w:r w:rsidRPr="00737B6F">
              <w:rPr>
                <w:rFonts w:ascii="Times New Roman" w:hAnsi="Times New Roman" w:cs="Times New Roman"/>
                <w:sz w:val="24"/>
                <w:szCs w:val="24"/>
              </w:rPr>
              <w:t>(</w:t>
            </w:r>
            <w:proofErr w:type="gramStart"/>
            <w:r w:rsidRPr="00737B6F">
              <w:rPr>
                <w:rFonts w:ascii="Times New Roman" w:hAnsi="Times New Roman" w:cs="Times New Roman"/>
                <w:sz w:val="24"/>
                <w:szCs w:val="24"/>
              </w:rPr>
              <w:t>anziani</w:t>
            </w:r>
            <w:proofErr w:type="gramEnd"/>
            <w:r w:rsidRPr="00737B6F">
              <w:rPr>
                <w:rFonts w:ascii="Times New Roman" w:hAnsi="Times New Roman" w:cs="Times New Roman"/>
                <w:sz w:val="24"/>
                <w:szCs w:val="24"/>
              </w:rPr>
              <w:t>, giovani, imprenditori, artisti, studenti, istituzioni ecc..)</w:t>
            </w:r>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t>Contributo da altri</w:t>
            </w:r>
          </w:p>
          <w:p w:rsidR="000A4133" w:rsidRPr="00737B6F" w:rsidRDefault="000A4133" w:rsidP="00D37ED4">
            <w:pPr>
              <w:jc w:val="center"/>
              <w:rPr>
                <w:rFonts w:ascii="Times New Roman" w:hAnsi="Times New Roman" w:cs="Times New Roman"/>
                <w:b/>
                <w:sz w:val="24"/>
                <w:szCs w:val="24"/>
              </w:rPr>
            </w:pPr>
            <w:proofErr w:type="gramStart"/>
            <w:r w:rsidRPr="00737B6F">
              <w:rPr>
                <w:rFonts w:ascii="Times New Roman" w:hAnsi="Times New Roman" w:cs="Times New Roman"/>
                <w:b/>
                <w:sz w:val="24"/>
                <w:szCs w:val="24"/>
              </w:rPr>
              <w:t>soggetti</w:t>
            </w:r>
            <w:proofErr w:type="gramEnd"/>
            <w:r w:rsidRPr="00737B6F">
              <w:rPr>
                <w:rFonts w:ascii="Times New Roman" w:hAnsi="Times New Roman" w:cs="Times New Roman"/>
                <w:b/>
                <w:sz w:val="24"/>
                <w:szCs w:val="24"/>
              </w:rPr>
              <w:t xml:space="preserve"> pubblici o privati</w:t>
            </w:r>
          </w:p>
        </w:tc>
        <w:tc>
          <w:tcPr>
            <w:tcW w:w="6677" w:type="dxa"/>
            <w:shd w:val="clear" w:color="auto" w:fill="auto"/>
          </w:tcPr>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p w:rsidR="000A4133" w:rsidRPr="00737B6F" w:rsidRDefault="000A4133" w:rsidP="00D37ED4">
            <w:pPr>
              <w:rPr>
                <w:rFonts w:ascii="Times New Roman" w:hAnsi="Times New Roman" w:cs="Times New Roman"/>
                <w:sz w:val="24"/>
                <w:szCs w:val="24"/>
              </w:rPr>
            </w:pPr>
          </w:p>
        </w:tc>
      </w:tr>
      <w:tr w:rsidR="000A4133" w:rsidRPr="00737B6F" w:rsidTr="00D37ED4">
        <w:tc>
          <w:tcPr>
            <w:tcW w:w="3369" w:type="dxa"/>
            <w:shd w:val="clear" w:color="auto" w:fill="auto"/>
          </w:tcPr>
          <w:p w:rsidR="000A4133" w:rsidRPr="00737B6F" w:rsidRDefault="000A4133" w:rsidP="00D37ED4">
            <w:pPr>
              <w:jc w:val="center"/>
              <w:rPr>
                <w:rFonts w:ascii="Times New Roman" w:hAnsi="Times New Roman" w:cs="Times New Roman"/>
                <w:b/>
                <w:sz w:val="24"/>
                <w:szCs w:val="24"/>
              </w:rPr>
            </w:pPr>
            <w:r w:rsidRPr="00737B6F">
              <w:rPr>
                <w:rFonts w:ascii="Times New Roman" w:hAnsi="Times New Roman" w:cs="Times New Roman"/>
                <w:b/>
                <w:sz w:val="24"/>
                <w:szCs w:val="24"/>
              </w:rPr>
              <w:lastRenderedPageBreak/>
              <w:t xml:space="preserve">Spese previste per la </w:t>
            </w:r>
            <w:proofErr w:type="gramStart"/>
            <w:r w:rsidRPr="00737B6F">
              <w:rPr>
                <w:rFonts w:ascii="Times New Roman" w:hAnsi="Times New Roman" w:cs="Times New Roman"/>
                <w:b/>
                <w:sz w:val="24"/>
                <w:szCs w:val="24"/>
              </w:rPr>
              <w:t>partecipazione  del</w:t>
            </w:r>
            <w:proofErr w:type="gramEnd"/>
            <w:r w:rsidRPr="00737B6F">
              <w:rPr>
                <w:rFonts w:ascii="Times New Roman" w:hAnsi="Times New Roman" w:cs="Times New Roman"/>
                <w:b/>
                <w:sz w:val="24"/>
                <w:szCs w:val="24"/>
              </w:rPr>
              <w:t xml:space="preserve"> Membro del Comitato Esecutivo (viaggio, vitto e alloggio)*</w:t>
            </w:r>
          </w:p>
          <w:p w:rsidR="000A4133" w:rsidRPr="00737B6F" w:rsidRDefault="000A4133" w:rsidP="00D37ED4">
            <w:pPr>
              <w:rPr>
                <w:rFonts w:ascii="Times New Roman" w:hAnsi="Times New Roman" w:cs="Times New Roman"/>
                <w:b/>
                <w:sz w:val="24"/>
                <w:szCs w:val="24"/>
              </w:rPr>
            </w:pPr>
          </w:p>
          <w:p w:rsidR="000A4133" w:rsidRPr="00737B6F" w:rsidRDefault="000A4133" w:rsidP="00D37ED4">
            <w:pPr>
              <w:rPr>
                <w:rFonts w:ascii="Times New Roman" w:hAnsi="Times New Roman" w:cs="Times New Roman"/>
                <w:b/>
                <w:sz w:val="24"/>
                <w:szCs w:val="24"/>
              </w:rPr>
            </w:pPr>
            <w:r w:rsidRPr="00737B6F">
              <w:rPr>
                <w:rFonts w:ascii="Times New Roman" w:hAnsi="Times New Roman" w:cs="Times New Roman"/>
                <w:b/>
                <w:sz w:val="24"/>
                <w:szCs w:val="24"/>
              </w:rPr>
              <w:t>*indicare il costo di ogni singola voce</w:t>
            </w:r>
          </w:p>
        </w:tc>
        <w:tc>
          <w:tcPr>
            <w:tcW w:w="6677" w:type="dxa"/>
            <w:shd w:val="clear" w:color="auto" w:fill="auto"/>
          </w:tcPr>
          <w:p w:rsidR="000A4133" w:rsidRPr="00737B6F" w:rsidRDefault="000A4133" w:rsidP="00D37ED4">
            <w:pPr>
              <w:rPr>
                <w:rFonts w:ascii="Times New Roman" w:hAnsi="Times New Roman" w:cs="Times New Roman"/>
                <w:sz w:val="24"/>
                <w:szCs w:val="24"/>
              </w:rPr>
            </w:pPr>
          </w:p>
        </w:tc>
      </w:tr>
    </w:tbl>
    <w:p w:rsidR="000A4133" w:rsidRPr="00737B6F" w:rsidRDefault="000A4133" w:rsidP="000A4133">
      <w:pPr>
        <w:rPr>
          <w:rFonts w:ascii="Times New Roman" w:hAnsi="Times New Roman" w:cs="Times New Roman"/>
          <w:sz w:val="24"/>
          <w:szCs w:val="24"/>
        </w:rPr>
      </w:pPr>
    </w:p>
    <w:p w:rsidR="000A4133" w:rsidRPr="00737B6F" w:rsidRDefault="000A4133" w:rsidP="000A4133">
      <w:pPr>
        <w:rPr>
          <w:rFonts w:ascii="Times New Roman" w:hAnsi="Times New Roman" w:cs="Times New Roman"/>
          <w:sz w:val="24"/>
          <w:szCs w:val="24"/>
        </w:rPr>
      </w:pPr>
      <w:r w:rsidRPr="00737B6F">
        <w:rPr>
          <w:rFonts w:ascii="Times New Roman" w:hAnsi="Times New Roman" w:cs="Times New Roman"/>
          <w:sz w:val="24"/>
          <w:szCs w:val="24"/>
        </w:rPr>
        <w:t xml:space="preserve">Spesa </w:t>
      </w:r>
      <w:proofErr w:type="gramStart"/>
      <w:r w:rsidRPr="00737B6F">
        <w:rPr>
          <w:rFonts w:ascii="Times New Roman" w:hAnsi="Times New Roman" w:cs="Times New Roman"/>
          <w:sz w:val="24"/>
          <w:szCs w:val="24"/>
        </w:rPr>
        <w:t>sostenuta  €</w:t>
      </w:r>
      <w:proofErr w:type="gramEnd"/>
      <w:r w:rsidRPr="00737B6F">
        <w:rPr>
          <w:rFonts w:ascii="Times New Roman" w:hAnsi="Times New Roman" w:cs="Times New Roman"/>
          <w:sz w:val="24"/>
          <w:szCs w:val="24"/>
        </w:rPr>
        <w:t xml:space="preserve"> _______________ </w:t>
      </w:r>
    </w:p>
    <w:p w:rsidR="000A4133" w:rsidRPr="00737B6F" w:rsidRDefault="000A4133" w:rsidP="000A4133">
      <w:pPr>
        <w:rPr>
          <w:rFonts w:ascii="Times New Roman" w:hAnsi="Times New Roman" w:cs="Times New Roman"/>
          <w:b/>
          <w:sz w:val="24"/>
          <w:szCs w:val="24"/>
          <w:u w:val="single"/>
        </w:rPr>
      </w:pPr>
    </w:p>
    <w:p w:rsidR="000A4133" w:rsidRPr="00737B6F" w:rsidRDefault="000A4133" w:rsidP="000A4133">
      <w:pPr>
        <w:rPr>
          <w:rFonts w:ascii="Times New Roman" w:hAnsi="Times New Roman" w:cs="Times New Roman"/>
          <w:sz w:val="24"/>
          <w:szCs w:val="24"/>
        </w:rPr>
      </w:pPr>
      <w:r w:rsidRPr="00737B6F">
        <w:rPr>
          <w:rFonts w:ascii="Times New Roman" w:hAnsi="Times New Roman" w:cs="Times New Roman"/>
          <w:sz w:val="24"/>
          <w:szCs w:val="24"/>
        </w:rPr>
        <w:t xml:space="preserve">     </w:t>
      </w:r>
      <w:r w:rsidRPr="00737B6F">
        <w:rPr>
          <w:rFonts w:ascii="Times New Roman" w:hAnsi="Times New Roman" w:cs="Times New Roman"/>
          <w:b/>
          <w:sz w:val="24"/>
          <w:szCs w:val="24"/>
          <w:u w:val="single"/>
        </w:rPr>
        <w:t>Allega alla presente</w:t>
      </w:r>
      <w:r w:rsidRPr="00737B6F">
        <w:rPr>
          <w:rFonts w:ascii="Times New Roman" w:hAnsi="Times New Roman" w:cs="Times New Roman"/>
          <w:sz w:val="24"/>
          <w:szCs w:val="24"/>
        </w:rPr>
        <w:t xml:space="preserve">: </w:t>
      </w:r>
    </w:p>
    <w:p w:rsidR="000A4133" w:rsidRPr="00737B6F" w:rsidRDefault="000A4133" w:rsidP="000A4133">
      <w:pPr>
        <w:spacing w:after="0" w:line="240" w:lineRule="auto"/>
        <w:ind w:left="426"/>
        <w:rPr>
          <w:rFonts w:ascii="Times New Roman" w:hAnsi="Times New Roman" w:cs="Times New Roman"/>
          <w:sz w:val="24"/>
          <w:szCs w:val="24"/>
        </w:rPr>
      </w:pPr>
    </w:p>
    <w:p w:rsidR="000A4133" w:rsidRPr="00737B6F" w:rsidRDefault="000A4133" w:rsidP="000A4133">
      <w:pPr>
        <w:spacing w:after="0" w:line="240" w:lineRule="auto"/>
        <w:rPr>
          <w:rFonts w:ascii="Times New Roman" w:hAnsi="Times New Roman" w:cs="Times New Roman"/>
          <w:sz w:val="24"/>
          <w:szCs w:val="24"/>
        </w:rPr>
      </w:pPr>
      <w:proofErr w:type="gramStart"/>
      <w:r w:rsidRPr="00737B6F">
        <w:rPr>
          <w:rFonts w:ascii="Times New Roman" w:hAnsi="Times New Roman" w:cs="Times New Roman"/>
          <w:b/>
          <w:sz w:val="24"/>
          <w:szCs w:val="24"/>
          <w:u w:val="single"/>
        </w:rPr>
        <w:t>la</w:t>
      </w:r>
      <w:proofErr w:type="gramEnd"/>
      <w:r w:rsidRPr="00737B6F">
        <w:rPr>
          <w:rFonts w:ascii="Times New Roman" w:hAnsi="Times New Roman" w:cs="Times New Roman"/>
          <w:b/>
          <w:sz w:val="24"/>
          <w:szCs w:val="24"/>
          <w:u w:val="single"/>
        </w:rPr>
        <w:t xml:space="preserve"> copia del proprio documento di riconoscimento</w:t>
      </w:r>
      <w:r w:rsidRPr="00737B6F">
        <w:rPr>
          <w:rFonts w:ascii="Times New Roman" w:hAnsi="Times New Roman" w:cs="Times New Roman"/>
          <w:sz w:val="24"/>
          <w:szCs w:val="24"/>
        </w:rPr>
        <w:t>.</w:t>
      </w:r>
    </w:p>
    <w:p w:rsidR="000A4133" w:rsidRPr="00737B6F" w:rsidRDefault="000A4133" w:rsidP="000A4133">
      <w:pPr>
        <w:spacing w:after="0" w:line="240" w:lineRule="auto"/>
        <w:ind w:left="426"/>
        <w:rPr>
          <w:rFonts w:ascii="Times New Roman" w:hAnsi="Times New Roman" w:cs="Times New Roman"/>
          <w:sz w:val="24"/>
          <w:szCs w:val="24"/>
        </w:rPr>
      </w:pPr>
    </w:p>
    <w:p w:rsidR="000A4133" w:rsidRPr="00737B6F" w:rsidRDefault="000A4133" w:rsidP="000A4133">
      <w:pPr>
        <w:ind w:left="6240"/>
        <w:jc w:val="center"/>
        <w:rPr>
          <w:rFonts w:ascii="Times New Roman" w:hAnsi="Times New Roman" w:cs="Times New Roman"/>
          <w:sz w:val="24"/>
          <w:szCs w:val="24"/>
        </w:rPr>
      </w:pPr>
      <w:r w:rsidRPr="00737B6F">
        <w:rPr>
          <w:rFonts w:ascii="Times New Roman" w:hAnsi="Times New Roman" w:cs="Times New Roman"/>
          <w:sz w:val="24"/>
          <w:szCs w:val="24"/>
        </w:rPr>
        <w:t>Il Presidente</w:t>
      </w:r>
    </w:p>
    <w:p w:rsidR="000A4133" w:rsidRPr="00737B6F" w:rsidRDefault="000A4133" w:rsidP="000A4133">
      <w:pPr>
        <w:pStyle w:val="Testonormale"/>
        <w:ind w:left="1814" w:hanging="1814"/>
        <w:rPr>
          <w:rFonts w:ascii="Times New Roman" w:hAnsi="Times New Roman" w:cs="Times New Roman"/>
          <w:sz w:val="24"/>
          <w:szCs w:val="24"/>
        </w:rPr>
      </w:pPr>
    </w:p>
    <w:p w:rsidR="000A4133" w:rsidRPr="00737B6F" w:rsidRDefault="000A4133" w:rsidP="000A4133">
      <w:pPr>
        <w:pStyle w:val="Testonormale"/>
        <w:ind w:left="1814" w:hanging="1814"/>
        <w:rPr>
          <w:rFonts w:ascii="Times New Roman" w:hAnsi="Times New Roman" w:cs="Times New Roman"/>
          <w:sz w:val="24"/>
          <w:szCs w:val="24"/>
        </w:rPr>
      </w:pPr>
      <w:r w:rsidRPr="00737B6F">
        <w:rPr>
          <w:rFonts w:ascii="Times New Roman" w:hAnsi="Times New Roman" w:cs="Times New Roman"/>
          <w:sz w:val="24"/>
          <w:szCs w:val="24"/>
        </w:rPr>
        <w:tab/>
      </w:r>
      <w:r w:rsidRPr="00737B6F">
        <w:rPr>
          <w:rFonts w:ascii="Times New Roman" w:hAnsi="Times New Roman" w:cs="Times New Roman"/>
          <w:sz w:val="24"/>
          <w:szCs w:val="24"/>
        </w:rPr>
        <w:tab/>
      </w:r>
      <w:r w:rsidRPr="00737B6F">
        <w:rPr>
          <w:rFonts w:ascii="Times New Roman" w:hAnsi="Times New Roman" w:cs="Times New Roman"/>
          <w:sz w:val="24"/>
          <w:szCs w:val="24"/>
        </w:rPr>
        <w:tab/>
      </w:r>
      <w:r w:rsidRPr="00737B6F">
        <w:rPr>
          <w:rFonts w:ascii="Times New Roman" w:hAnsi="Times New Roman" w:cs="Times New Roman"/>
          <w:sz w:val="24"/>
          <w:szCs w:val="24"/>
        </w:rPr>
        <w:tab/>
      </w:r>
      <w:r w:rsidRPr="00737B6F">
        <w:rPr>
          <w:rFonts w:ascii="Times New Roman" w:hAnsi="Times New Roman" w:cs="Times New Roman"/>
          <w:sz w:val="24"/>
          <w:szCs w:val="24"/>
        </w:rPr>
        <w:tab/>
      </w:r>
      <w:r w:rsidRPr="00737B6F">
        <w:rPr>
          <w:rFonts w:ascii="Times New Roman" w:hAnsi="Times New Roman" w:cs="Times New Roman"/>
          <w:sz w:val="24"/>
          <w:szCs w:val="24"/>
        </w:rPr>
        <w:tab/>
      </w:r>
      <w:r w:rsidRPr="00737B6F">
        <w:rPr>
          <w:rFonts w:ascii="Times New Roman" w:hAnsi="Times New Roman" w:cs="Times New Roman"/>
          <w:sz w:val="24"/>
          <w:szCs w:val="24"/>
        </w:rPr>
        <w:tab/>
      </w:r>
      <w:r w:rsidRPr="00737B6F">
        <w:rPr>
          <w:rFonts w:ascii="Times New Roman" w:hAnsi="Times New Roman" w:cs="Times New Roman"/>
          <w:sz w:val="24"/>
          <w:szCs w:val="24"/>
        </w:rPr>
        <w:tab/>
      </w:r>
      <w:r w:rsidRPr="00737B6F">
        <w:rPr>
          <w:rFonts w:ascii="Times New Roman" w:hAnsi="Times New Roman" w:cs="Times New Roman"/>
          <w:sz w:val="24"/>
          <w:szCs w:val="24"/>
        </w:rPr>
        <w:tab/>
        <w:t>_________________</w:t>
      </w:r>
    </w:p>
    <w:p w:rsidR="000A4133" w:rsidRPr="00737B6F" w:rsidRDefault="000A4133" w:rsidP="000A4133">
      <w:pPr>
        <w:pStyle w:val="Testonormale"/>
        <w:ind w:left="1814" w:hanging="1814"/>
        <w:rPr>
          <w:rFonts w:ascii="Times New Roman" w:hAnsi="Times New Roman" w:cs="Times New Roman"/>
          <w:sz w:val="24"/>
          <w:szCs w:val="24"/>
        </w:rPr>
      </w:pPr>
      <w:proofErr w:type="gramStart"/>
      <w:r w:rsidRPr="00737B6F">
        <w:rPr>
          <w:rFonts w:ascii="Times New Roman" w:hAnsi="Times New Roman" w:cs="Times New Roman"/>
          <w:sz w:val="24"/>
          <w:szCs w:val="24"/>
        </w:rPr>
        <w:t>data</w:t>
      </w:r>
      <w:proofErr w:type="gramEnd"/>
      <w:r w:rsidRPr="00737B6F">
        <w:rPr>
          <w:rFonts w:ascii="Times New Roman" w:hAnsi="Times New Roman" w:cs="Times New Roman"/>
          <w:sz w:val="24"/>
          <w:szCs w:val="24"/>
        </w:rPr>
        <w:t>, _________________</w:t>
      </w:r>
    </w:p>
    <w:p w:rsidR="00BC1301" w:rsidRDefault="00BC1301">
      <w:bookmarkStart w:id="0" w:name="_GoBack"/>
      <w:bookmarkEnd w:id="0"/>
    </w:p>
    <w:sectPr w:rsidR="00BC13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A3416"/>
    <w:multiLevelType w:val="hybridMultilevel"/>
    <w:tmpl w:val="DB96A6D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
    <w:nsid w:val="58B42C49"/>
    <w:multiLevelType w:val="hybridMultilevel"/>
    <w:tmpl w:val="74068F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2C"/>
    <w:rsid w:val="000A4133"/>
    <w:rsid w:val="0016382C"/>
    <w:rsid w:val="00BC1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D53C6-1ABC-434C-8F9F-932B369E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4133"/>
    <w:pPr>
      <w:spacing w:line="252" w:lineRule="auto"/>
      <w:jc w:val="both"/>
    </w:pPr>
    <w:rPr>
      <w:rFonts w:eastAsiaTheme="minorEastAsia"/>
      <w:lang w:eastAsia="it-IT"/>
    </w:rPr>
  </w:style>
  <w:style w:type="paragraph" w:styleId="Titolo6">
    <w:name w:val="heading 6"/>
    <w:basedOn w:val="Normale"/>
    <w:next w:val="Normale"/>
    <w:link w:val="Titolo6Carattere"/>
    <w:uiPriority w:val="9"/>
    <w:unhideWhenUsed/>
    <w:qFormat/>
    <w:rsid w:val="000A4133"/>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unhideWhenUsed/>
    <w:qFormat/>
    <w:rsid w:val="000A4133"/>
    <w:pPr>
      <w:keepNext/>
      <w:keepLines/>
      <w:spacing w:before="120" w:after="0"/>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1"/>
    <w:rsid w:val="000A4133"/>
    <w:pPr>
      <w:autoSpaceDE w:val="0"/>
      <w:autoSpaceDN w:val="0"/>
    </w:pPr>
    <w:rPr>
      <w:rFonts w:ascii="Courier New" w:hAnsi="Courier New" w:cs="Courier New"/>
    </w:rPr>
  </w:style>
  <w:style w:type="character" w:customStyle="1" w:styleId="TestonormaleCarattere">
    <w:name w:val="Testo normale Carattere"/>
    <w:basedOn w:val="Carpredefinitoparagrafo"/>
    <w:uiPriority w:val="99"/>
    <w:semiHidden/>
    <w:rsid w:val="000A4133"/>
    <w:rPr>
      <w:rFonts w:ascii="Consolas" w:eastAsiaTheme="minorEastAsia" w:hAnsi="Consolas"/>
      <w:sz w:val="21"/>
      <w:szCs w:val="21"/>
      <w:lang w:eastAsia="it-IT"/>
    </w:rPr>
  </w:style>
  <w:style w:type="paragraph" w:styleId="Paragrafoelenco">
    <w:name w:val="List Paragraph"/>
    <w:basedOn w:val="Normale"/>
    <w:uiPriority w:val="34"/>
    <w:qFormat/>
    <w:rsid w:val="000A4133"/>
    <w:pPr>
      <w:ind w:left="720"/>
      <w:contextualSpacing/>
    </w:pPr>
  </w:style>
  <w:style w:type="character" w:customStyle="1" w:styleId="TestonormaleCarattere1">
    <w:name w:val="Testo normale Carattere1"/>
    <w:link w:val="Testonormale"/>
    <w:rsid w:val="000A4133"/>
    <w:rPr>
      <w:rFonts w:ascii="Courier New" w:eastAsiaTheme="minorEastAsia" w:hAnsi="Courier New" w:cs="Courier New"/>
      <w:lang w:eastAsia="it-IT"/>
    </w:rPr>
  </w:style>
  <w:style w:type="character" w:customStyle="1" w:styleId="Titolo6Carattere">
    <w:name w:val="Titolo 6 Carattere"/>
    <w:basedOn w:val="Carpredefinitoparagrafo"/>
    <w:link w:val="Titolo6"/>
    <w:uiPriority w:val="9"/>
    <w:rsid w:val="000A4133"/>
    <w:rPr>
      <w:rFonts w:asciiTheme="majorHAnsi" w:eastAsiaTheme="majorEastAsia" w:hAnsiTheme="majorHAnsi" w:cstheme="majorBidi"/>
      <w:b/>
      <w:bCs/>
      <w:i/>
      <w:iCs/>
      <w:lang w:eastAsia="it-IT"/>
    </w:rPr>
  </w:style>
  <w:style w:type="character" w:customStyle="1" w:styleId="Titolo7Carattere">
    <w:name w:val="Titolo 7 Carattere"/>
    <w:basedOn w:val="Carpredefinitoparagrafo"/>
    <w:link w:val="Titolo7"/>
    <w:uiPriority w:val="9"/>
    <w:rsid w:val="000A4133"/>
    <w:rPr>
      <w:rFonts w:eastAsiaTheme="minorEastAsia"/>
      <w:i/>
      <w:iCs/>
      <w:lang w:eastAsia="it-IT"/>
    </w:rPr>
  </w:style>
  <w:style w:type="character" w:styleId="Collegamentoipertestuale">
    <w:name w:val="Hyperlink"/>
    <w:rsid w:val="000A4133"/>
    <w:rPr>
      <w:rFonts w:ascii="Arial" w:hAnsi="Arial" w:cs="Times New Roman"/>
      <w:b/>
      <w:color w:val="auto"/>
      <w:sz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MARCHENELMONDO.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higiani.nelmondo@regione.marche.it" TargetMode="External"/><Relationship Id="rId5" Type="http://schemas.openxmlformats.org/officeDocument/2006/relationships/hyperlink" Target="mailto:regione.marche.serviziosvm@emarch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1342</Words>
  <Characters>7652</Characters>
  <Application>Microsoft Office Word</Application>
  <DocSecurity>0</DocSecurity>
  <Lines>63</Lines>
  <Paragraphs>17</Paragraphs>
  <ScaleCrop>false</ScaleCrop>
  <Company>Regione Marche</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Georgia Ammerata</dc:creator>
  <cp:keywords/>
  <dc:description/>
  <cp:lastModifiedBy>Katia Georgia Ammerata</cp:lastModifiedBy>
  <cp:revision>2</cp:revision>
  <dcterms:created xsi:type="dcterms:W3CDTF">2018-06-07T08:40:00Z</dcterms:created>
  <dcterms:modified xsi:type="dcterms:W3CDTF">2018-06-07T08:47:00Z</dcterms:modified>
</cp:coreProperties>
</file>