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0C" w:rsidRPr="007D510C" w:rsidRDefault="007D510C" w:rsidP="007D510C">
      <w:pPr>
        <w:spacing w:after="0"/>
        <w:rPr>
          <w:b/>
          <w:sz w:val="24"/>
        </w:rPr>
      </w:pPr>
      <w:r w:rsidRPr="007D510C">
        <w:rPr>
          <w:b/>
          <w:sz w:val="24"/>
        </w:rPr>
        <w:t>LEGGE REGIONALE 2 luglio 2020, n. 24</w:t>
      </w:r>
    </w:p>
    <w:p w:rsidR="007D510C" w:rsidRPr="007D510C" w:rsidRDefault="007D510C" w:rsidP="007D510C">
      <w:pPr>
        <w:spacing w:after="0"/>
        <w:rPr>
          <w:sz w:val="18"/>
        </w:rPr>
      </w:pPr>
      <w:r w:rsidRPr="007D510C">
        <w:rPr>
          <w:sz w:val="24"/>
        </w:rPr>
        <w:t>Modifiche alla legge regionale 16 dicembre 2004, n. 27. "Norme per l'elezione del Consiglio e del Presidente della Giunta regionale"</w:t>
      </w:r>
    </w:p>
    <w:p w:rsidR="007D510C" w:rsidRPr="007D510C" w:rsidRDefault="007D510C" w:rsidP="007D510C">
      <w:pPr>
        <w:spacing w:after="120"/>
        <w:rPr>
          <w:sz w:val="16"/>
          <w:szCs w:val="16"/>
        </w:rPr>
      </w:pPr>
    </w:p>
    <w:p w:rsidR="007D510C" w:rsidRPr="007D510C" w:rsidRDefault="007D510C" w:rsidP="007D510C">
      <w:pPr>
        <w:spacing w:after="120"/>
        <w:rPr>
          <w:b/>
        </w:rPr>
      </w:pPr>
      <w:r w:rsidRPr="007D510C">
        <w:rPr>
          <w:b/>
        </w:rPr>
        <w:t>Sommario</w:t>
      </w:r>
    </w:p>
    <w:p w:rsidR="007D510C" w:rsidRDefault="007D510C" w:rsidP="007D510C">
      <w:pPr>
        <w:spacing w:after="120"/>
      </w:pPr>
      <w:bookmarkStart w:id="0" w:name="_GoBack"/>
      <w:r>
        <w:t xml:space="preserve">Art. 1 (Modifica all'articolo 10 della </w:t>
      </w:r>
      <w:proofErr w:type="spellStart"/>
      <w:r>
        <w:t>l.r</w:t>
      </w:r>
      <w:proofErr w:type="spellEnd"/>
      <w:r>
        <w:t>. 27/2004)</w:t>
      </w:r>
    </w:p>
    <w:p w:rsidR="007D510C" w:rsidRDefault="007D510C" w:rsidP="007D510C">
      <w:pPr>
        <w:spacing w:after="120"/>
      </w:pPr>
      <w:r>
        <w:t xml:space="preserve">Art. 2 (Introduzione dell'articolo 10 bis nella </w:t>
      </w:r>
      <w:proofErr w:type="spellStart"/>
      <w:r>
        <w:t>l.r</w:t>
      </w:r>
      <w:proofErr w:type="spellEnd"/>
      <w:r>
        <w:t>. 27/2004)</w:t>
      </w:r>
    </w:p>
    <w:p w:rsidR="007D510C" w:rsidRDefault="007D510C" w:rsidP="007D510C">
      <w:pPr>
        <w:spacing w:after="120"/>
      </w:pPr>
      <w:r>
        <w:t xml:space="preserve">Art. 3 (Modifica all'articolo 11 della </w:t>
      </w:r>
      <w:proofErr w:type="spellStart"/>
      <w:r>
        <w:t>l.r</w:t>
      </w:r>
      <w:proofErr w:type="spellEnd"/>
      <w:r>
        <w:t>. 27/2004)</w:t>
      </w:r>
    </w:p>
    <w:p w:rsidR="007D510C" w:rsidRDefault="007D510C" w:rsidP="007D510C">
      <w:pPr>
        <w:spacing w:after="120"/>
      </w:pPr>
      <w:r>
        <w:t>Art. 4 (Abrogazione)</w:t>
      </w:r>
    </w:p>
    <w:p w:rsidR="007D510C" w:rsidRDefault="007D510C" w:rsidP="007D510C">
      <w:pPr>
        <w:spacing w:after="120"/>
      </w:pPr>
      <w:r>
        <w:t>Art. 5 (Disposizioni transitorie)</w:t>
      </w:r>
    </w:p>
    <w:bookmarkEnd w:id="0"/>
    <w:p w:rsidR="007D510C" w:rsidRDefault="007D510C" w:rsidP="007D510C">
      <w:pPr>
        <w:spacing w:after="0"/>
        <w:jc w:val="center"/>
      </w:pPr>
      <w:r>
        <w:t>Art. 1</w:t>
      </w:r>
    </w:p>
    <w:p w:rsidR="007D510C" w:rsidRDefault="007D510C" w:rsidP="007D510C">
      <w:pPr>
        <w:spacing w:after="120"/>
        <w:jc w:val="center"/>
      </w:pPr>
      <w:r>
        <w:t xml:space="preserve">(Modifica all'articolo 10 della </w:t>
      </w:r>
      <w:proofErr w:type="spellStart"/>
      <w:r>
        <w:t>l.r</w:t>
      </w:r>
      <w:proofErr w:type="spellEnd"/>
      <w:r>
        <w:t>. 27/2004)</w:t>
      </w:r>
    </w:p>
    <w:p w:rsidR="007D510C" w:rsidRDefault="007D510C" w:rsidP="007D510C">
      <w:pPr>
        <w:spacing w:after="120"/>
        <w:jc w:val="both"/>
      </w:pPr>
      <w:r>
        <w:t>1. ...............................................................</w:t>
      </w:r>
    </w:p>
    <w:p w:rsidR="007D510C" w:rsidRDefault="007D510C" w:rsidP="007D510C">
      <w:pPr>
        <w:spacing w:after="0"/>
        <w:rPr>
          <w:sz w:val="18"/>
        </w:rPr>
      </w:pPr>
      <w:r>
        <w:rPr>
          <w:sz w:val="18"/>
        </w:rPr>
        <w:t>________________________________________________________________</w:t>
      </w:r>
    </w:p>
    <w:p w:rsidR="007D510C" w:rsidRPr="007D510C" w:rsidRDefault="007D510C" w:rsidP="007D510C">
      <w:pPr>
        <w:spacing w:after="0"/>
        <w:rPr>
          <w:i/>
          <w:sz w:val="18"/>
        </w:rPr>
      </w:pPr>
      <w:r w:rsidRPr="007D510C">
        <w:rPr>
          <w:i/>
          <w:sz w:val="18"/>
        </w:rPr>
        <w:t>Nota relativa all'articolo 1</w:t>
      </w:r>
    </w:p>
    <w:p w:rsidR="007D510C" w:rsidRPr="007D510C" w:rsidRDefault="007D510C" w:rsidP="007D510C">
      <w:pPr>
        <w:spacing w:after="0"/>
        <w:rPr>
          <w:i/>
          <w:sz w:val="18"/>
        </w:rPr>
      </w:pPr>
      <w:r w:rsidRPr="007D510C">
        <w:rPr>
          <w:i/>
          <w:sz w:val="18"/>
        </w:rPr>
        <w:t>Il comma 1 modifica il comma 3 bis</w:t>
      </w:r>
      <w:r>
        <w:t xml:space="preserve"> </w:t>
      </w:r>
      <w:r w:rsidRPr="007D510C">
        <w:rPr>
          <w:i/>
          <w:sz w:val="18"/>
        </w:rPr>
        <w:t xml:space="preserve">dell'art. 10, </w:t>
      </w:r>
      <w:proofErr w:type="spellStart"/>
      <w:r w:rsidRPr="007D510C">
        <w:rPr>
          <w:i/>
          <w:sz w:val="18"/>
        </w:rPr>
        <w:t>l.r</w:t>
      </w:r>
      <w:proofErr w:type="spellEnd"/>
      <w:r w:rsidRPr="007D510C">
        <w:rPr>
          <w:i/>
          <w:sz w:val="18"/>
        </w:rPr>
        <w:t>. 16 dicembre 2004, n. 27.</w:t>
      </w:r>
    </w:p>
    <w:p w:rsidR="007D510C" w:rsidRPr="007D510C" w:rsidRDefault="007D510C" w:rsidP="007D510C">
      <w:pPr>
        <w:spacing w:after="120"/>
        <w:jc w:val="both"/>
        <w:rPr>
          <w:sz w:val="16"/>
          <w:szCs w:val="16"/>
        </w:rPr>
      </w:pPr>
    </w:p>
    <w:p w:rsidR="007D510C" w:rsidRDefault="007D510C" w:rsidP="007D510C">
      <w:pPr>
        <w:spacing w:after="0"/>
        <w:jc w:val="center"/>
      </w:pPr>
      <w:r>
        <w:t>Art. 2</w:t>
      </w:r>
    </w:p>
    <w:p w:rsidR="007D510C" w:rsidRDefault="007D510C" w:rsidP="007D510C">
      <w:pPr>
        <w:spacing w:after="120"/>
        <w:jc w:val="center"/>
      </w:pPr>
      <w:r>
        <w:t xml:space="preserve">(Introduzione dell'articolo 10 bis nella </w:t>
      </w:r>
      <w:proofErr w:type="spellStart"/>
      <w:r>
        <w:t>l.r</w:t>
      </w:r>
      <w:proofErr w:type="spellEnd"/>
      <w:r>
        <w:t>. 27/2004)</w:t>
      </w:r>
    </w:p>
    <w:p w:rsidR="007D510C" w:rsidRDefault="007D510C" w:rsidP="007D510C">
      <w:pPr>
        <w:spacing w:after="120"/>
        <w:jc w:val="both"/>
      </w:pPr>
      <w:r>
        <w:t>1. ...............................................................</w:t>
      </w:r>
    </w:p>
    <w:p w:rsidR="007D510C" w:rsidRDefault="007D510C" w:rsidP="007D510C">
      <w:pPr>
        <w:spacing w:after="0"/>
        <w:rPr>
          <w:sz w:val="18"/>
        </w:rPr>
      </w:pPr>
      <w:r>
        <w:rPr>
          <w:sz w:val="18"/>
        </w:rPr>
        <w:t>________________________________________________________________</w:t>
      </w:r>
    </w:p>
    <w:p w:rsidR="007D510C" w:rsidRPr="007D510C" w:rsidRDefault="007D510C" w:rsidP="007D510C">
      <w:pPr>
        <w:spacing w:after="0"/>
        <w:rPr>
          <w:i/>
          <w:sz w:val="18"/>
        </w:rPr>
      </w:pPr>
      <w:r w:rsidRPr="007D510C">
        <w:rPr>
          <w:i/>
          <w:sz w:val="18"/>
        </w:rPr>
        <w:t>Nota relativa all'articolo 2</w:t>
      </w:r>
    </w:p>
    <w:p w:rsidR="007D510C" w:rsidRPr="007D510C" w:rsidRDefault="007D510C" w:rsidP="007D510C">
      <w:pPr>
        <w:spacing w:after="0"/>
        <w:rPr>
          <w:i/>
          <w:sz w:val="18"/>
        </w:rPr>
      </w:pPr>
      <w:r w:rsidRPr="007D510C">
        <w:rPr>
          <w:i/>
          <w:sz w:val="18"/>
        </w:rPr>
        <w:t xml:space="preserve">Il comma 1 aggiunge l'art. 10 bis, </w:t>
      </w:r>
      <w:proofErr w:type="spellStart"/>
      <w:r w:rsidRPr="007D510C">
        <w:rPr>
          <w:i/>
          <w:sz w:val="18"/>
        </w:rPr>
        <w:t>l.r</w:t>
      </w:r>
      <w:proofErr w:type="spellEnd"/>
      <w:r w:rsidRPr="007D510C">
        <w:rPr>
          <w:i/>
          <w:sz w:val="18"/>
        </w:rPr>
        <w:t>. 16 dicembre 2004, n. 27.</w:t>
      </w:r>
    </w:p>
    <w:p w:rsidR="007D510C" w:rsidRPr="007D510C" w:rsidRDefault="007D510C" w:rsidP="007D510C">
      <w:pPr>
        <w:spacing w:after="120"/>
        <w:jc w:val="both"/>
        <w:rPr>
          <w:sz w:val="16"/>
        </w:rPr>
      </w:pPr>
    </w:p>
    <w:p w:rsidR="007D510C" w:rsidRDefault="007D510C" w:rsidP="007D510C">
      <w:pPr>
        <w:spacing w:after="0"/>
        <w:jc w:val="center"/>
      </w:pPr>
      <w:r>
        <w:t>Art. 3</w:t>
      </w:r>
    </w:p>
    <w:p w:rsidR="007D510C" w:rsidRDefault="007D510C" w:rsidP="007D510C">
      <w:pPr>
        <w:spacing w:after="120"/>
        <w:jc w:val="center"/>
      </w:pPr>
      <w:r>
        <w:t xml:space="preserve">(Modifica all'articolo 11 della </w:t>
      </w:r>
      <w:proofErr w:type="spellStart"/>
      <w:r>
        <w:t>l.r</w:t>
      </w:r>
      <w:proofErr w:type="spellEnd"/>
      <w:r>
        <w:t>. 27/2004)</w:t>
      </w:r>
    </w:p>
    <w:p w:rsidR="007D510C" w:rsidRDefault="007D510C" w:rsidP="007D510C">
      <w:pPr>
        <w:spacing w:after="120"/>
        <w:jc w:val="both"/>
      </w:pPr>
      <w:r>
        <w:t>1. ...............................................................</w:t>
      </w:r>
    </w:p>
    <w:p w:rsidR="007D510C" w:rsidRDefault="007D510C" w:rsidP="007D510C">
      <w:pPr>
        <w:spacing w:after="0"/>
        <w:rPr>
          <w:sz w:val="18"/>
        </w:rPr>
      </w:pPr>
      <w:r>
        <w:rPr>
          <w:sz w:val="18"/>
        </w:rPr>
        <w:t>________________________________________________________________</w:t>
      </w:r>
    </w:p>
    <w:p w:rsidR="007D510C" w:rsidRPr="007D510C" w:rsidRDefault="007D510C" w:rsidP="007D510C">
      <w:pPr>
        <w:spacing w:after="0"/>
        <w:rPr>
          <w:i/>
          <w:sz w:val="18"/>
        </w:rPr>
      </w:pPr>
      <w:r w:rsidRPr="007D510C">
        <w:rPr>
          <w:i/>
          <w:sz w:val="18"/>
        </w:rPr>
        <w:t>Nota relativa all'articolo 3</w:t>
      </w:r>
    </w:p>
    <w:p w:rsidR="007D510C" w:rsidRPr="007D510C" w:rsidRDefault="007D510C" w:rsidP="007D510C">
      <w:pPr>
        <w:spacing w:after="0"/>
        <w:rPr>
          <w:i/>
          <w:sz w:val="18"/>
        </w:rPr>
      </w:pPr>
      <w:r w:rsidRPr="007D510C">
        <w:rPr>
          <w:i/>
          <w:sz w:val="18"/>
        </w:rPr>
        <w:t xml:space="preserve">Il comma 1 modifica il comma 3 bis dell'art. 11, </w:t>
      </w:r>
      <w:proofErr w:type="spellStart"/>
      <w:r w:rsidRPr="007D510C">
        <w:rPr>
          <w:i/>
          <w:sz w:val="18"/>
        </w:rPr>
        <w:t>l.r</w:t>
      </w:r>
      <w:proofErr w:type="spellEnd"/>
      <w:r w:rsidRPr="007D510C">
        <w:rPr>
          <w:i/>
          <w:sz w:val="18"/>
        </w:rPr>
        <w:t>. 16 dicembre 2004, n. 27.</w:t>
      </w:r>
    </w:p>
    <w:p w:rsidR="007D510C" w:rsidRPr="007D510C" w:rsidRDefault="007D510C" w:rsidP="007D510C">
      <w:pPr>
        <w:rPr>
          <w:sz w:val="16"/>
          <w:szCs w:val="16"/>
        </w:rPr>
      </w:pPr>
    </w:p>
    <w:p w:rsidR="007D510C" w:rsidRDefault="007D510C" w:rsidP="007D510C">
      <w:pPr>
        <w:spacing w:after="0"/>
        <w:jc w:val="center"/>
      </w:pPr>
      <w:r>
        <w:t>Art. 4</w:t>
      </w:r>
    </w:p>
    <w:p w:rsidR="007D510C" w:rsidRDefault="007D510C" w:rsidP="007D510C">
      <w:pPr>
        <w:spacing w:after="120"/>
        <w:jc w:val="center"/>
      </w:pPr>
      <w:r>
        <w:t>(Abrogazione)</w:t>
      </w:r>
    </w:p>
    <w:p w:rsidR="007D510C" w:rsidRDefault="007D510C" w:rsidP="007D510C">
      <w:pPr>
        <w:spacing w:after="120"/>
        <w:jc w:val="both"/>
      </w:pPr>
      <w:r>
        <w:t>1. ...............................................................</w:t>
      </w:r>
    </w:p>
    <w:p w:rsidR="007D510C" w:rsidRDefault="007D510C" w:rsidP="007D510C">
      <w:pPr>
        <w:spacing w:after="0"/>
        <w:rPr>
          <w:sz w:val="18"/>
        </w:rPr>
      </w:pPr>
      <w:r>
        <w:rPr>
          <w:sz w:val="18"/>
        </w:rPr>
        <w:t>________________________________________________________________</w:t>
      </w:r>
    </w:p>
    <w:p w:rsidR="007D510C" w:rsidRPr="007D510C" w:rsidRDefault="007D510C" w:rsidP="007D510C">
      <w:pPr>
        <w:spacing w:after="0"/>
        <w:rPr>
          <w:i/>
          <w:sz w:val="18"/>
        </w:rPr>
      </w:pPr>
      <w:r w:rsidRPr="007D510C">
        <w:rPr>
          <w:i/>
          <w:sz w:val="18"/>
        </w:rPr>
        <w:t>Nota relativa all'articolo 4</w:t>
      </w:r>
    </w:p>
    <w:p w:rsidR="007D510C" w:rsidRPr="007D510C" w:rsidRDefault="007D510C" w:rsidP="007D510C">
      <w:pPr>
        <w:spacing w:after="0"/>
        <w:rPr>
          <w:i/>
          <w:sz w:val="18"/>
        </w:rPr>
      </w:pPr>
      <w:r w:rsidRPr="007D510C">
        <w:rPr>
          <w:i/>
          <w:sz w:val="18"/>
        </w:rPr>
        <w:t xml:space="preserve">Il comma 1 abroga il comma 7 dell'art. 10, </w:t>
      </w:r>
      <w:proofErr w:type="spellStart"/>
      <w:r w:rsidRPr="007D510C">
        <w:rPr>
          <w:i/>
          <w:sz w:val="18"/>
        </w:rPr>
        <w:t>l.r</w:t>
      </w:r>
      <w:proofErr w:type="spellEnd"/>
      <w:r w:rsidRPr="007D510C">
        <w:rPr>
          <w:i/>
          <w:sz w:val="18"/>
        </w:rPr>
        <w:t>. 16 dicembre 2004, n. 27.</w:t>
      </w:r>
    </w:p>
    <w:p w:rsidR="007D510C" w:rsidRPr="007D510C" w:rsidRDefault="007D510C" w:rsidP="007D510C">
      <w:pPr>
        <w:spacing w:after="120"/>
        <w:rPr>
          <w:sz w:val="16"/>
          <w:szCs w:val="16"/>
        </w:rPr>
      </w:pPr>
    </w:p>
    <w:p w:rsidR="007D510C" w:rsidRDefault="007D510C" w:rsidP="007D510C">
      <w:pPr>
        <w:spacing w:after="0"/>
        <w:jc w:val="center"/>
      </w:pPr>
      <w:r>
        <w:t>Art. 5</w:t>
      </w:r>
    </w:p>
    <w:p w:rsidR="007D510C" w:rsidRDefault="007D510C" w:rsidP="007D510C">
      <w:pPr>
        <w:spacing w:after="120"/>
        <w:jc w:val="center"/>
      </w:pPr>
      <w:r>
        <w:t>(Disposizioni transitorie)</w:t>
      </w:r>
    </w:p>
    <w:p w:rsidR="007D510C" w:rsidRDefault="007D510C" w:rsidP="007D510C">
      <w:pPr>
        <w:spacing w:after="120"/>
        <w:jc w:val="both"/>
      </w:pPr>
      <w:r>
        <w:t xml:space="preserve">1. Le disposizioni previste dall'articolo 10 bis della </w:t>
      </w:r>
      <w:proofErr w:type="spellStart"/>
      <w:r>
        <w:t>l.r</w:t>
      </w:r>
      <w:proofErr w:type="spellEnd"/>
      <w:r>
        <w:t>. 27/2004, nel testo introdotto dall'articolo 2, e l'abrogazione indicata all'articolo 4 di questa legge si applicano alle elezioni regionali relative alla XII Legislatura.</w:t>
      </w:r>
    </w:p>
    <w:p w:rsidR="00AA5A35" w:rsidRDefault="007D510C" w:rsidP="007D510C">
      <w:pPr>
        <w:spacing w:after="120"/>
        <w:jc w:val="both"/>
      </w:pPr>
      <w:r>
        <w:t xml:space="preserve">2. Ai fini della prevenzione e della riduzione del contagio da Covid-19, nel corso del procedimento elettorale relativo alle elezioni del Consiglio e del Presidente della Giunta regionale nell'anno 2020 il numero minimo di sottoscrizioni richiesto per la presentazione delle liste di candidati, indicato al comma 2 dell'articolo 10 della </w:t>
      </w:r>
      <w:proofErr w:type="spellStart"/>
      <w:r>
        <w:t>l.r</w:t>
      </w:r>
      <w:proofErr w:type="spellEnd"/>
      <w:r>
        <w:t>. 27/2004, è ridotto ad un quarto.</w:t>
      </w:r>
    </w:p>
    <w:sectPr w:rsidR="00AA5A35" w:rsidSect="007D510C">
      <w:pgSz w:w="11906" w:h="16838"/>
      <w:pgMar w:top="851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0C"/>
    <w:rsid w:val="007D510C"/>
    <w:rsid w:val="00A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3FD"/>
  <w15:chartTrackingRefBased/>
  <w15:docId w15:val="{ADE4DC0F-CE2B-4A15-8FC1-E6E232F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Samuele</dc:creator>
  <cp:keywords/>
  <dc:description/>
  <cp:lastModifiedBy>Giovanni Samuele</cp:lastModifiedBy>
  <cp:revision>1</cp:revision>
  <dcterms:created xsi:type="dcterms:W3CDTF">2020-07-21T08:23:00Z</dcterms:created>
  <dcterms:modified xsi:type="dcterms:W3CDTF">2020-07-21T08:32:00Z</dcterms:modified>
</cp:coreProperties>
</file>