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09" w:rsidRPr="00AF2524" w:rsidRDefault="00340B92" w:rsidP="00D961A4">
      <w:pPr>
        <w:spacing w:after="0"/>
        <w:ind w:left="-567" w:firstLine="0"/>
        <w:mirrorIndents/>
        <w:jc w:val="right"/>
        <w:rPr>
          <w:rFonts w:ascii="Times New Roman" w:hAnsi="Times New Roman"/>
          <w:szCs w:val="24"/>
        </w:rPr>
      </w:pPr>
      <w:r w:rsidRPr="00AF2524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A710B" wp14:editId="0BBF875E">
                <wp:simplePos x="0" y="0"/>
                <wp:positionH relativeFrom="column">
                  <wp:posOffset>522721</wp:posOffset>
                </wp:positionH>
                <wp:positionV relativeFrom="paragraph">
                  <wp:posOffset>161317</wp:posOffset>
                </wp:positionV>
                <wp:extent cx="4114800" cy="68580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1621" w:rsidRPr="00B74A19" w:rsidRDefault="00DA1621">
                            <w:pPr>
                              <w:pStyle w:val="Titolo1"/>
                              <w:rPr>
                                <w:rFonts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</w:p>
                          <w:p w:rsidR="00DA1621" w:rsidRDefault="00DA1621" w:rsidP="00340B92">
                            <w:pPr>
                              <w:pStyle w:val="Titolo1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REGIONE MARCHE</w:t>
                            </w:r>
                          </w:p>
                          <w:p w:rsidR="00DA1621" w:rsidRPr="00AF2524" w:rsidRDefault="00DA1621" w:rsidP="00340B92">
                            <w:pPr>
                              <w:pStyle w:val="Titolo1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F2524">
                              <w:rPr>
                                <w:rFonts w:ascii="Times New Roman" w:hAnsi="Times New Roman"/>
                                <w:b w:val="0"/>
                                <w:sz w:val="26"/>
                                <w:szCs w:val="26"/>
                              </w:rPr>
                              <w:t>Giunta regionale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41.15pt;margin-top:12.7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WG3gIAAF8GAAAOAAAAZHJzL2Uyb0RvYy54bWysVW1vmzAQ/j5p/8HydwokhBBUMiW8TJO6&#10;rVq3H+CACdbAZrZT0k377zubJE3aTZrW8QGdzfn8PPfc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" filled="f" stroked="f" strokeweight="0">
                <v:textbox inset="0,0,0,0">
                  <w:txbxContent>
                    <w:p w:rsidR="00DA1621" w:rsidRPr="00B74A19" w:rsidRDefault="00DA1621">
                      <w:pPr>
                        <w:pStyle w:val="Titolo1"/>
                        <w:rPr>
                          <w:rFonts w:cs="Arial"/>
                          <w:b w:val="0"/>
                          <w:bCs w:val="0"/>
                          <w:sz w:val="16"/>
                          <w:szCs w:val="16"/>
                        </w:rPr>
                      </w:pPr>
                    </w:p>
                    <w:p w:rsidR="00DA1621" w:rsidRDefault="00DA1621" w:rsidP="00340B92">
                      <w:pPr>
                        <w:pStyle w:val="Titolo1"/>
                        <w:rPr>
                          <w:rFonts w:ascii="Times New Roman" w:hAnsi="Times New Roman"/>
                          <w:b w:val="0"/>
                          <w:bCs w:val="0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sz w:val="26"/>
                          <w:szCs w:val="26"/>
                        </w:rPr>
                        <w:t>REGIONE MARCHE</w:t>
                      </w:r>
                    </w:p>
                    <w:p w:rsidR="00DA1621" w:rsidRPr="00AF2524" w:rsidRDefault="00DA1621" w:rsidP="00340B92">
                      <w:pPr>
                        <w:pStyle w:val="Titolo1"/>
                        <w:rPr>
                          <w:rFonts w:ascii="Times New Roman" w:hAnsi="Times New Roman"/>
                          <w:b w:val="0"/>
                          <w:bCs w:val="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bCs w:val="0"/>
                          <w:sz w:val="26"/>
                          <w:szCs w:val="26"/>
                        </w:rPr>
                        <w:t xml:space="preserve"> </w:t>
                      </w:r>
                      <w:r w:rsidRPr="00AF2524">
                        <w:rPr>
                          <w:rFonts w:ascii="Times New Roman" w:hAnsi="Times New Roman"/>
                          <w:b w:val="0"/>
                          <w:sz w:val="26"/>
                          <w:szCs w:val="26"/>
                        </w:rPr>
                        <w:t>Giunta regionale</w:t>
                      </w:r>
                    </w:p>
                  </w:txbxContent>
                </v:textbox>
              </v:rect>
            </w:pict>
          </mc:Fallback>
        </mc:AlternateContent>
      </w:r>
      <w:r w:rsidR="00D961A4">
        <w:rPr>
          <w:rFonts w:ascii="Times New Roman" w:hAnsi="Times New Roman"/>
          <w:szCs w:val="24"/>
        </w:rPr>
        <w:t>ALLEGATO A</w:t>
      </w:r>
    </w:p>
    <w:bookmarkStart w:id="0" w:name="_MON_1077691933"/>
    <w:bookmarkStart w:id="1" w:name="_MON_1077691938"/>
    <w:bookmarkStart w:id="2" w:name="_MON_1077692110"/>
    <w:bookmarkEnd w:id="0"/>
    <w:bookmarkEnd w:id="1"/>
    <w:bookmarkEnd w:id="2"/>
    <w:bookmarkStart w:id="3" w:name="_MON_1077692114"/>
    <w:bookmarkEnd w:id="3"/>
    <w:p w:rsidR="00D85609" w:rsidRPr="00AF2524" w:rsidRDefault="00B74A19" w:rsidP="00340B92">
      <w:pPr>
        <w:spacing w:after="0"/>
        <w:ind w:left="0" w:right="-568" w:firstLine="0"/>
        <w:mirrorIndents/>
        <w:jc w:val="left"/>
        <w:rPr>
          <w:rFonts w:ascii="Times New Roman" w:hAnsi="Times New Roman"/>
          <w:szCs w:val="24"/>
        </w:rPr>
      </w:pPr>
      <w:r w:rsidRPr="00AF2524">
        <w:rPr>
          <w:rFonts w:ascii="Times New Roman" w:hAnsi="Times New Roman"/>
          <w:szCs w:val="24"/>
        </w:rPr>
        <w:object w:dxaOrig="480" w:dyaOrig="5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6pt" o:ole="" fillcolor="window">
            <v:imagedata r:id="rId9" o:title=""/>
          </v:shape>
          <o:OLEObject Type="Embed" ProgID="Word.Picture.8" ShapeID="_x0000_i1025" DrawAspect="Content" ObjectID="_1478685724" r:id="rId10"/>
        </w:object>
      </w:r>
    </w:p>
    <w:p w:rsidR="00D85609" w:rsidRPr="00AF2524" w:rsidRDefault="00D85609" w:rsidP="00A6584C">
      <w:pPr>
        <w:spacing w:after="0"/>
        <w:ind w:left="-567" w:right="-568" w:firstLine="0"/>
        <w:mirrorIndents/>
        <w:jc w:val="center"/>
        <w:rPr>
          <w:rFonts w:ascii="Times New Roman" w:hAnsi="Times New Roman"/>
          <w:szCs w:val="24"/>
        </w:rPr>
      </w:pPr>
    </w:p>
    <w:p w:rsidR="00D85609" w:rsidRPr="00AF2524" w:rsidRDefault="00D85609" w:rsidP="00A6584C">
      <w:pPr>
        <w:spacing w:after="0"/>
        <w:ind w:left="-567" w:right="-568" w:firstLine="0"/>
        <w:mirrorIndents/>
        <w:jc w:val="center"/>
        <w:rPr>
          <w:rFonts w:ascii="Times New Roman" w:hAnsi="Times New Roman"/>
          <w:szCs w:val="24"/>
        </w:rPr>
      </w:pPr>
    </w:p>
    <w:p w:rsidR="00D85609" w:rsidRPr="00AF2524" w:rsidRDefault="00D85609" w:rsidP="00A6584C">
      <w:pPr>
        <w:spacing w:after="0"/>
        <w:ind w:left="-567" w:right="-568" w:firstLine="0"/>
        <w:mirrorIndents/>
        <w:jc w:val="center"/>
        <w:rPr>
          <w:rFonts w:ascii="Times New Roman" w:hAnsi="Times New Roman"/>
          <w:szCs w:val="24"/>
        </w:rPr>
      </w:pPr>
    </w:p>
    <w:p w:rsidR="00D85609" w:rsidRPr="00AF2524" w:rsidRDefault="00B74A19" w:rsidP="00A6584C">
      <w:pPr>
        <w:tabs>
          <w:tab w:val="left" w:pos="2748"/>
        </w:tabs>
        <w:spacing w:after="0"/>
        <w:ind w:left="-567" w:right="-568" w:firstLine="0"/>
        <w:mirrorIndents/>
        <w:rPr>
          <w:rFonts w:ascii="Times New Roman" w:hAnsi="Times New Roman"/>
          <w:szCs w:val="24"/>
        </w:rPr>
      </w:pPr>
      <w:r w:rsidRPr="00AF2524">
        <w:rPr>
          <w:rFonts w:ascii="Times New Roman" w:hAnsi="Times New Roman"/>
          <w:szCs w:val="24"/>
        </w:rPr>
        <w:tab/>
      </w:r>
    </w:p>
    <w:p w:rsidR="00D85609" w:rsidRPr="00AF2524" w:rsidRDefault="00D85609" w:rsidP="00A6584C">
      <w:pPr>
        <w:spacing w:after="0"/>
        <w:ind w:left="-567" w:right="-568" w:firstLine="0"/>
        <w:mirrorIndents/>
        <w:jc w:val="center"/>
        <w:rPr>
          <w:rFonts w:ascii="Times New Roman" w:hAnsi="Times New Roman"/>
          <w:szCs w:val="24"/>
        </w:rPr>
      </w:pPr>
    </w:p>
    <w:p w:rsidR="00D85609" w:rsidRPr="00AF2524" w:rsidRDefault="00D85609" w:rsidP="00A6584C">
      <w:pPr>
        <w:spacing w:after="0"/>
        <w:ind w:left="-567" w:right="-568" w:firstLine="0"/>
        <w:mirrorIndents/>
        <w:jc w:val="center"/>
        <w:rPr>
          <w:rFonts w:ascii="Times New Roman" w:hAnsi="Times New Roman"/>
          <w:szCs w:val="24"/>
        </w:rPr>
      </w:pPr>
    </w:p>
    <w:p w:rsidR="00D85609" w:rsidRPr="00AF2524" w:rsidRDefault="00D85609" w:rsidP="00A6584C">
      <w:pPr>
        <w:spacing w:after="0"/>
        <w:ind w:left="-567" w:right="-568" w:firstLine="0"/>
        <w:mirrorIndents/>
        <w:jc w:val="center"/>
        <w:rPr>
          <w:rFonts w:ascii="Times New Roman" w:hAnsi="Times New Roman"/>
          <w:szCs w:val="24"/>
        </w:rPr>
      </w:pPr>
    </w:p>
    <w:p w:rsidR="00340B92" w:rsidRPr="00AF2524" w:rsidRDefault="00340B92" w:rsidP="00A6584C">
      <w:pPr>
        <w:spacing w:after="0"/>
        <w:ind w:left="-567" w:right="-568" w:firstLine="0"/>
        <w:mirrorIndents/>
        <w:jc w:val="center"/>
        <w:rPr>
          <w:rFonts w:ascii="Times New Roman" w:hAnsi="Times New Roman"/>
          <w:szCs w:val="24"/>
        </w:rPr>
      </w:pPr>
    </w:p>
    <w:p w:rsidR="00340B92" w:rsidRPr="00AF2524" w:rsidRDefault="00340B92" w:rsidP="00A6584C">
      <w:pPr>
        <w:spacing w:after="0"/>
        <w:ind w:left="-567" w:right="-568" w:firstLine="0"/>
        <w:mirrorIndents/>
        <w:jc w:val="center"/>
        <w:rPr>
          <w:rFonts w:ascii="Times New Roman" w:hAnsi="Times New Roman"/>
          <w:szCs w:val="24"/>
        </w:rPr>
      </w:pPr>
    </w:p>
    <w:p w:rsidR="00340B92" w:rsidRPr="00AF2524" w:rsidRDefault="00340B92" w:rsidP="00A6584C">
      <w:pPr>
        <w:spacing w:after="0"/>
        <w:ind w:left="-567" w:right="-568" w:firstLine="0"/>
        <w:mirrorIndents/>
        <w:jc w:val="center"/>
        <w:rPr>
          <w:rFonts w:ascii="Times New Roman" w:hAnsi="Times New Roman"/>
          <w:szCs w:val="24"/>
        </w:rPr>
      </w:pPr>
    </w:p>
    <w:p w:rsidR="00340B92" w:rsidRPr="00AF2524" w:rsidRDefault="00340B92" w:rsidP="00A6584C">
      <w:pPr>
        <w:spacing w:after="0"/>
        <w:ind w:left="-567" w:right="-568" w:firstLine="0"/>
        <w:mirrorIndents/>
        <w:jc w:val="center"/>
        <w:rPr>
          <w:rFonts w:ascii="Times New Roman" w:hAnsi="Times New Roman"/>
          <w:szCs w:val="24"/>
        </w:rPr>
      </w:pPr>
    </w:p>
    <w:p w:rsidR="00340B92" w:rsidRPr="00AF2524" w:rsidRDefault="00340B92" w:rsidP="00A6584C">
      <w:pPr>
        <w:spacing w:after="0"/>
        <w:ind w:left="-567" w:right="-568" w:firstLine="0"/>
        <w:mirrorIndents/>
        <w:jc w:val="center"/>
        <w:rPr>
          <w:rFonts w:ascii="Times New Roman" w:hAnsi="Times New Roman"/>
          <w:szCs w:val="24"/>
        </w:rPr>
      </w:pPr>
    </w:p>
    <w:p w:rsidR="00340B92" w:rsidRPr="00AF2524" w:rsidRDefault="00340B92" w:rsidP="00A6584C">
      <w:pPr>
        <w:spacing w:after="0"/>
        <w:ind w:left="-567" w:right="-568" w:firstLine="0"/>
        <w:mirrorIndents/>
        <w:jc w:val="center"/>
        <w:rPr>
          <w:rFonts w:ascii="Times New Roman" w:hAnsi="Times New Roman"/>
          <w:szCs w:val="24"/>
        </w:rPr>
      </w:pPr>
    </w:p>
    <w:p w:rsidR="00340B92" w:rsidRPr="00AF2524" w:rsidRDefault="00340B92" w:rsidP="00A6584C">
      <w:pPr>
        <w:spacing w:after="0"/>
        <w:ind w:left="-567" w:right="-568" w:firstLine="0"/>
        <w:mirrorIndents/>
        <w:jc w:val="center"/>
        <w:rPr>
          <w:rFonts w:ascii="Times New Roman" w:hAnsi="Times New Roman"/>
          <w:szCs w:val="24"/>
        </w:rPr>
      </w:pPr>
    </w:p>
    <w:p w:rsidR="00340B92" w:rsidRPr="00AF2524" w:rsidRDefault="00340B92" w:rsidP="00A6584C">
      <w:pPr>
        <w:spacing w:after="0"/>
        <w:ind w:left="-567" w:right="-568" w:firstLine="0"/>
        <w:mirrorIndents/>
        <w:jc w:val="center"/>
        <w:rPr>
          <w:rFonts w:ascii="Times New Roman" w:hAnsi="Times New Roman"/>
          <w:szCs w:val="24"/>
        </w:rPr>
      </w:pPr>
    </w:p>
    <w:p w:rsidR="00340B92" w:rsidRPr="00AF2524" w:rsidRDefault="00340B92" w:rsidP="00A6584C">
      <w:pPr>
        <w:spacing w:after="0"/>
        <w:ind w:left="-567" w:right="-568" w:firstLine="0"/>
        <w:mirrorIndents/>
        <w:jc w:val="center"/>
        <w:rPr>
          <w:rFonts w:ascii="Times New Roman" w:hAnsi="Times New Roman"/>
          <w:szCs w:val="24"/>
        </w:rPr>
      </w:pPr>
    </w:p>
    <w:p w:rsidR="00340B92" w:rsidRPr="002F48BA" w:rsidRDefault="00340B92" w:rsidP="00340B92">
      <w:pPr>
        <w:spacing w:after="0"/>
        <w:ind w:left="-567" w:right="-568" w:firstLine="0"/>
        <w:mirrorIndents/>
        <w:jc w:val="center"/>
        <w:rPr>
          <w:rFonts w:ascii="Times New Roman" w:hAnsi="Times New Roman"/>
          <w:sz w:val="28"/>
          <w:szCs w:val="28"/>
        </w:rPr>
      </w:pPr>
      <w:r w:rsidRPr="002F48BA">
        <w:rPr>
          <w:rFonts w:ascii="Times New Roman" w:hAnsi="Times New Roman"/>
          <w:sz w:val="28"/>
          <w:szCs w:val="28"/>
        </w:rPr>
        <w:t>PROGRAMMA TRIENNALE</w:t>
      </w:r>
      <w:r w:rsidR="002F48BA">
        <w:rPr>
          <w:rFonts w:ascii="Times New Roman" w:hAnsi="Times New Roman"/>
          <w:sz w:val="28"/>
          <w:szCs w:val="28"/>
        </w:rPr>
        <w:t xml:space="preserve"> </w:t>
      </w:r>
      <w:r w:rsidRPr="002F48BA">
        <w:rPr>
          <w:rFonts w:ascii="Times New Roman" w:hAnsi="Times New Roman"/>
          <w:sz w:val="28"/>
          <w:szCs w:val="28"/>
        </w:rPr>
        <w:t>PER LA TRASPARENZA E L’INTEGRITÀ</w:t>
      </w:r>
    </w:p>
    <w:p w:rsidR="00D85609" w:rsidRPr="002F48BA" w:rsidRDefault="00340B92" w:rsidP="00340B92">
      <w:pPr>
        <w:spacing w:after="0"/>
        <w:ind w:left="-567" w:right="-568" w:firstLine="0"/>
        <w:mirrorIndents/>
        <w:jc w:val="center"/>
        <w:rPr>
          <w:rFonts w:ascii="Times New Roman" w:hAnsi="Times New Roman"/>
          <w:sz w:val="28"/>
          <w:szCs w:val="28"/>
        </w:rPr>
      </w:pPr>
      <w:r w:rsidRPr="002F48BA">
        <w:rPr>
          <w:rFonts w:ascii="Times New Roman" w:hAnsi="Times New Roman"/>
          <w:sz w:val="28"/>
          <w:szCs w:val="28"/>
        </w:rPr>
        <w:t>2014-2016</w:t>
      </w:r>
    </w:p>
    <w:p w:rsidR="00B74A19" w:rsidRPr="00AF2524" w:rsidRDefault="00B74A19" w:rsidP="00A6584C">
      <w:pPr>
        <w:spacing w:after="0"/>
        <w:ind w:left="-567" w:right="-568" w:firstLine="0"/>
        <w:mirrorIndents/>
        <w:jc w:val="center"/>
        <w:rPr>
          <w:rFonts w:ascii="Times New Roman" w:hAnsi="Times New Roman"/>
          <w:szCs w:val="24"/>
        </w:rPr>
      </w:pPr>
    </w:p>
    <w:p w:rsidR="00B74A19" w:rsidRPr="00AF2524" w:rsidRDefault="00B74A19" w:rsidP="00A6584C">
      <w:pPr>
        <w:spacing w:after="0"/>
        <w:ind w:left="-567" w:right="-568" w:firstLine="0"/>
        <w:mirrorIndents/>
        <w:jc w:val="center"/>
        <w:rPr>
          <w:rFonts w:ascii="Times New Roman" w:hAnsi="Times New Roman"/>
          <w:szCs w:val="24"/>
        </w:rPr>
      </w:pPr>
    </w:p>
    <w:p w:rsidR="00340B92" w:rsidRPr="00AF2524" w:rsidRDefault="00340B92" w:rsidP="00340B92">
      <w:pPr>
        <w:spacing w:after="0"/>
        <w:ind w:left="-567" w:right="-568" w:firstLine="0"/>
        <w:mirrorIndents/>
        <w:jc w:val="center"/>
        <w:rPr>
          <w:rFonts w:ascii="Times New Roman" w:hAnsi="Times New Roman"/>
          <w:b/>
          <w:color w:val="EEECE1" w:themeColor="background2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74A19" w:rsidRPr="00AF2524" w:rsidRDefault="00B74A19" w:rsidP="00A6584C">
      <w:pPr>
        <w:spacing w:after="0"/>
        <w:ind w:left="-567" w:right="-568" w:firstLine="0"/>
        <w:mirrorIndents/>
        <w:jc w:val="center"/>
        <w:rPr>
          <w:rFonts w:ascii="Times New Roman" w:hAnsi="Times New Roman"/>
          <w:szCs w:val="24"/>
        </w:rPr>
      </w:pPr>
    </w:p>
    <w:p w:rsidR="00D85609" w:rsidRPr="00AF2524" w:rsidRDefault="00D85609" w:rsidP="00A6584C">
      <w:pPr>
        <w:spacing w:after="0"/>
        <w:ind w:left="-567" w:right="-568" w:firstLine="0"/>
        <w:mirrorIndents/>
        <w:jc w:val="right"/>
        <w:rPr>
          <w:rFonts w:ascii="Times New Roman" w:hAnsi="Times New Roman"/>
          <w:szCs w:val="24"/>
        </w:rPr>
      </w:pPr>
    </w:p>
    <w:p w:rsidR="000F2196" w:rsidRPr="00AF2524" w:rsidRDefault="000F2196" w:rsidP="00A6584C">
      <w:pPr>
        <w:spacing w:after="0"/>
        <w:ind w:left="-567" w:right="-568" w:firstLine="0"/>
        <w:mirrorIndents/>
        <w:jc w:val="right"/>
        <w:rPr>
          <w:rFonts w:ascii="Times New Roman" w:hAnsi="Times New Roman"/>
          <w:szCs w:val="24"/>
        </w:rPr>
      </w:pPr>
    </w:p>
    <w:p w:rsidR="000F2196" w:rsidRPr="00AF2524" w:rsidRDefault="000F2196" w:rsidP="000F2196">
      <w:pPr>
        <w:spacing w:after="0"/>
        <w:ind w:left="-567" w:right="-568" w:firstLine="0"/>
        <w:mirrorIndents/>
        <w:rPr>
          <w:rFonts w:ascii="Times New Roman" w:hAnsi="Times New Roman"/>
          <w:b/>
          <w:color w:val="9BBB59" w:themeColor="accent3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0F2196" w:rsidRPr="00AF2524" w:rsidRDefault="000F2196" w:rsidP="00A6584C">
      <w:pPr>
        <w:spacing w:after="0"/>
        <w:ind w:left="-567" w:right="-568" w:firstLine="0"/>
        <w:mirrorIndents/>
        <w:jc w:val="center"/>
        <w:rPr>
          <w:rFonts w:ascii="Times New Roman" w:hAnsi="Times New Roman"/>
          <w:szCs w:val="24"/>
        </w:rPr>
      </w:pPr>
    </w:p>
    <w:p w:rsidR="000F2196" w:rsidRPr="00AF2524" w:rsidRDefault="000F2196" w:rsidP="00A6584C">
      <w:pPr>
        <w:spacing w:after="0"/>
        <w:ind w:left="-567" w:right="-568" w:firstLine="0"/>
        <w:mirrorIndents/>
        <w:jc w:val="center"/>
        <w:rPr>
          <w:rFonts w:ascii="Times New Roman" w:hAnsi="Times New Roman"/>
          <w:szCs w:val="24"/>
        </w:rPr>
      </w:pPr>
    </w:p>
    <w:p w:rsidR="00B74A19" w:rsidRPr="00AF2524" w:rsidRDefault="00B74A19" w:rsidP="00A6584C">
      <w:pPr>
        <w:spacing w:after="0"/>
        <w:ind w:left="-567" w:right="-568" w:firstLine="0"/>
        <w:mirrorIndents/>
        <w:jc w:val="center"/>
        <w:rPr>
          <w:rFonts w:ascii="Times New Roman" w:hAnsi="Times New Roman"/>
          <w:szCs w:val="24"/>
        </w:rPr>
      </w:pPr>
    </w:p>
    <w:p w:rsidR="00B74A19" w:rsidRPr="00AF2524" w:rsidRDefault="00B74A19" w:rsidP="00A6584C">
      <w:pPr>
        <w:spacing w:after="0"/>
        <w:ind w:left="-567" w:right="-568" w:firstLine="0"/>
        <w:mirrorIndents/>
        <w:jc w:val="center"/>
        <w:rPr>
          <w:rFonts w:ascii="Times New Roman" w:hAnsi="Times New Roman"/>
          <w:szCs w:val="24"/>
        </w:rPr>
      </w:pPr>
    </w:p>
    <w:p w:rsidR="00B74A19" w:rsidRPr="00AF2524" w:rsidRDefault="00B74A19" w:rsidP="00A6584C">
      <w:pPr>
        <w:spacing w:after="0"/>
        <w:ind w:left="-567" w:right="-568" w:firstLine="0"/>
        <w:mirrorIndents/>
        <w:jc w:val="center"/>
        <w:rPr>
          <w:rFonts w:ascii="Times New Roman" w:hAnsi="Times New Roman"/>
          <w:szCs w:val="24"/>
        </w:rPr>
      </w:pPr>
    </w:p>
    <w:p w:rsidR="00B74A19" w:rsidRPr="00AF2524" w:rsidRDefault="00B74A19" w:rsidP="00A6584C">
      <w:pPr>
        <w:spacing w:after="0"/>
        <w:ind w:left="-567" w:right="-568" w:firstLine="0"/>
        <w:mirrorIndents/>
        <w:jc w:val="center"/>
        <w:rPr>
          <w:rFonts w:ascii="Times New Roman" w:hAnsi="Times New Roman"/>
          <w:szCs w:val="24"/>
        </w:rPr>
      </w:pPr>
    </w:p>
    <w:p w:rsidR="00B74A19" w:rsidRPr="00AF2524" w:rsidRDefault="00B74A19" w:rsidP="00A6584C">
      <w:pPr>
        <w:spacing w:after="0"/>
        <w:ind w:left="-567" w:right="-568" w:firstLine="0"/>
        <w:mirrorIndents/>
        <w:jc w:val="center"/>
        <w:rPr>
          <w:rFonts w:ascii="Times New Roman" w:hAnsi="Times New Roman"/>
          <w:szCs w:val="24"/>
        </w:rPr>
      </w:pPr>
    </w:p>
    <w:p w:rsidR="00B74A19" w:rsidRDefault="00B74A19" w:rsidP="00A6584C">
      <w:pPr>
        <w:spacing w:after="0"/>
        <w:ind w:left="-567" w:right="-568" w:firstLine="0"/>
        <w:mirrorIndents/>
        <w:jc w:val="center"/>
        <w:rPr>
          <w:rFonts w:ascii="Times New Roman" w:hAnsi="Times New Roman"/>
          <w:szCs w:val="24"/>
        </w:rPr>
      </w:pPr>
    </w:p>
    <w:p w:rsidR="009710E1" w:rsidRDefault="009710E1" w:rsidP="00A6584C">
      <w:pPr>
        <w:spacing w:after="0"/>
        <w:ind w:left="-567" w:right="-568" w:firstLine="0"/>
        <w:mirrorIndents/>
        <w:jc w:val="center"/>
        <w:rPr>
          <w:rFonts w:ascii="Times New Roman" w:hAnsi="Times New Roman"/>
          <w:szCs w:val="24"/>
        </w:rPr>
      </w:pPr>
    </w:p>
    <w:p w:rsidR="009710E1" w:rsidRDefault="009710E1" w:rsidP="00A6584C">
      <w:pPr>
        <w:spacing w:after="0"/>
        <w:ind w:left="-567" w:right="-568" w:firstLine="0"/>
        <w:mirrorIndents/>
        <w:jc w:val="center"/>
        <w:rPr>
          <w:rFonts w:ascii="Times New Roman" w:hAnsi="Times New Roman"/>
          <w:szCs w:val="24"/>
        </w:rPr>
      </w:pPr>
    </w:p>
    <w:p w:rsidR="009710E1" w:rsidRDefault="009710E1" w:rsidP="00A6584C">
      <w:pPr>
        <w:spacing w:after="0"/>
        <w:ind w:left="-567" w:right="-568" w:firstLine="0"/>
        <w:mirrorIndents/>
        <w:jc w:val="center"/>
        <w:rPr>
          <w:rFonts w:ascii="Times New Roman" w:hAnsi="Times New Roman"/>
          <w:szCs w:val="24"/>
        </w:rPr>
      </w:pPr>
    </w:p>
    <w:p w:rsidR="009710E1" w:rsidRDefault="009710E1" w:rsidP="00A6584C">
      <w:pPr>
        <w:spacing w:after="0"/>
        <w:ind w:left="-567" w:right="-568" w:firstLine="0"/>
        <w:mirrorIndents/>
        <w:jc w:val="center"/>
        <w:rPr>
          <w:rFonts w:ascii="Times New Roman" w:hAnsi="Times New Roman"/>
          <w:szCs w:val="24"/>
        </w:rPr>
      </w:pPr>
    </w:p>
    <w:p w:rsidR="00A7640F" w:rsidRDefault="00A7640F" w:rsidP="00A6584C">
      <w:pPr>
        <w:spacing w:after="0"/>
        <w:ind w:left="-567" w:right="-568" w:firstLine="0"/>
        <w:mirrorIndents/>
        <w:jc w:val="center"/>
        <w:rPr>
          <w:rFonts w:ascii="Times New Roman" w:hAnsi="Times New Roman"/>
          <w:szCs w:val="24"/>
        </w:rPr>
      </w:pPr>
    </w:p>
    <w:p w:rsidR="002F48BA" w:rsidRPr="00AF2524" w:rsidRDefault="002F48BA" w:rsidP="00A6584C">
      <w:pPr>
        <w:spacing w:after="0"/>
        <w:ind w:left="-567" w:right="-568" w:firstLine="0"/>
        <w:mirrorIndents/>
        <w:jc w:val="center"/>
        <w:rPr>
          <w:rFonts w:ascii="Times New Roman" w:hAnsi="Times New Roman"/>
          <w:szCs w:val="24"/>
        </w:rPr>
      </w:pPr>
    </w:p>
    <w:p w:rsidR="00340B92" w:rsidRPr="00AF2524" w:rsidRDefault="00340B92" w:rsidP="000F2196">
      <w:pPr>
        <w:spacing w:after="0"/>
        <w:ind w:left="-567" w:right="-568" w:firstLine="0"/>
        <w:mirrorIndents/>
        <w:rPr>
          <w:rFonts w:ascii="Times New Roman" w:hAnsi="Times New Roman"/>
          <w:smallCaps/>
          <w:szCs w:val="24"/>
        </w:rPr>
      </w:pPr>
    </w:p>
    <w:p w:rsidR="000F2196" w:rsidRDefault="000F2196" w:rsidP="00B619E3">
      <w:pPr>
        <w:spacing w:after="0"/>
        <w:ind w:left="0" w:right="-568" w:firstLine="0"/>
        <w:mirrorIndents/>
        <w:rPr>
          <w:rFonts w:ascii="Times New Roman" w:hAnsi="Times New Roman"/>
          <w:smallCaps/>
          <w:szCs w:val="24"/>
        </w:rPr>
      </w:pPr>
    </w:p>
    <w:p w:rsidR="00A7640F" w:rsidRDefault="00A7640F" w:rsidP="00A7640F">
      <w:pPr>
        <w:tabs>
          <w:tab w:val="left" w:pos="284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</w:p>
    <w:p w:rsidR="0046140A" w:rsidRDefault="0046140A" w:rsidP="00A7640F">
      <w:pPr>
        <w:tabs>
          <w:tab w:val="left" w:pos="284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</w:p>
    <w:p w:rsidR="00A7640F" w:rsidRPr="00AF2524" w:rsidRDefault="00A7640F" w:rsidP="00B619E3">
      <w:pPr>
        <w:spacing w:after="0"/>
        <w:ind w:left="0" w:right="-568" w:firstLine="0"/>
        <w:mirrorIndents/>
        <w:rPr>
          <w:rFonts w:ascii="Times New Roman" w:hAnsi="Times New Roman"/>
          <w:smallCaps/>
          <w:szCs w:val="24"/>
        </w:rPr>
      </w:pPr>
    </w:p>
    <w:p w:rsidR="0046140A" w:rsidRPr="0046140A" w:rsidRDefault="0046140A" w:rsidP="0046140A">
      <w:pPr>
        <w:tabs>
          <w:tab w:val="left" w:pos="284"/>
        </w:tabs>
        <w:spacing w:after="0"/>
        <w:ind w:left="0" w:firstLine="0"/>
        <w:mirrorIndents/>
        <w:jc w:val="left"/>
        <w:rPr>
          <w:rFonts w:ascii="Times New Roman" w:hAnsi="Times New Roman"/>
          <w:sz w:val="20"/>
        </w:rPr>
      </w:pPr>
      <w:r w:rsidRPr="0046140A">
        <w:rPr>
          <w:rFonts w:ascii="Times New Roman" w:hAnsi="Times New Roman"/>
          <w:sz w:val="20"/>
        </w:rPr>
        <w:t>Responsabile della trasparenza: Elisa Moroni</w:t>
      </w:r>
    </w:p>
    <w:p w:rsidR="0046140A" w:rsidRPr="0046140A" w:rsidRDefault="0046140A" w:rsidP="0046140A">
      <w:pPr>
        <w:tabs>
          <w:tab w:val="left" w:pos="284"/>
        </w:tabs>
        <w:spacing w:after="0"/>
        <w:ind w:left="0" w:firstLine="0"/>
        <w:mirrorIndents/>
        <w:jc w:val="left"/>
        <w:rPr>
          <w:rFonts w:ascii="Times New Roman" w:hAnsi="Times New Roman"/>
          <w:sz w:val="20"/>
        </w:rPr>
      </w:pPr>
      <w:r w:rsidRPr="0046140A">
        <w:rPr>
          <w:rFonts w:ascii="Times New Roman" w:hAnsi="Times New Roman"/>
          <w:sz w:val="20"/>
        </w:rPr>
        <w:t>Responsabile della prevenzione della corruzione: Paolo Londrillo</w:t>
      </w:r>
    </w:p>
    <w:p w:rsidR="00502C27" w:rsidRDefault="00B619E3" w:rsidP="009710E1">
      <w:pPr>
        <w:tabs>
          <w:tab w:val="left" w:pos="284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br w:type="page"/>
      </w:r>
    </w:p>
    <w:p w:rsidR="009710E1" w:rsidRDefault="009710E1" w:rsidP="009710E1">
      <w:pPr>
        <w:tabs>
          <w:tab w:val="left" w:pos="284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lastRenderedPageBreak/>
        <w:t>A</w:t>
      </w:r>
      <w:r w:rsidR="001F581B">
        <w:rPr>
          <w:rFonts w:ascii="Times New Roman" w:hAnsi="Times New Roman"/>
          <w:szCs w:val="24"/>
        </w:rPr>
        <w:t>BBREVIAZIONI</w:t>
      </w:r>
      <w:r>
        <w:rPr>
          <w:rFonts w:ascii="Times New Roman" w:hAnsi="Times New Roman"/>
          <w:szCs w:val="24"/>
        </w:rPr>
        <w:t xml:space="preserve"> </w:t>
      </w:r>
    </w:p>
    <w:p w:rsidR="00E5580F" w:rsidRPr="003A4D6E" w:rsidRDefault="00E5580F" w:rsidP="009710E1">
      <w:pPr>
        <w:tabs>
          <w:tab w:val="left" w:pos="284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</w:p>
    <w:p w:rsidR="009710E1" w:rsidRDefault="009710E1" w:rsidP="009710E1">
      <w:pPr>
        <w:tabs>
          <w:tab w:val="left" w:pos="284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ANAC (Autorità nazionale anticorruzione)</w:t>
      </w:r>
    </w:p>
    <w:p w:rsidR="001F581B" w:rsidRDefault="001F581B" w:rsidP="009710E1">
      <w:pPr>
        <w:tabs>
          <w:tab w:val="left" w:pos="284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ARPAM</w:t>
      </w:r>
      <w:r w:rsidRPr="001F581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(Agenzia p</w:t>
      </w:r>
      <w:r w:rsidRPr="005C65CF">
        <w:rPr>
          <w:rFonts w:ascii="Times New Roman" w:hAnsi="Times New Roman"/>
          <w:szCs w:val="24"/>
        </w:rPr>
        <w:t xml:space="preserve">er </w:t>
      </w:r>
      <w:r>
        <w:rPr>
          <w:rFonts w:ascii="Times New Roman" w:hAnsi="Times New Roman"/>
          <w:szCs w:val="24"/>
        </w:rPr>
        <w:t>l</w:t>
      </w:r>
      <w:r w:rsidRPr="005C65CF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>p</w:t>
      </w:r>
      <w:r w:rsidRPr="005C65CF">
        <w:rPr>
          <w:rFonts w:ascii="Times New Roman" w:hAnsi="Times New Roman"/>
          <w:szCs w:val="24"/>
        </w:rPr>
        <w:t xml:space="preserve">rotezione </w:t>
      </w:r>
      <w:r>
        <w:rPr>
          <w:rFonts w:ascii="Times New Roman" w:hAnsi="Times New Roman"/>
          <w:szCs w:val="24"/>
        </w:rPr>
        <w:t>a</w:t>
      </w:r>
      <w:r w:rsidRPr="005C65CF">
        <w:rPr>
          <w:rFonts w:ascii="Times New Roman" w:hAnsi="Times New Roman"/>
          <w:szCs w:val="24"/>
        </w:rPr>
        <w:t xml:space="preserve">mbientale </w:t>
      </w:r>
      <w:r>
        <w:rPr>
          <w:rFonts w:ascii="Times New Roman" w:hAnsi="Times New Roman"/>
          <w:szCs w:val="24"/>
        </w:rPr>
        <w:t>d</w:t>
      </w:r>
      <w:r w:rsidRPr="005C65CF">
        <w:rPr>
          <w:rFonts w:ascii="Times New Roman" w:hAnsi="Times New Roman"/>
          <w:szCs w:val="24"/>
        </w:rPr>
        <w:t>elle Marche</w:t>
      </w:r>
      <w:r>
        <w:rPr>
          <w:rFonts w:ascii="Times New Roman" w:hAnsi="Times New Roman"/>
          <w:szCs w:val="24"/>
        </w:rPr>
        <w:t>)</w:t>
      </w:r>
    </w:p>
    <w:p w:rsidR="001F581B" w:rsidRPr="003A4D6E" w:rsidRDefault="001F581B" w:rsidP="009710E1">
      <w:pPr>
        <w:tabs>
          <w:tab w:val="left" w:pos="284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ASSAM</w:t>
      </w:r>
      <w:r w:rsidRPr="001F581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r w:rsidRPr="005C65CF">
        <w:rPr>
          <w:rFonts w:ascii="Times New Roman" w:hAnsi="Times New Roman"/>
          <w:szCs w:val="24"/>
        </w:rPr>
        <w:t xml:space="preserve">Agenzia per i </w:t>
      </w:r>
      <w:r>
        <w:rPr>
          <w:rFonts w:ascii="Times New Roman" w:hAnsi="Times New Roman"/>
          <w:szCs w:val="24"/>
        </w:rPr>
        <w:t>s</w:t>
      </w:r>
      <w:r w:rsidRPr="005C65CF">
        <w:rPr>
          <w:rFonts w:ascii="Times New Roman" w:hAnsi="Times New Roman"/>
          <w:szCs w:val="24"/>
        </w:rPr>
        <w:t xml:space="preserve">ervizi nel </w:t>
      </w:r>
      <w:r>
        <w:rPr>
          <w:rFonts w:ascii="Times New Roman" w:hAnsi="Times New Roman"/>
          <w:szCs w:val="24"/>
        </w:rPr>
        <w:t>s</w:t>
      </w:r>
      <w:r w:rsidRPr="005C65CF">
        <w:rPr>
          <w:rFonts w:ascii="Times New Roman" w:hAnsi="Times New Roman"/>
          <w:szCs w:val="24"/>
        </w:rPr>
        <w:t xml:space="preserve">ettore </w:t>
      </w:r>
      <w:r>
        <w:rPr>
          <w:rFonts w:ascii="Times New Roman" w:hAnsi="Times New Roman"/>
          <w:szCs w:val="24"/>
        </w:rPr>
        <w:t>a</w:t>
      </w:r>
      <w:r w:rsidRPr="005C65CF">
        <w:rPr>
          <w:rFonts w:ascii="Times New Roman" w:hAnsi="Times New Roman"/>
          <w:szCs w:val="24"/>
        </w:rPr>
        <w:t>groalimentare delle Marche</w:t>
      </w:r>
      <w:r>
        <w:rPr>
          <w:rFonts w:ascii="Times New Roman" w:hAnsi="Times New Roman"/>
          <w:szCs w:val="24"/>
        </w:rPr>
        <w:t>)</w:t>
      </w:r>
    </w:p>
    <w:p w:rsidR="009710E1" w:rsidRDefault="009710E1" w:rsidP="009710E1">
      <w:pPr>
        <w:tabs>
          <w:tab w:val="left" w:pos="284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CIVIT (</w:t>
      </w:r>
      <w:r w:rsidRPr="00B232C0">
        <w:rPr>
          <w:rFonts w:ascii="Times New Roman" w:hAnsi="Times New Roman"/>
          <w:szCs w:val="24"/>
        </w:rPr>
        <w:t>Commissione indipendente per la valutazione, la trasparenza e l'integrità delle amministrazioni pubbliche)</w:t>
      </w:r>
    </w:p>
    <w:p w:rsidR="001F581B" w:rsidRDefault="001F581B" w:rsidP="001F581B">
      <w:pPr>
        <w:spacing w:after="0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ERAP</w:t>
      </w:r>
      <w:r w:rsidRPr="001F581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(Ente regionale per l’abitazione pubblica)</w:t>
      </w:r>
    </w:p>
    <w:p w:rsidR="001F581B" w:rsidRDefault="001F581B" w:rsidP="001F581B">
      <w:pPr>
        <w:spacing w:after="0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ERSU</w:t>
      </w:r>
      <w:r w:rsidRPr="001F581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(Enti regionali per il diritto allo studio universitario)</w:t>
      </w:r>
    </w:p>
    <w:p w:rsidR="003319B1" w:rsidRDefault="003319B1" w:rsidP="001F581B">
      <w:pPr>
        <w:spacing w:after="0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IRMA </w:t>
      </w:r>
      <w:r w:rsidR="0046140A">
        <w:rPr>
          <w:rFonts w:ascii="Times New Roman" w:hAnsi="Times New Roman"/>
          <w:szCs w:val="24"/>
        </w:rPr>
        <w:t>(Immobiliare Regione Marche</w:t>
      </w:r>
      <w:r>
        <w:rPr>
          <w:rFonts w:ascii="Times New Roman" w:hAnsi="Times New Roman"/>
          <w:szCs w:val="24"/>
        </w:rPr>
        <w:t>)</w:t>
      </w:r>
    </w:p>
    <w:p w:rsidR="00E5580F" w:rsidRDefault="00E5580F" w:rsidP="001F581B">
      <w:pPr>
        <w:tabs>
          <w:tab w:val="left" w:pos="284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OIV (Organismo indipendente di valutazione)</w:t>
      </w:r>
    </w:p>
    <w:p w:rsidR="0046140A" w:rsidRDefault="0046140A" w:rsidP="001F581B">
      <w:pPr>
        <w:tabs>
          <w:tab w:val="left" w:pos="284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A22262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L (Proposta di legge)</w:t>
      </w:r>
    </w:p>
    <w:p w:rsidR="009710E1" w:rsidRPr="003A4D6E" w:rsidRDefault="009710E1" w:rsidP="001F581B">
      <w:pPr>
        <w:tabs>
          <w:tab w:val="left" w:pos="284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>PEC (posta elettronica certificata)</w:t>
      </w:r>
    </w:p>
    <w:p w:rsidR="009710E1" w:rsidRDefault="00D31F86" w:rsidP="001F581B">
      <w:pPr>
        <w:tabs>
          <w:tab w:val="left" w:pos="284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PF (Posizione di funzione)</w:t>
      </w:r>
    </w:p>
    <w:p w:rsidR="00D31F86" w:rsidRDefault="0046140A" w:rsidP="009710E1">
      <w:pPr>
        <w:tabs>
          <w:tab w:val="left" w:pos="284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SSN (Servizio sanitario nazionale)</w:t>
      </w:r>
    </w:p>
    <w:p w:rsidR="00EB5829" w:rsidRDefault="00EB5829" w:rsidP="009710E1">
      <w:pPr>
        <w:tabs>
          <w:tab w:val="left" w:pos="284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SUAM (</w:t>
      </w:r>
      <w:r w:rsidR="0046140A">
        <w:rPr>
          <w:rFonts w:ascii="Times New Roman" w:hAnsi="Times New Roman"/>
          <w:szCs w:val="24"/>
        </w:rPr>
        <w:t>Stazione unica appaltante della Regione Marche</w:t>
      </w:r>
      <w:r>
        <w:rPr>
          <w:rFonts w:ascii="Times New Roman" w:hAnsi="Times New Roman"/>
          <w:szCs w:val="24"/>
        </w:rPr>
        <w:t>)</w:t>
      </w:r>
    </w:p>
    <w:p w:rsidR="009710E1" w:rsidRDefault="003319B1" w:rsidP="009710E1">
      <w:pPr>
        <w:tabs>
          <w:tab w:val="left" w:pos="284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SVIM (</w:t>
      </w:r>
      <w:r w:rsidR="0046140A">
        <w:rPr>
          <w:rFonts w:ascii="Times New Roman" w:hAnsi="Times New Roman"/>
          <w:szCs w:val="24"/>
        </w:rPr>
        <w:t>Sviluppo Marche)</w:t>
      </w:r>
      <w:r w:rsidR="0046140A" w:rsidRPr="008B7CEC">
        <w:rPr>
          <w:rFonts w:ascii="Times New Roman" w:hAnsi="Times New Roman"/>
          <w:szCs w:val="24"/>
        </w:rPr>
        <w:t xml:space="preserve"> </w:t>
      </w:r>
    </w:p>
    <w:p w:rsidR="009710E1" w:rsidRDefault="009710E1">
      <w:pPr>
        <w:spacing w:after="200" w:line="276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D85609" w:rsidRPr="003A4D6E" w:rsidRDefault="00D85609" w:rsidP="00514866">
      <w:pPr>
        <w:spacing w:after="0" w:line="276" w:lineRule="auto"/>
        <w:ind w:left="0" w:firstLine="0"/>
        <w:jc w:val="left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lastRenderedPageBreak/>
        <w:t>INDICE</w:t>
      </w:r>
    </w:p>
    <w:p w:rsidR="009710E1" w:rsidRDefault="009710E1" w:rsidP="00514866">
      <w:pPr>
        <w:pStyle w:val="Paragrafoelenco"/>
        <w:tabs>
          <w:tab w:val="left" w:pos="0"/>
          <w:tab w:val="left" w:pos="284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</w:p>
    <w:p w:rsidR="000356A7" w:rsidRPr="003A4D6E" w:rsidRDefault="00F244EE" w:rsidP="00514866">
      <w:pPr>
        <w:pStyle w:val="Paragrafoelenco"/>
        <w:tabs>
          <w:tab w:val="left" w:pos="0"/>
          <w:tab w:val="left" w:pos="284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>INTRODUZIONE</w:t>
      </w:r>
    </w:p>
    <w:p w:rsidR="00F244EE" w:rsidRDefault="001C20C8" w:rsidP="00514866">
      <w:pPr>
        <w:pStyle w:val="Paragrafoelenco"/>
        <w:tabs>
          <w:tab w:val="left" w:pos="0"/>
          <w:tab w:val="left" w:pos="284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rilevanza del Programma</w:t>
      </w:r>
    </w:p>
    <w:p w:rsidR="00AF2524" w:rsidRDefault="00AF2524" w:rsidP="00514866">
      <w:pPr>
        <w:pStyle w:val="Paragrafoelenco"/>
        <w:tabs>
          <w:tab w:val="left" w:pos="0"/>
          <w:tab w:val="left" w:pos="284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contenuto e i criteri di elaborazione</w:t>
      </w:r>
    </w:p>
    <w:p w:rsidR="00AF2524" w:rsidRDefault="00AF2524" w:rsidP="00514866">
      <w:pPr>
        <w:pStyle w:val="Paragrafoelenco"/>
        <w:tabs>
          <w:tab w:val="left" w:pos="0"/>
          <w:tab w:val="left" w:pos="284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L’articolazione interna</w:t>
      </w:r>
    </w:p>
    <w:p w:rsidR="001C20C8" w:rsidRDefault="001C20C8" w:rsidP="00514866">
      <w:pPr>
        <w:pStyle w:val="Paragrafoelenco"/>
        <w:tabs>
          <w:tab w:val="left" w:pos="0"/>
          <w:tab w:val="left" w:pos="284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limiti </w:t>
      </w:r>
      <w:r w:rsidR="009710E1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lla trasparenza</w:t>
      </w:r>
    </w:p>
    <w:p w:rsidR="001C20C8" w:rsidRPr="003A4D6E" w:rsidRDefault="001C20C8" w:rsidP="00514866">
      <w:pPr>
        <w:pStyle w:val="Paragrafoelenco"/>
        <w:tabs>
          <w:tab w:val="left" w:pos="0"/>
          <w:tab w:val="left" w:pos="284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</w:p>
    <w:p w:rsidR="00F244EE" w:rsidRPr="003A4D6E" w:rsidRDefault="000356A7" w:rsidP="00514866">
      <w:pPr>
        <w:pStyle w:val="Paragrafoelenco"/>
        <w:tabs>
          <w:tab w:val="left" w:pos="284"/>
          <w:tab w:val="left" w:pos="567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 xml:space="preserve">L’ORGANIZZAZIONE E LE FUNZIONI </w:t>
      </w:r>
      <w:r w:rsidR="000F748D" w:rsidRPr="003A4D6E">
        <w:rPr>
          <w:rFonts w:ascii="Times New Roman" w:hAnsi="Times New Roman"/>
          <w:szCs w:val="24"/>
        </w:rPr>
        <w:t>DELL’AMMINISTRAZIONE REGIONALE</w:t>
      </w:r>
    </w:p>
    <w:p w:rsidR="00B54B92" w:rsidRPr="00B54B92" w:rsidRDefault="00B54B92" w:rsidP="00514866">
      <w:pPr>
        <w:tabs>
          <w:tab w:val="left" w:pos="284"/>
          <w:tab w:val="left" w:pos="567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 legge regionale </w:t>
      </w:r>
      <w:r w:rsidRPr="00B54B92">
        <w:rPr>
          <w:rFonts w:ascii="Times New Roman" w:hAnsi="Times New Roman"/>
          <w:szCs w:val="24"/>
        </w:rPr>
        <w:t>e i principi in materia di organizzazione</w:t>
      </w:r>
    </w:p>
    <w:p w:rsidR="000356A7" w:rsidRPr="003A4D6E" w:rsidRDefault="000356A7" w:rsidP="00514866">
      <w:pPr>
        <w:tabs>
          <w:tab w:val="left" w:pos="284"/>
          <w:tab w:val="left" w:pos="567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>Il Presidente e la Giunta regionale</w:t>
      </w:r>
    </w:p>
    <w:p w:rsidR="000356A7" w:rsidRPr="003A4D6E" w:rsidRDefault="00AB65EE" w:rsidP="00514866">
      <w:pPr>
        <w:tabs>
          <w:tab w:val="left" w:pos="284"/>
          <w:tab w:val="left" w:pos="567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struttura organizzativa</w:t>
      </w:r>
    </w:p>
    <w:p w:rsidR="000356A7" w:rsidRPr="003A4D6E" w:rsidRDefault="000356A7" w:rsidP="00514866">
      <w:pPr>
        <w:tabs>
          <w:tab w:val="left" w:pos="284"/>
          <w:tab w:val="left" w:pos="567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>La dotazione organica</w:t>
      </w:r>
    </w:p>
    <w:p w:rsidR="000356A7" w:rsidRPr="003A4D6E" w:rsidRDefault="000356A7" w:rsidP="00514866">
      <w:pPr>
        <w:pStyle w:val="Paragrafoelenco"/>
        <w:tabs>
          <w:tab w:val="left" w:pos="0"/>
          <w:tab w:val="left" w:pos="284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</w:p>
    <w:p w:rsidR="00F244EE" w:rsidRPr="003A4D6E" w:rsidRDefault="000F748D" w:rsidP="00514866">
      <w:pPr>
        <w:pStyle w:val="Paragrafoelenco"/>
        <w:tabs>
          <w:tab w:val="left" w:pos="0"/>
          <w:tab w:val="left" w:pos="284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>LE PRINCIPALI NOVITA’</w:t>
      </w:r>
    </w:p>
    <w:p w:rsidR="00F11CD4" w:rsidRPr="00F11CD4" w:rsidRDefault="00F11CD4" w:rsidP="00F11CD4">
      <w:pPr>
        <w:shd w:val="clear" w:color="auto" w:fill="FFFFFF"/>
        <w:spacing w:after="0"/>
        <w:ind w:left="0" w:firstLine="0"/>
        <w:rPr>
          <w:rFonts w:ascii="Times New Roman" w:hAnsi="Times New Roman"/>
          <w:szCs w:val="24"/>
        </w:rPr>
      </w:pPr>
      <w:r w:rsidRPr="00F11CD4">
        <w:rPr>
          <w:rFonts w:ascii="Times New Roman" w:hAnsi="Times New Roman"/>
          <w:szCs w:val="24"/>
        </w:rPr>
        <w:t>Gli aspetti quantitativi e qualitativi</w:t>
      </w:r>
    </w:p>
    <w:p w:rsidR="00F244EE" w:rsidRPr="003A4D6E" w:rsidRDefault="00514866" w:rsidP="00514866">
      <w:pPr>
        <w:tabs>
          <w:tab w:val="left" w:pos="284"/>
          <w:tab w:val="left" w:pos="567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>L’accesso civico</w:t>
      </w:r>
      <w:r w:rsidR="00AF2524">
        <w:rPr>
          <w:rFonts w:ascii="Times New Roman" w:hAnsi="Times New Roman"/>
          <w:szCs w:val="24"/>
        </w:rPr>
        <w:t xml:space="preserve"> e i</w:t>
      </w:r>
      <w:r w:rsidR="00F244EE" w:rsidRPr="003A4D6E">
        <w:rPr>
          <w:rFonts w:ascii="Times New Roman" w:hAnsi="Times New Roman"/>
          <w:szCs w:val="24"/>
        </w:rPr>
        <w:t>l potere sostitutivo</w:t>
      </w:r>
    </w:p>
    <w:p w:rsidR="00514866" w:rsidRPr="003A4D6E" w:rsidRDefault="00514866" w:rsidP="00514866">
      <w:pPr>
        <w:shd w:val="clear" w:color="auto" w:fill="FFFFFF"/>
        <w:spacing w:after="0"/>
        <w:ind w:left="0" w:firstLine="0"/>
        <w:rPr>
          <w:rFonts w:ascii="Times New Roman" w:hAnsi="Times New Roman"/>
          <w:bCs/>
          <w:szCs w:val="24"/>
        </w:rPr>
      </w:pPr>
      <w:r w:rsidRPr="003A4D6E">
        <w:rPr>
          <w:rFonts w:ascii="Times New Roman" w:hAnsi="Times New Roman"/>
          <w:bCs/>
          <w:szCs w:val="24"/>
        </w:rPr>
        <w:t>Il questionario per la partecipazione attiva</w:t>
      </w:r>
    </w:p>
    <w:p w:rsidR="00514866" w:rsidRPr="003A4D6E" w:rsidRDefault="00514866" w:rsidP="00514866">
      <w:pPr>
        <w:shd w:val="clear" w:color="auto" w:fill="FFFFFF"/>
        <w:spacing w:after="0"/>
        <w:ind w:left="0" w:firstLine="0"/>
        <w:rPr>
          <w:rFonts w:ascii="Times New Roman" w:hAnsi="Times New Roman"/>
          <w:bCs/>
          <w:szCs w:val="24"/>
          <w:u w:val="single"/>
        </w:rPr>
      </w:pPr>
      <w:r w:rsidRPr="003A4D6E">
        <w:rPr>
          <w:rFonts w:ascii="Times New Roman" w:hAnsi="Times New Roman"/>
          <w:bCs/>
          <w:szCs w:val="24"/>
        </w:rPr>
        <w:t xml:space="preserve">Il portale dei procedimenti </w:t>
      </w:r>
    </w:p>
    <w:p w:rsidR="00F76A1F" w:rsidRPr="003A4D6E" w:rsidRDefault="00F76A1F" w:rsidP="00F76A1F">
      <w:pPr>
        <w:spacing w:after="0"/>
        <w:ind w:left="0" w:firstLine="0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>L’accessibilità agli atti regionali</w:t>
      </w:r>
    </w:p>
    <w:p w:rsidR="005F7C38" w:rsidRPr="003A4D6E" w:rsidRDefault="005F7C38" w:rsidP="00514866">
      <w:pPr>
        <w:pStyle w:val="Paragrafoelenco"/>
        <w:tabs>
          <w:tab w:val="left" w:pos="284"/>
          <w:tab w:val="left" w:pos="567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</w:p>
    <w:p w:rsidR="00514866" w:rsidRPr="003A4D6E" w:rsidRDefault="00266D97" w:rsidP="000F748D">
      <w:pPr>
        <w:pStyle w:val="Paragrafoelenco"/>
        <w:tabs>
          <w:tab w:val="left" w:pos="284"/>
          <w:tab w:val="left" w:pos="567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>IL PROCEDIMENTO DI ELABORA</w:t>
      </w:r>
      <w:r w:rsidR="000F748D" w:rsidRPr="003A4D6E">
        <w:rPr>
          <w:rFonts w:ascii="Times New Roman" w:hAnsi="Times New Roman"/>
          <w:szCs w:val="24"/>
        </w:rPr>
        <w:t>ZIONE ED ADOZIONE DEL PROGRAMMA</w:t>
      </w:r>
    </w:p>
    <w:p w:rsidR="00057FD9" w:rsidRPr="003A4D6E" w:rsidRDefault="00057FD9" w:rsidP="00E5580F">
      <w:pPr>
        <w:spacing w:after="0"/>
        <w:ind w:left="0" w:firstLine="0"/>
        <w:mirrorIndents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>Gli obiettivi strategici</w:t>
      </w:r>
      <w:r w:rsidR="00AF2524">
        <w:rPr>
          <w:rFonts w:ascii="Times New Roman" w:hAnsi="Times New Roman"/>
          <w:szCs w:val="24"/>
        </w:rPr>
        <w:t xml:space="preserve"> </w:t>
      </w:r>
      <w:r w:rsidR="009710E1">
        <w:rPr>
          <w:rFonts w:ascii="Times New Roman" w:hAnsi="Times New Roman"/>
          <w:szCs w:val="24"/>
        </w:rPr>
        <w:t xml:space="preserve">e </w:t>
      </w:r>
      <w:r w:rsidR="00514866" w:rsidRPr="003A4D6E">
        <w:rPr>
          <w:rFonts w:ascii="Times New Roman" w:hAnsi="Times New Roman"/>
          <w:szCs w:val="24"/>
        </w:rPr>
        <w:t>il Piano della performance</w:t>
      </w:r>
    </w:p>
    <w:p w:rsidR="00057FD9" w:rsidRPr="003A4D6E" w:rsidRDefault="00F244EE" w:rsidP="00E5580F">
      <w:pPr>
        <w:spacing w:after="0"/>
        <w:ind w:left="0" w:firstLine="0"/>
        <w:jc w:val="left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 xml:space="preserve">Le strutture </w:t>
      </w:r>
      <w:r w:rsidR="00057FD9" w:rsidRPr="003A4D6E">
        <w:rPr>
          <w:rFonts w:ascii="Times New Roman" w:hAnsi="Times New Roman"/>
          <w:szCs w:val="24"/>
        </w:rPr>
        <w:t xml:space="preserve">e i dirigenti </w:t>
      </w:r>
    </w:p>
    <w:p w:rsidR="00057FD9" w:rsidRDefault="00A22262" w:rsidP="00E5580F">
      <w:pPr>
        <w:spacing w:after="0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Il </w:t>
      </w:r>
      <w:r w:rsidR="00057FD9" w:rsidRPr="003A4D6E">
        <w:rPr>
          <w:rFonts w:ascii="Times New Roman" w:hAnsi="Times New Roman"/>
          <w:szCs w:val="24"/>
        </w:rPr>
        <w:t xml:space="preserve">coinvolgimento degli stakeholder e i risultati </w:t>
      </w:r>
    </w:p>
    <w:p w:rsidR="007B48BE" w:rsidRPr="003A4D6E" w:rsidRDefault="007B48BE" w:rsidP="00E5580F">
      <w:pPr>
        <w:spacing w:after="0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L’adozione da parte della Giunta regionale</w:t>
      </w:r>
    </w:p>
    <w:p w:rsidR="00057FD9" w:rsidRPr="003A4D6E" w:rsidRDefault="00057FD9" w:rsidP="00E5580F">
      <w:pPr>
        <w:pStyle w:val="Paragrafoelenco"/>
        <w:tabs>
          <w:tab w:val="left" w:pos="284"/>
          <w:tab w:val="left" w:pos="567"/>
        </w:tabs>
        <w:spacing w:after="0"/>
        <w:ind w:left="0" w:firstLine="0"/>
        <w:rPr>
          <w:rFonts w:ascii="Times New Roman" w:hAnsi="Times New Roman"/>
          <w:szCs w:val="24"/>
        </w:rPr>
      </w:pPr>
    </w:p>
    <w:p w:rsidR="00861D46" w:rsidRPr="003A4D6E" w:rsidRDefault="000356A7" w:rsidP="00514866">
      <w:pPr>
        <w:tabs>
          <w:tab w:val="left" w:pos="284"/>
          <w:tab w:val="left" w:pos="567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>LE INIZIATIVE DI COMUNICAZIONE DELLA TRASPARENZA</w:t>
      </w:r>
    </w:p>
    <w:p w:rsidR="00514866" w:rsidRPr="003A4D6E" w:rsidRDefault="007B48BE" w:rsidP="00514866">
      <w:pPr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</w:t>
      </w:r>
      <w:r w:rsidR="00514866" w:rsidRPr="003A4D6E">
        <w:rPr>
          <w:rFonts w:ascii="Times New Roman" w:hAnsi="Times New Roman"/>
          <w:szCs w:val="24"/>
        </w:rPr>
        <w:t xml:space="preserve"> diffusione dei contenuti del </w:t>
      </w:r>
      <w:r>
        <w:rPr>
          <w:rFonts w:ascii="Times New Roman" w:hAnsi="Times New Roman"/>
          <w:szCs w:val="24"/>
        </w:rPr>
        <w:t>P</w:t>
      </w:r>
      <w:r w:rsidR="00514866" w:rsidRPr="003A4D6E">
        <w:rPr>
          <w:rFonts w:ascii="Times New Roman" w:hAnsi="Times New Roman"/>
          <w:szCs w:val="24"/>
        </w:rPr>
        <w:t>rogramma e dei dati pubblicati</w:t>
      </w:r>
    </w:p>
    <w:p w:rsidR="000356A7" w:rsidRPr="003A4D6E" w:rsidRDefault="00514866" w:rsidP="00514866">
      <w:pPr>
        <w:tabs>
          <w:tab w:val="left" w:pos="284"/>
          <w:tab w:val="left" w:pos="567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 xml:space="preserve">L’organizzazione </w:t>
      </w:r>
      <w:r w:rsidR="00A22262" w:rsidRPr="003A4D6E">
        <w:rPr>
          <w:rFonts w:ascii="Times New Roman" w:hAnsi="Times New Roman"/>
          <w:szCs w:val="24"/>
        </w:rPr>
        <w:t xml:space="preserve">delle Giornate della trasparenza </w:t>
      </w:r>
      <w:r w:rsidRPr="003A4D6E">
        <w:rPr>
          <w:rFonts w:ascii="Times New Roman" w:hAnsi="Times New Roman"/>
          <w:szCs w:val="24"/>
        </w:rPr>
        <w:t>e</w:t>
      </w:r>
      <w:r w:rsidR="00A22262">
        <w:rPr>
          <w:rFonts w:ascii="Times New Roman" w:hAnsi="Times New Roman"/>
          <w:szCs w:val="24"/>
        </w:rPr>
        <w:t xml:space="preserve"> i</w:t>
      </w:r>
      <w:r w:rsidRPr="003A4D6E">
        <w:rPr>
          <w:rFonts w:ascii="Times New Roman" w:hAnsi="Times New Roman"/>
          <w:szCs w:val="24"/>
        </w:rPr>
        <w:t xml:space="preserve"> risultati attesi </w:t>
      </w:r>
    </w:p>
    <w:p w:rsidR="00514866" w:rsidRPr="003A4D6E" w:rsidRDefault="00514866" w:rsidP="00514866">
      <w:pPr>
        <w:tabs>
          <w:tab w:val="left" w:pos="284"/>
          <w:tab w:val="left" w:pos="567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</w:p>
    <w:p w:rsidR="00F244EE" w:rsidRPr="003A4D6E" w:rsidRDefault="000356A7" w:rsidP="00514866">
      <w:pPr>
        <w:tabs>
          <w:tab w:val="left" w:pos="284"/>
          <w:tab w:val="left" w:pos="567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>IL PROCE</w:t>
      </w:r>
      <w:r w:rsidR="000F748D" w:rsidRPr="003A4D6E">
        <w:rPr>
          <w:rFonts w:ascii="Times New Roman" w:hAnsi="Times New Roman"/>
          <w:szCs w:val="24"/>
        </w:rPr>
        <w:t>SSO DI ATTUAZIONE DEL PROGRAMMA</w:t>
      </w:r>
    </w:p>
    <w:p w:rsidR="00F244EE" w:rsidRPr="003A4D6E" w:rsidRDefault="00A22262" w:rsidP="007E2B0E">
      <w:pPr>
        <w:tabs>
          <w:tab w:val="left" w:pos="284"/>
          <w:tab w:val="left" w:pos="567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 sinergie</w:t>
      </w:r>
    </w:p>
    <w:p w:rsidR="003A4D6E" w:rsidRDefault="00A22262" w:rsidP="00514866">
      <w:pPr>
        <w:tabs>
          <w:tab w:val="left" w:pos="284"/>
          <w:tab w:val="left" w:pos="567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Responsabile della trasparenza</w:t>
      </w:r>
    </w:p>
    <w:p w:rsidR="00A22262" w:rsidRDefault="00A22262" w:rsidP="00514866">
      <w:pPr>
        <w:tabs>
          <w:tab w:val="left" w:pos="284"/>
          <w:tab w:val="left" w:pos="567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dirigenti </w:t>
      </w:r>
    </w:p>
    <w:p w:rsidR="00A22262" w:rsidRDefault="00A22262" w:rsidP="00514866">
      <w:pPr>
        <w:tabs>
          <w:tab w:val="left" w:pos="284"/>
          <w:tab w:val="left" w:pos="567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Posizione di funzione Organizzazione, amministrazione del personale e scuola regionale di formazione della pubblica amministrazione</w:t>
      </w:r>
    </w:p>
    <w:p w:rsidR="00A22262" w:rsidRDefault="00A22262" w:rsidP="00514866">
      <w:pPr>
        <w:tabs>
          <w:tab w:val="left" w:pos="284"/>
          <w:tab w:val="left" w:pos="567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Gruppo di lavoro per la trasparenza</w:t>
      </w:r>
    </w:p>
    <w:p w:rsidR="00A22262" w:rsidRDefault="00A22262" w:rsidP="00514866">
      <w:pPr>
        <w:tabs>
          <w:tab w:val="left" w:pos="284"/>
          <w:tab w:val="left" w:pos="567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 strutture di supporto trasversale</w:t>
      </w:r>
    </w:p>
    <w:p w:rsidR="000356A7" w:rsidRDefault="000645FB" w:rsidP="00514866">
      <w:pPr>
        <w:tabs>
          <w:tab w:val="left" w:pos="284"/>
          <w:tab w:val="left" w:pos="567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L’O</w:t>
      </w:r>
      <w:r w:rsidR="00D961A4">
        <w:rPr>
          <w:rFonts w:ascii="Times New Roman" w:hAnsi="Times New Roman"/>
          <w:szCs w:val="24"/>
        </w:rPr>
        <w:t>rganismo indipendente di valutazione</w:t>
      </w:r>
    </w:p>
    <w:p w:rsidR="000645FB" w:rsidRDefault="00A22262" w:rsidP="00514866">
      <w:pPr>
        <w:tabs>
          <w:tab w:val="left" w:pos="284"/>
          <w:tab w:val="left" w:pos="567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 misure per assicurare l’efficacia dell’istituto dell’accesso civico</w:t>
      </w:r>
    </w:p>
    <w:p w:rsidR="0046140A" w:rsidRPr="003A4D6E" w:rsidRDefault="0046140A" w:rsidP="00514866">
      <w:pPr>
        <w:tabs>
          <w:tab w:val="left" w:pos="284"/>
          <w:tab w:val="left" w:pos="567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</w:p>
    <w:p w:rsidR="000356A7" w:rsidRPr="003A4D6E" w:rsidRDefault="000356A7" w:rsidP="00514866">
      <w:pPr>
        <w:tabs>
          <w:tab w:val="left" w:pos="284"/>
          <w:tab w:val="left" w:pos="567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>I DATI ULTERIORI</w:t>
      </w:r>
    </w:p>
    <w:p w:rsidR="000356A7" w:rsidRPr="003A4D6E" w:rsidRDefault="000356A7" w:rsidP="00514866">
      <w:pPr>
        <w:tabs>
          <w:tab w:val="left" w:pos="284"/>
          <w:tab w:val="left" w:pos="567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</w:p>
    <w:p w:rsidR="00A22262" w:rsidRDefault="00A22262" w:rsidP="00514866">
      <w:pPr>
        <w:pStyle w:val="Paragrafoelenco"/>
        <w:tabs>
          <w:tab w:val="left" w:pos="284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ELENCO DEGLI OBBLIGHI DI PUBBLICAZIONE VIGENTI</w:t>
      </w:r>
    </w:p>
    <w:p w:rsidR="00A22262" w:rsidRDefault="00A22262" w:rsidP="00514866">
      <w:pPr>
        <w:pStyle w:val="Paragrafoelenco"/>
        <w:tabs>
          <w:tab w:val="left" w:pos="284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</w:p>
    <w:p w:rsidR="00A22262" w:rsidRPr="003A4D6E" w:rsidRDefault="00A22262" w:rsidP="00514866">
      <w:pPr>
        <w:pStyle w:val="Paragrafoelenco"/>
        <w:tabs>
          <w:tab w:val="left" w:pos="284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RIFERIMENT</w:t>
      </w:r>
      <w:r w:rsidR="00FB2580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NORMATIVI</w:t>
      </w:r>
    </w:p>
    <w:p w:rsidR="009710E1" w:rsidRDefault="009710E1">
      <w:pPr>
        <w:spacing w:after="200" w:line="276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D85609" w:rsidRPr="003A4D6E" w:rsidRDefault="00F244EE" w:rsidP="00514866">
      <w:pPr>
        <w:spacing w:after="0"/>
        <w:ind w:left="0" w:firstLine="0"/>
        <w:mirrorIndents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lastRenderedPageBreak/>
        <w:t>INTRODUZIONE</w:t>
      </w:r>
    </w:p>
    <w:p w:rsidR="007C750C" w:rsidRPr="003A4D6E" w:rsidRDefault="007C750C" w:rsidP="00B619E3">
      <w:pPr>
        <w:spacing w:after="0"/>
        <w:ind w:left="0" w:firstLine="0"/>
        <w:rPr>
          <w:rFonts w:ascii="Times New Roman" w:hAnsi="Times New Roman"/>
          <w:szCs w:val="24"/>
        </w:rPr>
      </w:pPr>
    </w:p>
    <w:p w:rsidR="001C20C8" w:rsidRDefault="001C20C8" w:rsidP="008C5483">
      <w:pPr>
        <w:pStyle w:val="Corpodeltesto3"/>
        <w:spacing w:after="0"/>
        <w:ind w:right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 xml:space="preserve">La rilevanza del </w:t>
      </w:r>
      <w:r w:rsidRPr="001C20C8">
        <w:rPr>
          <w:rFonts w:ascii="Times New Roman" w:hAnsi="Times New Roman"/>
          <w:szCs w:val="24"/>
          <w:u w:val="single"/>
        </w:rPr>
        <w:t>Programma</w:t>
      </w:r>
    </w:p>
    <w:p w:rsidR="001C20C8" w:rsidRDefault="008C5483" w:rsidP="008C5483">
      <w:pPr>
        <w:pStyle w:val="Corpodeltesto3"/>
        <w:spacing w:after="0"/>
        <w:ind w:right="0"/>
        <w:outlineLvl w:val="0"/>
        <w:rPr>
          <w:rFonts w:ascii="Times New Roman" w:hAnsi="Times New Roman"/>
          <w:szCs w:val="24"/>
        </w:rPr>
      </w:pPr>
      <w:r w:rsidRPr="001C20C8">
        <w:rPr>
          <w:rFonts w:ascii="Times New Roman" w:hAnsi="Times New Roman"/>
          <w:szCs w:val="24"/>
        </w:rPr>
        <w:t>Il</w:t>
      </w:r>
      <w:r w:rsidRPr="003A4D6E">
        <w:rPr>
          <w:rFonts w:ascii="Times New Roman" w:hAnsi="Times New Roman"/>
          <w:szCs w:val="24"/>
        </w:rPr>
        <w:t xml:space="preserve"> decreto legislativo n. 33/2013 conferma l’obbligo</w:t>
      </w:r>
      <w:r w:rsidR="001C20C8">
        <w:rPr>
          <w:rFonts w:ascii="Times New Roman" w:hAnsi="Times New Roman"/>
          <w:szCs w:val="24"/>
        </w:rPr>
        <w:t>,</w:t>
      </w:r>
      <w:r w:rsidRPr="003A4D6E">
        <w:rPr>
          <w:rFonts w:ascii="Times New Roman" w:hAnsi="Times New Roman"/>
          <w:szCs w:val="24"/>
        </w:rPr>
        <w:t xml:space="preserve"> per </w:t>
      </w:r>
      <w:r w:rsidR="007B48BE">
        <w:rPr>
          <w:rFonts w:ascii="Times New Roman" w:hAnsi="Times New Roman"/>
          <w:szCs w:val="24"/>
        </w:rPr>
        <w:t>ogni</w:t>
      </w:r>
      <w:r w:rsidRPr="003A4D6E">
        <w:rPr>
          <w:rFonts w:ascii="Times New Roman" w:hAnsi="Times New Roman"/>
          <w:szCs w:val="24"/>
        </w:rPr>
        <w:t xml:space="preserve"> amministrazione</w:t>
      </w:r>
      <w:r w:rsidR="001C20C8">
        <w:rPr>
          <w:rFonts w:ascii="Times New Roman" w:hAnsi="Times New Roman"/>
          <w:szCs w:val="24"/>
        </w:rPr>
        <w:t>,</w:t>
      </w:r>
      <w:r w:rsidRPr="003A4D6E">
        <w:rPr>
          <w:rFonts w:ascii="Times New Roman" w:hAnsi="Times New Roman"/>
          <w:szCs w:val="24"/>
        </w:rPr>
        <w:t xml:space="preserve"> di adottare un Programma triennale p</w:t>
      </w:r>
      <w:r w:rsidR="009710E1">
        <w:rPr>
          <w:rFonts w:ascii="Times New Roman" w:hAnsi="Times New Roman"/>
          <w:szCs w:val="24"/>
        </w:rPr>
        <w:t>er la trasparenza e l’integrità, di seguito denominato “Programma”.</w:t>
      </w:r>
      <w:r w:rsidRPr="003A4D6E">
        <w:rPr>
          <w:rFonts w:ascii="Times New Roman" w:hAnsi="Times New Roman"/>
          <w:szCs w:val="24"/>
        </w:rPr>
        <w:t xml:space="preserve"> </w:t>
      </w:r>
    </w:p>
    <w:p w:rsidR="001F5F4B" w:rsidRPr="003A4D6E" w:rsidRDefault="001F5F4B" w:rsidP="001F5F4B">
      <w:pPr>
        <w:pStyle w:val="Corpodeltesto3"/>
        <w:spacing w:after="0"/>
        <w:ind w:right="0"/>
        <w:outlineLvl w:val="0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 xml:space="preserve">La mancata predisposizione </w:t>
      </w:r>
      <w:r>
        <w:rPr>
          <w:rFonts w:ascii="Times New Roman" w:hAnsi="Times New Roman"/>
          <w:szCs w:val="24"/>
        </w:rPr>
        <w:t xml:space="preserve">del </w:t>
      </w:r>
      <w:r w:rsidRPr="003A4D6E">
        <w:rPr>
          <w:rFonts w:ascii="Times New Roman" w:hAnsi="Times New Roman"/>
          <w:szCs w:val="24"/>
        </w:rPr>
        <w:t xml:space="preserve">Programma costituisce elemento di valutazione della responsabilità dirigenziale, </w:t>
      </w:r>
      <w:r>
        <w:rPr>
          <w:rFonts w:ascii="Times New Roman" w:hAnsi="Times New Roman"/>
          <w:szCs w:val="24"/>
        </w:rPr>
        <w:t xml:space="preserve">nonché </w:t>
      </w:r>
      <w:r w:rsidRPr="003A4D6E">
        <w:rPr>
          <w:rFonts w:ascii="Times New Roman" w:hAnsi="Times New Roman"/>
          <w:szCs w:val="24"/>
        </w:rPr>
        <w:t xml:space="preserve">eventuale causa di responsabilità per danno all’immagine dell’amministrazione ed è comunque valutata ai fini della corresponsione della retribuzione di risultato e del trattamento accessorio collegato alla performance individuale dei responsabili. </w:t>
      </w:r>
    </w:p>
    <w:p w:rsidR="00C47881" w:rsidRDefault="001F5F4B" w:rsidP="008C5483">
      <w:pPr>
        <w:pStyle w:val="Corpodeltesto3"/>
        <w:spacing w:after="0"/>
        <w:ind w:right="0"/>
        <w:outlineLvl w:val="0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>La trasparenza è intesa come accessibilità totale delle informazioni concernenti l’organizzazione e l’attività delle pubbliche amministrazioni, allo scopo di favorire forme diffuse di controllo sul perseguimento delle funzioni istituzionali e sull’u</w:t>
      </w:r>
      <w:r w:rsidR="00C47881">
        <w:rPr>
          <w:rFonts w:ascii="Times New Roman" w:hAnsi="Times New Roman"/>
          <w:szCs w:val="24"/>
        </w:rPr>
        <w:t>tilizzo delle risorse pubbliche.</w:t>
      </w:r>
    </w:p>
    <w:p w:rsidR="00C47881" w:rsidRDefault="00C47881" w:rsidP="008C5483">
      <w:pPr>
        <w:pStyle w:val="Corpodeltesto3"/>
        <w:spacing w:after="0"/>
        <w:ind w:right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7C753E" w:rsidRPr="007C753E">
        <w:rPr>
          <w:rFonts w:ascii="Times New Roman" w:hAnsi="Times New Roman"/>
          <w:szCs w:val="24"/>
        </w:rPr>
        <w:t>oncorre, inoltre, ad attuare il principio democratico e i principi costituzionali di eguaglianza, imparzialità, buon andamento, responsabilit</w:t>
      </w:r>
      <w:r>
        <w:rPr>
          <w:rFonts w:ascii="Times New Roman" w:hAnsi="Times New Roman"/>
          <w:szCs w:val="24"/>
        </w:rPr>
        <w:t>à, efficacia ed efficienza nell’</w:t>
      </w:r>
      <w:r w:rsidR="007C753E" w:rsidRPr="007C753E">
        <w:rPr>
          <w:rFonts w:ascii="Times New Roman" w:hAnsi="Times New Roman"/>
          <w:szCs w:val="24"/>
        </w:rPr>
        <w:t xml:space="preserve">utilizzo di risorse pubbliche, integrità e lealtà nel servizio alla nazione. </w:t>
      </w:r>
    </w:p>
    <w:p w:rsidR="001F5F4B" w:rsidRDefault="007C753E" w:rsidP="008C5483">
      <w:pPr>
        <w:pStyle w:val="Corpodeltesto3"/>
        <w:spacing w:after="0"/>
        <w:ind w:right="0"/>
        <w:outlineLvl w:val="0"/>
        <w:rPr>
          <w:rFonts w:ascii="Times New Roman" w:hAnsi="Times New Roman"/>
          <w:szCs w:val="24"/>
        </w:rPr>
      </w:pPr>
      <w:r w:rsidRPr="007C753E">
        <w:rPr>
          <w:rFonts w:ascii="Times New Roman" w:hAnsi="Times New Roman"/>
          <w:szCs w:val="24"/>
        </w:rPr>
        <w:t>Essa è condizione di garanzia delle libertà individuali e collettive, nonché dei dir</w:t>
      </w:r>
      <w:r w:rsidR="00C47881">
        <w:rPr>
          <w:rFonts w:ascii="Times New Roman" w:hAnsi="Times New Roman"/>
          <w:szCs w:val="24"/>
        </w:rPr>
        <w:t>itti civili, politici e sociali;</w:t>
      </w:r>
      <w:r w:rsidRPr="007C753E">
        <w:rPr>
          <w:rFonts w:ascii="Times New Roman" w:hAnsi="Times New Roman"/>
          <w:szCs w:val="24"/>
        </w:rPr>
        <w:t xml:space="preserve"> integra il diritto ad una buona amministrazione e concorre alla realizzazione di una amministrazione aperta, al servizio del cittadino.</w:t>
      </w:r>
    </w:p>
    <w:p w:rsidR="00E55587" w:rsidRDefault="00E55587" w:rsidP="008C5483">
      <w:pPr>
        <w:pStyle w:val="Corpodeltesto3"/>
        <w:spacing w:after="0"/>
        <w:ind w:right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trasparenza rileva, altresì, come dimensione principale ai fini della determinazione degli standard di qualità dei servizi pubblici</w:t>
      </w:r>
      <w:r w:rsidR="00A22262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da adottare con le carte dei servizi.</w:t>
      </w:r>
    </w:p>
    <w:p w:rsidR="00AF2524" w:rsidRDefault="00C47881" w:rsidP="008C5483">
      <w:pPr>
        <w:pStyle w:val="Corpodeltesto3"/>
        <w:spacing w:after="0"/>
        <w:ind w:right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</w:t>
      </w:r>
      <w:r w:rsidR="00AF2524" w:rsidRPr="003A4D6E">
        <w:rPr>
          <w:rFonts w:ascii="Times New Roman" w:hAnsi="Times New Roman"/>
          <w:szCs w:val="24"/>
        </w:rPr>
        <w:t>e disposizioni del decreto</w:t>
      </w:r>
      <w:r w:rsidR="00AF2524">
        <w:rPr>
          <w:rFonts w:ascii="Times New Roman" w:hAnsi="Times New Roman"/>
          <w:szCs w:val="24"/>
        </w:rPr>
        <w:t xml:space="preserve"> legislativo n. 33/2013 e</w:t>
      </w:r>
      <w:r w:rsidR="00AF2524" w:rsidRPr="003A4D6E">
        <w:rPr>
          <w:rFonts w:ascii="Times New Roman" w:hAnsi="Times New Roman"/>
          <w:szCs w:val="24"/>
        </w:rPr>
        <w:t xml:space="preserve"> </w:t>
      </w:r>
      <w:r w:rsidR="009710E1">
        <w:rPr>
          <w:rFonts w:ascii="Times New Roman" w:hAnsi="Times New Roman"/>
          <w:szCs w:val="24"/>
        </w:rPr>
        <w:t>le relative norme di attuazione</w:t>
      </w:r>
      <w:r w:rsidR="00AF2524" w:rsidRPr="003A4D6E">
        <w:rPr>
          <w:rFonts w:ascii="Times New Roman" w:hAnsi="Times New Roman"/>
          <w:szCs w:val="24"/>
        </w:rPr>
        <w:t xml:space="preserve"> integrano</w:t>
      </w:r>
      <w:r>
        <w:rPr>
          <w:rFonts w:ascii="Times New Roman" w:hAnsi="Times New Roman"/>
          <w:szCs w:val="24"/>
        </w:rPr>
        <w:t>, pertanto,</w:t>
      </w:r>
      <w:r w:rsidR="00AF2524" w:rsidRPr="003A4D6E">
        <w:rPr>
          <w:rFonts w:ascii="Times New Roman" w:hAnsi="Times New Roman"/>
          <w:szCs w:val="24"/>
        </w:rPr>
        <w:t xml:space="preserve"> l’individuazione del livello essenziale delle prestazioni erogate dalle amministrazioni pubbliche ai fini di trasp</w:t>
      </w:r>
      <w:r w:rsidR="007B48BE">
        <w:rPr>
          <w:rFonts w:ascii="Times New Roman" w:hAnsi="Times New Roman"/>
          <w:szCs w:val="24"/>
        </w:rPr>
        <w:t>arenza, prevenzione, contrasto de</w:t>
      </w:r>
      <w:r w:rsidR="00AF2524" w:rsidRPr="003A4D6E">
        <w:rPr>
          <w:rFonts w:ascii="Times New Roman" w:hAnsi="Times New Roman"/>
          <w:szCs w:val="24"/>
        </w:rPr>
        <w:t>lla corruzione e della cattiva amministrazione, a norma dell’articolo 117, secondo comma</w:t>
      </w:r>
      <w:r w:rsidR="00E5580F">
        <w:rPr>
          <w:rFonts w:ascii="Times New Roman" w:hAnsi="Times New Roman"/>
          <w:szCs w:val="24"/>
        </w:rPr>
        <w:t>,</w:t>
      </w:r>
      <w:r w:rsidR="00AF2524" w:rsidRPr="003A4D6E">
        <w:rPr>
          <w:rFonts w:ascii="Times New Roman" w:hAnsi="Times New Roman"/>
          <w:szCs w:val="24"/>
        </w:rPr>
        <w:t xml:space="preserve"> della Costituzione.</w:t>
      </w:r>
    </w:p>
    <w:p w:rsidR="008C5483" w:rsidRDefault="00E5580F" w:rsidP="008C5483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Gli adempimenti previsti dal decreto legislativo n. 33/2013 devono essere espletati senza nuovi o maggiori oneri a carico della finanza pubblica.</w:t>
      </w:r>
    </w:p>
    <w:p w:rsidR="00E5580F" w:rsidRPr="003A4D6E" w:rsidRDefault="00E5580F" w:rsidP="008C5483">
      <w:pPr>
        <w:spacing w:after="0"/>
        <w:ind w:left="0" w:firstLine="0"/>
        <w:rPr>
          <w:rFonts w:ascii="Times New Roman" w:hAnsi="Times New Roman"/>
          <w:szCs w:val="24"/>
        </w:rPr>
      </w:pPr>
    </w:p>
    <w:p w:rsidR="008C5483" w:rsidRPr="00AF2524" w:rsidRDefault="00AF2524" w:rsidP="0076659E">
      <w:pPr>
        <w:spacing w:after="0"/>
        <w:ind w:left="0" w:firstLine="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Il contenuto e i criteri di elaborazione</w:t>
      </w:r>
    </w:p>
    <w:p w:rsidR="009710E1" w:rsidRDefault="00AF2524" w:rsidP="00B619E3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1C20C8" w:rsidRPr="003A4D6E">
        <w:rPr>
          <w:rFonts w:ascii="Times New Roman" w:hAnsi="Times New Roman"/>
          <w:szCs w:val="24"/>
        </w:rPr>
        <w:t xml:space="preserve">l </w:t>
      </w:r>
      <w:r w:rsidR="009710E1">
        <w:rPr>
          <w:rFonts w:ascii="Times New Roman" w:hAnsi="Times New Roman"/>
          <w:szCs w:val="24"/>
        </w:rPr>
        <w:t xml:space="preserve">presente </w:t>
      </w:r>
      <w:r w:rsidR="001C20C8" w:rsidRPr="003A4D6E">
        <w:rPr>
          <w:rFonts w:ascii="Times New Roman" w:hAnsi="Times New Roman"/>
          <w:szCs w:val="24"/>
        </w:rPr>
        <w:t xml:space="preserve">Programma </w:t>
      </w:r>
      <w:r w:rsidR="009710E1">
        <w:rPr>
          <w:rFonts w:ascii="Times New Roman" w:hAnsi="Times New Roman"/>
          <w:szCs w:val="24"/>
        </w:rPr>
        <w:t xml:space="preserve">indica le iniziative previste per garantire, nell’ambito della Giunta regionale, una adeguato </w:t>
      </w:r>
      <w:r w:rsidR="00F95552">
        <w:rPr>
          <w:rFonts w:ascii="Times New Roman" w:hAnsi="Times New Roman"/>
          <w:szCs w:val="24"/>
        </w:rPr>
        <w:t xml:space="preserve">livello di trasparenza, nonché </w:t>
      </w:r>
      <w:r w:rsidR="009710E1">
        <w:rPr>
          <w:rFonts w:ascii="Times New Roman" w:hAnsi="Times New Roman"/>
          <w:szCs w:val="24"/>
        </w:rPr>
        <w:t>la legalità e lo svilupp</w:t>
      </w:r>
      <w:r w:rsidR="007B48BE">
        <w:rPr>
          <w:rFonts w:ascii="Times New Roman" w:hAnsi="Times New Roman"/>
          <w:szCs w:val="24"/>
        </w:rPr>
        <w:t>o</w:t>
      </w:r>
      <w:r w:rsidR="009710E1">
        <w:rPr>
          <w:rFonts w:ascii="Times New Roman" w:hAnsi="Times New Roman"/>
          <w:szCs w:val="24"/>
        </w:rPr>
        <w:t xml:space="preserve"> dell</w:t>
      </w:r>
      <w:r w:rsidR="007B48BE">
        <w:rPr>
          <w:rFonts w:ascii="Times New Roman" w:hAnsi="Times New Roman"/>
          <w:szCs w:val="24"/>
        </w:rPr>
        <w:t>a cultura dell</w:t>
      </w:r>
      <w:r w:rsidR="009710E1">
        <w:rPr>
          <w:rFonts w:ascii="Times New Roman" w:hAnsi="Times New Roman"/>
          <w:szCs w:val="24"/>
        </w:rPr>
        <w:t>’integrità.</w:t>
      </w:r>
    </w:p>
    <w:p w:rsidR="009710E1" w:rsidRDefault="007B48BE" w:rsidP="00B619E3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Tale</w:t>
      </w:r>
      <w:r w:rsidR="009710E1">
        <w:rPr>
          <w:rFonts w:ascii="Times New Roman" w:hAnsi="Times New Roman"/>
          <w:szCs w:val="24"/>
        </w:rPr>
        <w:t xml:space="preserve"> Programma è stato</w:t>
      </w:r>
      <w:r w:rsidR="00AF2524">
        <w:rPr>
          <w:rFonts w:ascii="Times New Roman" w:hAnsi="Times New Roman"/>
          <w:szCs w:val="24"/>
        </w:rPr>
        <w:t xml:space="preserve"> elaborato in attuazione del decreto legislativo n. 33/2013 e</w:t>
      </w:r>
      <w:r w:rsidR="00AF2524" w:rsidRPr="003A4D6E">
        <w:rPr>
          <w:rFonts w:ascii="Times New Roman" w:hAnsi="Times New Roman"/>
          <w:szCs w:val="24"/>
        </w:rPr>
        <w:t xml:space="preserve"> della legge regionale n. 22/2010</w:t>
      </w:r>
      <w:r w:rsidR="009710E1">
        <w:rPr>
          <w:rFonts w:ascii="Times New Roman" w:hAnsi="Times New Roman"/>
          <w:szCs w:val="24"/>
        </w:rPr>
        <w:t>,</w:t>
      </w:r>
      <w:r w:rsidR="00AF2524">
        <w:rPr>
          <w:rFonts w:ascii="Times New Roman" w:hAnsi="Times New Roman"/>
          <w:szCs w:val="24"/>
        </w:rPr>
        <w:t xml:space="preserve"> e nel rispetto </w:t>
      </w:r>
      <w:r w:rsidR="00AF2524" w:rsidRPr="003A4D6E">
        <w:rPr>
          <w:rFonts w:ascii="Times New Roman" w:hAnsi="Times New Roman"/>
          <w:szCs w:val="24"/>
        </w:rPr>
        <w:t>delle linee guida approvate d</w:t>
      </w:r>
      <w:r w:rsidR="00AF2524">
        <w:rPr>
          <w:rFonts w:ascii="Times New Roman" w:hAnsi="Times New Roman"/>
          <w:szCs w:val="24"/>
        </w:rPr>
        <w:t>a</w:t>
      </w:r>
      <w:r w:rsidR="00AF2524" w:rsidRPr="003A4D6E">
        <w:rPr>
          <w:rFonts w:ascii="Times New Roman" w:hAnsi="Times New Roman"/>
          <w:szCs w:val="24"/>
        </w:rPr>
        <w:t xml:space="preserve">lla CIVIT, </w:t>
      </w:r>
      <w:r w:rsidR="009710E1">
        <w:rPr>
          <w:rFonts w:ascii="Times New Roman" w:hAnsi="Times New Roman"/>
          <w:szCs w:val="24"/>
        </w:rPr>
        <w:t xml:space="preserve">ora ANAC, </w:t>
      </w:r>
      <w:r w:rsidR="00AF2524" w:rsidRPr="003A4D6E">
        <w:rPr>
          <w:rFonts w:ascii="Times New Roman" w:hAnsi="Times New Roman"/>
          <w:szCs w:val="24"/>
        </w:rPr>
        <w:t xml:space="preserve">nonché dell’intesa tra Governo, Regioni ed Enti locali sottoscritta il </w:t>
      </w:r>
      <w:r w:rsidR="00AF2524">
        <w:rPr>
          <w:rFonts w:ascii="Times New Roman" w:hAnsi="Times New Roman"/>
          <w:szCs w:val="24"/>
        </w:rPr>
        <w:t>24 luglio 2013</w:t>
      </w:r>
      <w:r w:rsidR="009710E1">
        <w:rPr>
          <w:rFonts w:ascii="Times New Roman" w:hAnsi="Times New Roman"/>
          <w:szCs w:val="24"/>
        </w:rPr>
        <w:t>.</w:t>
      </w:r>
    </w:p>
    <w:p w:rsidR="00F95552" w:rsidRDefault="007B48BE" w:rsidP="00B619E3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</w:t>
      </w:r>
      <w:r w:rsidR="009710E1">
        <w:rPr>
          <w:rFonts w:ascii="Times New Roman" w:hAnsi="Times New Roman"/>
          <w:szCs w:val="24"/>
        </w:rPr>
        <w:t xml:space="preserve"> Programma </w:t>
      </w:r>
      <w:r w:rsidR="00D85609" w:rsidRPr="003A4D6E">
        <w:rPr>
          <w:rFonts w:ascii="Times New Roman" w:hAnsi="Times New Roman"/>
          <w:szCs w:val="24"/>
        </w:rPr>
        <w:t xml:space="preserve">si configura come aggiornamento </w:t>
      </w:r>
      <w:r w:rsidR="007C750C" w:rsidRPr="003A4D6E">
        <w:rPr>
          <w:rFonts w:ascii="Times New Roman" w:hAnsi="Times New Roman"/>
          <w:szCs w:val="24"/>
        </w:rPr>
        <w:t>del precedente</w:t>
      </w:r>
      <w:r w:rsidR="005C0C0B">
        <w:rPr>
          <w:rFonts w:ascii="Times New Roman" w:hAnsi="Times New Roman"/>
          <w:szCs w:val="24"/>
        </w:rPr>
        <w:t xml:space="preserve"> e come </w:t>
      </w:r>
      <w:r w:rsidR="00CE1469">
        <w:rPr>
          <w:rFonts w:ascii="Times New Roman" w:hAnsi="Times New Roman"/>
          <w:szCs w:val="24"/>
        </w:rPr>
        <w:t>specificazione</w:t>
      </w:r>
      <w:r w:rsidR="005C0C0B">
        <w:rPr>
          <w:rFonts w:ascii="Times New Roman" w:hAnsi="Times New Roman"/>
          <w:szCs w:val="24"/>
        </w:rPr>
        <w:t xml:space="preserve"> di quanto previsto nel Piano di prevenzione della corruzione 2014-2016, approvato con deliberazione de</w:t>
      </w:r>
      <w:r w:rsidR="00E55587">
        <w:rPr>
          <w:rFonts w:ascii="Times New Roman" w:hAnsi="Times New Roman"/>
          <w:szCs w:val="24"/>
        </w:rPr>
        <w:t>lla Giunta regionale n. 43/2014</w:t>
      </w:r>
      <w:r w:rsidR="00A22262">
        <w:rPr>
          <w:rFonts w:ascii="Times New Roman" w:hAnsi="Times New Roman"/>
          <w:szCs w:val="24"/>
        </w:rPr>
        <w:t>,</w:t>
      </w:r>
      <w:r w:rsidR="00E55587">
        <w:rPr>
          <w:rFonts w:ascii="Times New Roman" w:hAnsi="Times New Roman"/>
          <w:szCs w:val="24"/>
        </w:rPr>
        <w:t xml:space="preserve"> ed è finalizz</w:t>
      </w:r>
      <w:r w:rsidR="00A22262">
        <w:rPr>
          <w:rFonts w:ascii="Times New Roman" w:hAnsi="Times New Roman"/>
          <w:szCs w:val="24"/>
        </w:rPr>
        <w:t>ato</w:t>
      </w:r>
      <w:r w:rsidR="00E55587">
        <w:rPr>
          <w:rFonts w:ascii="Times New Roman" w:hAnsi="Times New Roman"/>
          <w:szCs w:val="24"/>
        </w:rPr>
        <w:t xml:space="preserve"> ad implementare la trasparenza e l’integrità in modo stabile ed integrat</w:t>
      </w:r>
      <w:r w:rsidR="00A22262">
        <w:rPr>
          <w:rFonts w:ascii="Times New Roman" w:hAnsi="Times New Roman"/>
          <w:szCs w:val="24"/>
        </w:rPr>
        <w:t>o,</w:t>
      </w:r>
      <w:r w:rsidR="00E55587">
        <w:rPr>
          <w:rFonts w:ascii="Times New Roman" w:hAnsi="Times New Roman"/>
          <w:szCs w:val="24"/>
        </w:rPr>
        <w:t xml:space="preserve"> come cultura e pratica diffusa nell’organizzazione regionale.</w:t>
      </w:r>
    </w:p>
    <w:p w:rsidR="001C20C8" w:rsidRDefault="00502C27" w:rsidP="00B619E3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</w:t>
      </w:r>
      <w:r w:rsidR="00AF2524">
        <w:rPr>
          <w:rFonts w:ascii="Times New Roman" w:hAnsi="Times New Roman"/>
          <w:szCs w:val="24"/>
        </w:rPr>
        <w:t xml:space="preserve">appresenta, quindi, </w:t>
      </w:r>
      <w:r w:rsidR="001C20C8">
        <w:rPr>
          <w:rFonts w:ascii="Times New Roman" w:hAnsi="Times New Roman"/>
          <w:szCs w:val="24"/>
        </w:rPr>
        <w:t>una fase ulteriore nell’ambito d</w:t>
      </w:r>
      <w:r w:rsidR="00CE1469">
        <w:rPr>
          <w:rFonts w:ascii="Times New Roman" w:hAnsi="Times New Roman"/>
          <w:szCs w:val="24"/>
        </w:rPr>
        <w:t>el complesso</w:t>
      </w:r>
      <w:r w:rsidR="001C20C8">
        <w:rPr>
          <w:rFonts w:ascii="Times New Roman" w:hAnsi="Times New Roman"/>
          <w:szCs w:val="24"/>
        </w:rPr>
        <w:t xml:space="preserve"> processo </w:t>
      </w:r>
      <w:r w:rsidR="00AF2524">
        <w:rPr>
          <w:rFonts w:ascii="Times New Roman" w:hAnsi="Times New Roman"/>
          <w:szCs w:val="24"/>
        </w:rPr>
        <w:t xml:space="preserve">di costante </w:t>
      </w:r>
      <w:r w:rsidR="00CE1469">
        <w:rPr>
          <w:rFonts w:ascii="Times New Roman" w:hAnsi="Times New Roman"/>
          <w:szCs w:val="24"/>
        </w:rPr>
        <w:t>mig</w:t>
      </w:r>
      <w:r w:rsidR="00E55587">
        <w:rPr>
          <w:rFonts w:ascii="Times New Roman" w:hAnsi="Times New Roman"/>
          <w:szCs w:val="24"/>
        </w:rPr>
        <w:t>lioramento dell’amministrazione.</w:t>
      </w:r>
    </w:p>
    <w:p w:rsidR="009710E1" w:rsidRPr="003A4D6E" w:rsidRDefault="009710E1" w:rsidP="009710E1">
      <w:pPr>
        <w:spacing w:after="0"/>
        <w:ind w:left="0" w:firstLine="0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>Il criterio d</w:t>
      </w:r>
      <w:r w:rsidR="007B48BE">
        <w:rPr>
          <w:rFonts w:ascii="Times New Roman" w:hAnsi="Times New Roman"/>
          <w:szCs w:val="24"/>
        </w:rPr>
        <w:t>i</w:t>
      </w:r>
      <w:r w:rsidRPr="003A4D6E">
        <w:rPr>
          <w:rFonts w:ascii="Times New Roman" w:hAnsi="Times New Roman"/>
          <w:szCs w:val="24"/>
        </w:rPr>
        <w:t xml:space="preserve"> redazione </w:t>
      </w:r>
      <w:r w:rsidR="00CE1469">
        <w:rPr>
          <w:rFonts w:ascii="Times New Roman" w:hAnsi="Times New Roman"/>
          <w:szCs w:val="24"/>
        </w:rPr>
        <w:t xml:space="preserve">del </w:t>
      </w:r>
      <w:r w:rsidR="00F11CD4">
        <w:rPr>
          <w:rFonts w:ascii="Times New Roman" w:hAnsi="Times New Roman"/>
          <w:szCs w:val="24"/>
        </w:rPr>
        <w:t>P</w:t>
      </w:r>
      <w:r w:rsidR="00CE1469">
        <w:rPr>
          <w:rFonts w:ascii="Times New Roman" w:hAnsi="Times New Roman"/>
          <w:szCs w:val="24"/>
        </w:rPr>
        <w:t xml:space="preserve">rogramma </w:t>
      </w:r>
      <w:r w:rsidRPr="003A4D6E">
        <w:rPr>
          <w:rFonts w:ascii="Times New Roman" w:hAnsi="Times New Roman"/>
          <w:szCs w:val="24"/>
        </w:rPr>
        <w:t xml:space="preserve">risponde ad esigenze di semplicità e chiarezza espositiva. </w:t>
      </w:r>
    </w:p>
    <w:p w:rsidR="009710E1" w:rsidRDefault="009710E1" w:rsidP="009710E1">
      <w:pPr>
        <w:spacing w:after="0"/>
        <w:ind w:left="0" w:firstLine="0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 xml:space="preserve">Per </w:t>
      </w:r>
      <w:r>
        <w:rPr>
          <w:rFonts w:ascii="Times New Roman" w:hAnsi="Times New Roman"/>
          <w:szCs w:val="24"/>
        </w:rPr>
        <w:t xml:space="preserve">l’Assemblea legislativa </w:t>
      </w:r>
      <w:r w:rsidRPr="003A4D6E">
        <w:rPr>
          <w:rFonts w:ascii="Times New Roman" w:hAnsi="Times New Roman"/>
          <w:szCs w:val="24"/>
        </w:rPr>
        <w:t xml:space="preserve">regionale, l’Ufficio di Presidenza </w:t>
      </w:r>
      <w:r>
        <w:rPr>
          <w:rFonts w:ascii="Times New Roman" w:hAnsi="Times New Roman"/>
          <w:szCs w:val="24"/>
        </w:rPr>
        <w:t xml:space="preserve">della stessa Assemblea, con deliberazione n. 1274/2014, ha </w:t>
      </w:r>
      <w:r w:rsidRPr="003A4D6E">
        <w:rPr>
          <w:rFonts w:ascii="Times New Roman" w:hAnsi="Times New Roman"/>
          <w:szCs w:val="24"/>
        </w:rPr>
        <w:t>adotta</w:t>
      </w:r>
      <w:r>
        <w:rPr>
          <w:rFonts w:ascii="Times New Roman" w:hAnsi="Times New Roman"/>
          <w:szCs w:val="24"/>
        </w:rPr>
        <w:t>to</w:t>
      </w:r>
      <w:r w:rsidRPr="003A4D6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uno specifico</w:t>
      </w:r>
      <w:r w:rsidRPr="003A4D6E">
        <w:rPr>
          <w:rFonts w:ascii="Times New Roman" w:hAnsi="Times New Roman"/>
          <w:szCs w:val="24"/>
        </w:rPr>
        <w:t xml:space="preserve"> Programma.</w:t>
      </w:r>
    </w:p>
    <w:p w:rsidR="00AF2524" w:rsidRDefault="00AF2524" w:rsidP="00B619E3">
      <w:pPr>
        <w:spacing w:after="0"/>
        <w:ind w:left="0" w:firstLine="0"/>
        <w:rPr>
          <w:rFonts w:ascii="Times New Roman" w:hAnsi="Times New Roman"/>
          <w:szCs w:val="24"/>
        </w:rPr>
      </w:pPr>
    </w:p>
    <w:p w:rsidR="00AF2524" w:rsidRPr="00AF2524" w:rsidRDefault="00AF2524" w:rsidP="00B619E3">
      <w:pPr>
        <w:spacing w:after="0"/>
        <w:ind w:left="0" w:firstLine="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L’articolazione interna</w:t>
      </w:r>
    </w:p>
    <w:p w:rsidR="009710E1" w:rsidRPr="003A4D6E" w:rsidRDefault="009710E1" w:rsidP="009710E1">
      <w:pPr>
        <w:spacing w:after="0"/>
        <w:ind w:left="0" w:firstLine="0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 xml:space="preserve">L’articolazione interna del Programma è quella definita </w:t>
      </w:r>
      <w:r>
        <w:rPr>
          <w:rFonts w:ascii="Times New Roman" w:hAnsi="Times New Roman"/>
          <w:szCs w:val="24"/>
        </w:rPr>
        <w:t>ne</w:t>
      </w:r>
      <w:r w:rsidRPr="003A4D6E">
        <w:rPr>
          <w:rFonts w:ascii="Times New Roman" w:hAnsi="Times New Roman"/>
          <w:szCs w:val="24"/>
        </w:rPr>
        <w:t>lla deliberazione CIVIT n. 50/2013.</w:t>
      </w:r>
    </w:p>
    <w:p w:rsidR="009710E1" w:rsidRPr="003A4D6E" w:rsidRDefault="009710E1" w:rsidP="009710E1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1F5F4B">
        <w:rPr>
          <w:rFonts w:ascii="Times New Roman" w:hAnsi="Times New Roman"/>
          <w:szCs w:val="24"/>
        </w:rPr>
        <w:t xml:space="preserve">lla parte </w:t>
      </w:r>
      <w:r w:rsidR="00CE1469">
        <w:rPr>
          <w:rFonts w:ascii="Times New Roman" w:hAnsi="Times New Roman"/>
          <w:szCs w:val="24"/>
        </w:rPr>
        <w:t>concernente l’illustrazione generale</w:t>
      </w:r>
      <w:r w:rsidR="001F5F4B">
        <w:rPr>
          <w:rFonts w:ascii="Times New Roman" w:hAnsi="Times New Roman"/>
          <w:szCs w:val="24"/>
        </w:rPr>
        <w:t xml:space="preserve"> si affianca </w:t>
      </w:r>
      <w:r>
        <w:rPr>
          <w:rFonts w:ascii="Times New Roman" w:hAnsi="Times New Roman"/>
          <w:szCs w:val="24"/>
        </w:rPr>
        <w:t>l’e</w:t>
      </w:r>
      <w:r w:rsidRPr="003A4D6E">
        <w:rPr>
          <w:rFonts w:ascii="Times New Roman" w:hAnsi="Times New Roman"/>
          <w:bCs/>
          <w:szCs w:val="24"/>
        </w:rPr>
        <w:t>lenco degli obblighi di pubblicazione vigenti</w:t>
      </w:r>
      <w:r>
        <w:rPr>
          <w:rFonts w:ascii="Times New Roman" w:hAnsi="Times New Roman"/>
          <w:bCs/>
          <w:szCs w:val="24"/>
        </w:rPr>
        <w:t>,</w:t>
      </w:r>
      <w:r w:rsidRPr="003A4D6E">
        <w:rPr>
          <w:rFonts w:ascii="Times New Roman" w:hAnsi="Times New Roman"/>
          <w:b/>
          <w:bCs/>
          <w:szCs w:val="24"/>
        </w:rPr>
        <w:t xml:space="preserve"> </w:t>
      </w:r>
      <w:r w:rsidRPr="000F2AD7">
        <w:rPr>
          <w:rFonts w:ascii="Times New Roman" w:hAnsi="Times New Roman"/>
          <w:bCs/>
          <w:szCs w:val="24"/>
        </w:rPr>
        <w:t>con l’indicazione delle tipologie di dati, dei riferimenti normativi, del</w:t>
      </w:r>
      <w:r w:rsidR="00CE1469">
        <w:rPr>
          <w:rFonts w:ascii="Times New Roman" w:hAnsi="Times New Roman"/>
          <w:bCs/>
          <w:szCs w:val="24"/>
        </w:rPr>
        <w:t>la denominazione e del</w:t>
      </w:r>
      <w:r w:rsidRPr="000F2AD7">
        <w:rPr>
          <w:rFonts w:ascii="Times New Roman" w:hAnsi="Times New Roman"/>
          <w:bCs/>
          <w:szCs w:val="24"/>
        </w:rPr>
        <w:t xml:space="preserve"> contenuto </w:t>
      </w:r>
      <w:r w:rsidR="00CE1469">
        <w:rPr>
          <w:rFonts w:ascii="Times New Roman" w:hAnsi="Times New Roman"/>
          <w:bCs/>
          <w:szCs w:val="24"/>
        </w:rPr>
        <w:t>dei singoli obblighi</w:t>
      </w:r>
      <w:r>
        <w:rPr>
          <w:rFonts w:ascii="Times New Roman" w:hAnsi="Times New Roman"/>
          <w:bCs/>
          <w:szCs w:val="24"/>
        </w:rPr>
        <w:t>, del</w:t>
      </w:r>
      <w:r w:rsidRPr="003A4D6E">
        <w:rPr>
          <w:rFonts w:ascii="Times New Roman" w:hAnsi="Times New Roman"/>
          <w:szCs w:val="24"/>
        </w:rPr>
        <w:t xml:space="preserve">lo stato di pubblicazione, </w:t>
      </w:r>
      <w:r>
        <w:rPr>
          <w:rFonts w:ascii="Times New Roman" w:hAnsi="Times New Roman"/>
          <w:szCs w:val="24"/>
        </w:rPr>
        <w:t>dei</w:t>
      </w:r>
      <w:r w:rsidRPr="003A4D6E">
        <w:rPr>
          <w:rFonts w:ascii="Times New Roman" w:hAnsi="Times New Roman"/>
          <w:szCs w:val="24"/>
        </w:rPr>
        <w:t xml:space="preserve"> tempi di aggiornamento e</w:t>
      </w:r>
      <w:r>
        <w:rPr>
          <w:rFonts w:ascii="Times New Roman" w:hAnsi="Times New Roman"/>
          <w:szCs w:val="24"/>
        </w:rPr>
        <w:t xml:space="preserve"> del</w:t>
      </w:r>
      <w:r w:rsidR="00CE1469">
        <w:rPr>
          <w:rFonts w:ascii="Times New Roman" w:hAnsi="Times New Roman"/>
          <w:szCs w:val="24"/>
        </w:rPr>
        <w:t>la struttura</w:t>
      </w:r>
      <w:r w:rsidRPr="003A4D6E">
        <w:rPr>
          <w:rFonts w:ascii="Times New Roman" w:hAnsi="Times New Roman"/>
          <w:szCs w:val="24"/>
        </w:rPr>
        <w:t xml:space="preserve"> </w:t>
      </w:r>
      <w:r w:rsidR="00CE1469">
        <w:rPr>
          <w:rFonts w:ascii="Times New Roman" w:hAnsi="Times New Roman"/>
          <w:szCs w:val="24"/>
        </w:rPr>
        <w:t>competente</w:t>
      </w:r>
      <w:r w:rsidRPr="003A4D6E">
        <w:rPr>
          <w:rFonts w:ascii="Times New Roman" w:hAnsi="Times New Roman"/>
          <w:szCs w:val="24"/>
        </w:rPr>
        <w:t>.</w:t>
      </w:r>
    </w:p>
    <w:p w:rsidR="007B48BE" w:rsidRPr="003A4D6E" w:rsidRDefault="007B48BE" w:rsidP="007B48BE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3A4D6E">
        <w:rPr>
          <w:rFonts w:ascii="Times New Roman" w:hAnsi="Times New Roman"/>
          <w:szCs w:val="24"/>
        </w:rPr>
        <w:t xml:space="preserve"> riferimenti normativi </w:t>
      </w:r>
      <w:r>
        <w:rPr>
          <w:rFonts w:ascii="Times New Roman" w:hAnsi="Times New Roman"/>
          <w:szCs w:val="24"/>
        </w:rPr>
        <w:t xml:space="preserve">completi </w:t>
      </w:r>
      <w:r w:rsidRPr="003A4D6E">
        <w:rPr>
          <w:rFonts w:ascii="Times New Roman" w:hAnsi="Times New Roman"/>
          <w:szCs w:val="24"/>
        </w:rPr>
        <w:t xml:space="preserve">sono inseriti </w:t>
      </w:r>
      <w:r w:rsidR="001F5F4B">
        <w:rPr>
          <w:rFonts w:ascii="Times New Roman" w:hAnsi="Times New Roman"/>
          <w:szCs w:val="24"/>
        </w:rPr>
        <w:t>a conclusione della parte</w:t>
      </w:r>
      <w:r w:rsidR="00CE1469">
        <w:rPr>
          <w:rFonts w:ascii="Times New Roman" w:hAnsi="Times New Roman"/>
          <w:szCs w:val="24"/>
        </w:rPr>
        <w:t xml:space="preserve"> concernente l’illustrazione generale</w:t>
      </w:r>
      <w:r w:rsidRPr="003A4D6E">
        <w:rPr>
          <w:rFonts w:ascii="Times New Roman" w:hAnsi="Times New Roman"/>
          <w:szCs w:val="24"/>
        </w:rPr>
        <w:t>.</w:t>
      </w:r>
    </w:p>
    <w:p w:rsidR="001C20C8" w:rsidRDefault="001C20C8" w:rsidP="008C5483">
      <w:pPr>
        <w:spacing w:after="0"/>
        <w:ind w:left="0" w:firstLine="0"/>
        <w:rPr>
          <w:rFonts w:ascii="Times New Roman" w:hAnsi="Times New Roman"/>
          <w:szCs w:val="24"/>
        </w:rPr>
      </w:pPr>
    </w:p>
    <w:p w:rsidR="003B0236" w:rsidRDefault="003B0236" w:rsidP="008C5483">
      <w:pPr>
        <w:spacing w:after="0"/>
        <w:ind w:left="0" w:firstLine="0"/>
        <w:rPr>
          <w:rFonts w:ascii="Times New Roman" w:hAnsi="Times New Roman"/>
          <w:szCs w:val="24"/>
          <w:u w:val="single"/>
        </w:rPr>
      </w:pPr>
    </w:p>
    <w:p w:rsidR="003B0236" w:rsidRDefault="003B0236" w:rsidP="008C5483">
      <w:pPr>
        <w:spacing w:after="0"/>
        <w:ind w:left="0" w:firstLine="0"/>
        <w:rPr>
          <w:rFonts w:ascii="Times New Roman" w:hAnsi="Times New Roman"/>
          <w:szCs w:val="24"/>
          <w:u w:val="single"/>
        </w:rPr>
      </w:pPr>
    </w:p>
    <w:p w:rsidR="001C20C8" w:rsidRPr="001C20C8" w:rsidRDefault="001C20C8" w:rsidP="008C5483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lastRenderedPageBreak/>
        <w:t xml:space="preserve">I limiti </w:t>
      </w:r>
      <w:r w:rsidR="009710E1">
        <w:rPr>
          <w:rFonts w:ascii="Times New Roman" w:hAnsi="Times New Roman"/>
          <w:szCs w:val="24"/>
          <w:u w:val="single"/>
        </w:rPr>
        <w:t>a</w:t>
      </w:r>
      <w:r>
        <w:rPr>
          <w:rFonts w:ascii="Times New Roman" w:hAnsi="Times New Roman"/>
          <w:szCs w:val="24"/>
          <w:u w:val="single"/>
        </w:rPr>
        <w:t>lla trasparenza</w:t>
      </w:r>
    </w:p>
    <w:p w:rsidR="001F5F4B" w:rsidRDefault="000F748D" w:rsidP="000F748D">
      <w:pPr>
        <w:spacing w:after="0"/>
        <w:ind w:left="0" w:firstLine="0"/>
        <w:mirrorIndents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>Il decreto legislativo n. 33/2013</w:t>
      </w:r>
      <w:r w:rsidR="00A22262">
        <w:rPr>
          <w:rFonts w:ascii="Times New Roman" w:hAnsi="Times New Roman"/>
          <w:szCs w:val="24"/>
        </w:rPr>
        <w:t>, oltre a richiamare</w:t>
      </w:r>
      <w:r w:rsidR="001F5F4B">
        <w:rPr>
          <w:rFonts w:ascii="Times New Roman" w:hAnsi="Times New Roman"/>
          <w:szCs w:val="24"/>
        </w:rPr>
        <w:t xml:space="preserve"> il rispetto delle disposizioni in materia di segreto di Stato, di segreto d’ufficio, di segreto statistico e d</w:t>
      </w:r>
      <w:r w:rsidR="00A22262">
        <w:rPr>
          <w:rFonts w:ascii="Times New Roman" w:hAnsi="Times New Roman"/>
          <w:szCs w:val="24"/>
        </w:rPr>
        <w:t>i protezione dei dati personali, conferma, riguardo alla trasparenza, i limiti definiti per il diritto di accesso.</w:t>
      </w:r>
    </w:p>
    <w:p w:rsidR="000F748D" w:rsidRPr="003A4D6E" w:rsidRDefault="001F5F4B" w:rsidP="000F748D">
      <w:pPr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7B48BE">
        <w:rPr>
          <w:rFonts w:ascii="Times New Roman" w:hAnsi="Times New Roman"/>
          <w:szCs w:val="24"/>
        </w:rPr>
        <w:t>tabilisce</w:t>
      </w:r>
      <w:r>
        <w:rPr>
          <w:rFonts w:ascii="Times New Roman" w:hAnsi="Times New Roman"/>
          <w:szCs w:val="24"/>
        </w:rPr>
        <w:t>, poi,</w:t>
      </w:r>
      <w:r w:rsidR="000F748D" w:rsidRPr="003A4D6E">
        <w:rPr>
          <w:rFonts w:ascii="Times New Roman" w:hAnsi="Times New Roman"/>
          <w:szCs w:val="24"/>
        </w:rPr>
        <w:t xml:space="preserve"> che le </w:t>
      </w:r>
      <w:r w:rsidR="001C20C8" w:rsidRPr="003A4D6E">
        <w:rPr>
          <w:rFonts w:ascii="Times New Roman" w:hAnsi="Times New Roman"/>
          <w:szCs w:val="24"/>
        </w:rPr>
        <w:t xml:space="preserve">pubbliche </w:t>
      </w:r>
      <w:r w:rsidR="000F748D" w:rsidRPr="003A4D6E">
        <w:rPr>
          <w:rFonts w:ascii="Times New Roman" w:hAnsi="Times New Roman"/>
          <w:szCs w:val="24"/>
        </w:rPr>
        <w:t>amministrazioni possono disporre la pubblicazione nel proprio sito istituzionale di dati, informazioni e documenti che non hanno l’obbligo di pubblicare, fermi restando i limiti e le condizioni espressamente pre</w:t>
      </w:r>
      <w:r w:rsidR="001C20C8">
        <w:rPr>
          <w:rFonts w:ascii="Times New Roman" w:hAnsi="Times New Roman"/>
          <w:szCs w:val="24"/>
        </w:rPr>
        <w:t>visti da disposizioni di legge e</w:t>
      </w:r>
      <w:r w:rsidR="000F748D" w:rsidRPr="003A4D6E">
        <w:rPr>
          <w:rFonts w:ascii="Times New Roman" w:hAnsi="Times New Roman"/>
          <w:szCs w:val="24"/>
        </w:rPr>
        <w:t xml:space="preserve"> procedendo</w:t>
      </w:r>
      <w:r w:rsidR="001C20C8">
        <w:rPr>
          <w:rFonts w:ascii="Times New Roman" w:hAnsi="Times New Roman"/>
          <w:szCs w:val="24"/>
        </w:rPr>
        <w:t xml:space="preserve"> </w:t>
      </w:r>
      <w:r w:rsidR="000F748D" w:rsidRPr="003A4D6E">
        <w:rPr>
          <w:rFonts w:ascii="Times New Roman" w:hAnsi="Times New Roman"/>
          <w:szCs w:val="24"/>
        </w:rPr>
        <w:t>alla anonimizzazione dei dati personali eventualmente presenti.</w:t>
      </w:r>
    </w:p>
    <w:p w:rsidR="000F748D" w:rsidRPr="003A4D6E" w:rsidRDefault="001C20C8" w:rsidP="000F748D">
      <w:pPr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Dispone inoltre che</w:t>
      </w:r>
      <w:r w:rsidR="00A22262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nei casi in cui norme di legge o di regolamento prevedono la pubblicazione di atti o documenti, le pubbliche amministrazioni provvedono </w:t>
      </w:r>
      <w:r w:rsidR="000F748D" w:rsidRPr="003A4D6E">
        <w:rPr>
          <w:rFonts w:ascii="Times New Roman" w:hAnsi="Times New Roman"/>
          <w:szCs w:val="24"/>
        </w:rPr>
        <w:t>a rendere non intellegibili i dati personali non pertinenti o</w:t>
      </w:r>
      <w:r>
        <w:rPr>
          <w:rFonts w:ascii="Times New Roman" w:hAnsi="Times New Roman"/>
          <w:szCs w:val="24"/>
        </w:rPr>
        <w:t xml:space="preserve">, se sensibili o giudiziari, </w:t>
      </w:r>
      <w:r w:rsidR="000F748D" w:rsidRPr="003A4D6E">
        <w:rPr>
          <w:rFonts w:ascii="Times New Roman" w:hAnsi="Times New Roman"/>
          <w:szCs w:val="24"/>
        </w:rPr>
        <w:t>non indispensabil</w:t>
      </w:r>
      <w:r w:rsidR="00F22829">
        <w:rPr>
          <w:rFonts w:ascii="Times New Roman" w:hAnsi="Times New Roman"/>
          <w:szCs w:val="24"/>
        </w:rPr>
        <w:t>i</w:t>
      </w:r>
      <w:r w:rsidR="000F748D" w:rsidRPr="003A4D6E">
        <w:rPr>
          <w:rFonts w:ascii="Times New Roman" w:hAnsi="Times New Roman"/>
          <w:szCs w:val="24"/>
        </w:rPr>
        <w:t xml:space="preserve"> rispetto alle specifiche finalità di trasparenza</w:t>
      </w:r>
      <w:r w:rsidR="00F22829">
        <w:rPr>
          <w:rFonts w:ascii="Times New Roman" w:hAnsi="Times New Roman"/>
          <w:szCs w:val="24"/>
        </w:rPr>
        <w:t xml:space="preserve"> della pubblicazione</w:t>
      </w:r>
      <w:r w:rsidR="000F748D" w:rsidRPr="003A4D6E">
        <w:rPr>
          <w:rFonts w:ascii="Times New Roman" w:hAnsi="Times New Roman"/>
          <w:szCs w:val="24"/>
        </w:rPr>
        <w:t>.</w:t>
      </w:r>
    </w:p>
    <w:p w:rsidR="007C753E" w:rsidRDefault="007C753E" w:rsidP="000F748D">
      <w:pPr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Prevede, </w:t>
      </w:r>
      <w:r w:rsidR="00DE1B62">
        <w:rPr>
          <w:rFonts w:ascii="Times New Roman" w:hAnsi="Times New Roman"/>
          <w:szCs w:val="24"/>
        </w:rPr>
        <w:t>altresì</w:t>
      </w:r>
      <w:r>
        <w:rPr>
          <w:rFonts w:ascii="Times New Roman" w:hAnsi="Times New Roman"/>
          <w:szCs w:val="24"/>
        </w:rPr>
        <w:t>, che n</w:t>
      </w:r>
      <w:r w:rsidRPr="007C753E">
        <w:rPr>
          <w:rFonts w:ascii="Times New Roman" w:hAnsi="Times New Roman"/>
          <w:szCs w:val="24"/>
        </w:rPr>
        <w:t>on sono ostensibili, se non nei casi previsti dalla legge, le notizie concernenti la natura delle infermità e degli impedimenti pers</w:t>
      </w:r>
      <w:r w:rsidR="00DE1B62">
        <w:rPr>
          <w:rFonts w:ascii="Times New Roman" w:hAnsi="Times New Roman"/>
          <w:szCs w:val="24"/>
        </w:rPr>
        <w:t>onali o familiari che causino l’</w:t>
      </w:r>
      <w:r w:rsidRPr="007C753E">
        <w:rPr>
          <w:rFonts w:ascii="Times New Roman" w:hAnsi="Times New Roman"/>
          <w:szCs w:val="24"/>
        </w:rPr>
        <w:t xml:space="preserve">astensione dal lavoro, nonché le componenti della valutazione o le notizie concernenti il rapporto di lavoro tra il </w:t>
      </w:r>
      <w:r w:rsidR="00DE1B62">
        <w:rPr>
          <w:rFonts w:ascii="Times New Roman" w:hAnsi="Times New Roman"/>
          <w:szCs w:val="24"/>
        </w:rPr>
        <w:t>dipendente e l’</w:t>
      </w:r>
      <w:r w:rsidRPr="007C753E">
        <w:rPr>
          <w:rFonts w:ascii="Times New Roman" w:hAnsi="Times New Roman"/>
          <w:szCs w:val="24"/>
        </w:rPr>
        <w:t xml:space="preserve">amministrazione, idonee a rivelare </w:t>
      </w:r>
      <w:r w:rsidR="00DE1B62">
        <w:rPr>
          <w:rFonts w:ascii="Times New Roman" w:hAnsi="Times New Roman"/>
          <w:szCs w:val="24"/>
        </w:rPr>
        <w:t>dati sensibili.</w:t>
      </w:r>
      <w:r>
        <w:rPr>
          <w:rFonts w:ascii="Times New Roman" w:hAnsi="Times New Roman"/>
          <w:szCs w:val="24"/>
        </w:rPr>
        <w:t xml:space="preserve"> </w:t>
      </w:r>
    </w:p>
    <w:p w:rsidR="000F748D" w:rsidRDefault="00F22829" w:rsidP="000F748D">
      <w:pPr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="000F748D" w:rsidRPr="003A4D6E">
        <w:rPr>
          <w:rFonts w:ascii="Times New Roman" w:hAnsi="Times New Roman"/>
          <w:szCs w:val="24"/>
        </w:rPr>
        <w:t>sclude</w:t>
      </w:r>
      <w:r>
        <w:rPr>
          <w:rFonts w:ascii="Times New Roman" w:hAnsi="Times New Roman"/>
          <w:szCs w:val="24"/>
        </w:rPr>
        <w:t xml:space="preserve">, </w:t>
      </w:r>
      <w:r w:rsidR="007C753E">
        <w:rPr>
          <w:rFonts w:ascii="Times New Roman" w:hAnsi="Times New Roman"/>
          <w:szCs w:val="24"/>
        </w:rPr>
        <w:t>infine</w:t>
      </w:r>
      <w:r>
        <w:rPr>
          <w:rFonts w:ascii="Times New Roman" w:hAnsi="Times New Roman"/>
          <w:szCs w:val="24"/>
        </w:rPr>
        <w:t>,</w:t>
      </w:r>
      <w:r w:rsidR="000F748D" w:rsidRPr="003A4D6E">
        <w:rPr>
          <w:rFonts w:ascii="Times New Roman" w:hAnsi="Times New Roman"/>
          <w:szCs w:val="24"/>
        </w:rPr>
        <w:t xml:space="preserve"> la pubblicazione dei dati identificativi delle persone fisiche destinatarie dei provvedimenti di concessione di sovvenzioni, co</w:t>
      </w:r>
      <w:r w:rsidR="00A22262">
        <w:rPr>
          <w:rFonts w:ascii="Times New Roman" w:hAnsi="Times New Roman"/>
          <w:szCs w:val="24"/>
        </w:rPr>
        <w:t>ntributi, sussidi e attribuzione</w:t>
      </w:r>
      <w:r w:rsidR="000F748D" w:rsidRPr="003A4D6E">
        <w:rPr>
          <w:rFonts w:ascii="Times New Roman" w:hAnsi="Times New Roman"/>
          <w:szCs w:val="24"/>
        </w:rPr>
        <w:t xml:space="preserve"> di vantaggi economici</w:t>
      </w:r>
      <w:r>
        <w:rPr>
          <w:rFonts w:ascii="Times New Roman" w:hAnsi="Times New Roman"/>
          <w:szCs w:val="24"/>
        </w:rPr>
        <w:t>,</w:t>
      </w:r>
      <w:r w:rsidR="000F748D" w:rsidRPr="003A4D6E">
        <w:rPr>
          <w:rFonts w:ascii="Times New Roman" w:hAnsi="Times New Roman"/>
          <w:szCs w:val="24"/>
        </w:rPr>
        <w:t xml:space="preserve"> qualora da tali dati sia possibile ricavare informazioni relative allo stato di salute ovvero alla situazione di disagio economico sociale degli interessati.</w:t>
      </w:r>
    </w:p>
    <w:p w:rsidR="007C753E" w:rsidRDefault="007C753E" w:rsidP="000F748D">
      <w:pPr>
        <w:spacing w:after="0"/>
        <w:ind w:left="0" w:firstLine="0"/>
        <w:mirrorIndents/>
        <w:rPr>
          <w:rFonts w:ascii="Times New Roman" w:hAnsi="Times New Roman"/>
          <w:szCs w:val="24"/>
        </w:rPr>
      </w:pPr>
    </w:p>
    <w:p w:rsidR="007C753E" w:rsidRDefault="007C753E" w:rsidP="000F748D">
      <w:pPr>
        <w:spacing w:after="0"/>
        <w:ind w:left="0" w:firstLine="0"/>
        <w:mirrorIndents/>
        <w:rPr>
          <w:rFonts w:ascii="Times New Roman" w:hAnsi="Times New Roman"/>
          <w:szCs w:val="24"/>
        </w:rPr>
      </w:pPr>
    </w:p>
    <w:p w:rsidR="007C753E" w:rsidRDefault="007C753E">
      <w:pPr>
        <w:spacing w:after="200" w:line="276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D85609" w:rsidRPr="003A4D6E" w:rsidRDefault="000D323A" w:rsidP="00B619E3">
      <w:pPr>
        <w:spacing w:after="0"/>
        <w:ind w:left="0" w:firstLine="0"/>
        <w:mirrorIndents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lastRenderedPageBreak/>
        <w:t>L’</w:t>
      </w:r>
      <w:r w:rsidR="00D85609" w:rsidRPr="003A4D6E">
        <w:rPr>
          <w:rFonts w:ascii="Times New Roman" w:hAnsi="Times New Roman"/>
          <w:szCs w:val="24"/>
        </w:rPr>
        <w:t xml:space="preserve">ORGANIZZAZIONE E </w:t>
      </w:r>
      <w:r w:rsidRPr="003A4D6E">
        <w:rPr>
          <w:rFonts w:ascii="Times New Roman" w:hAnsi="Times New Roman"/>
          <w:szCs w:val="24"/>
        </w:rPr>
        <w:t xml:space="preserve">LE </w:t>
      </w:r>
      <w:r w:rsidR="00D85609" w:rsidRPr="003A4D6E">
        <w:rPr>
          <w:rFonts w:ascii="Times New Roman" w:hAnsi="Times New Roman"/>
          <w:szCs w:val="24"/>
        </w:rPr>
        <w:t>FUNZIONI</w:t>
      </w:r>
      <w:r w:rsidR="00F77939" w:rsidRPr="003A4D6E">
        <w:rPr>
          <w:rFonts w:ascii="Times New Roman" w:hAnsi="Times New Roman"/>
          <w:szCs w:val="24"/>
        </w:rPr>
        <w:t xml:space="preserve"> DELL’AMMINISTRAZIONE REGIONALE</w:t>
      </w:r>
      <w:r w:rsidR="00D85609" w:rsidRPr="003A4D6E">
        <w:rPr>
          <w:rFonts w:ascii="Times New Roman" w:hAnsi="Times New Roman"/>
          <w:szCs w:val="24"/>
        </w:rPr>
        <w:t xml:space="preserve"> </w:t>
      </w:r>
    </w:p>
    <w:p w:rsidR="00F52B43" w:rsidRDefault="00F52B43" w:rsidP="00B619E3">
      <w:pPr>
        <w:spacing w:after="0"/>
        <w:ind w:left="0" w:firstLine="0"/>
        <w:mirrorIndents/>
        <w:rPr>
          <w:rFonts w:ascii="Times New Roman" w:hAnsi="Times New Roman"/>
          <w:szCs w:val="24"/>
        </w:rPr>
      </w:pPr>
    </w:p>
    <w:p w:rsidR="00B54B92" w:rsidRPr="00B54B92" w:rsidRDefault="00B54B92" w:rsidP="00B619E3">
      <w:pPr>
        <w:spacing w:after="0"/>
        <w:ind w:left="0" w:firstLine="0"/>
        <w:mirrorIndents/>
        <w:rPr>
          <w:rFonts w:ascii="Times New Roman" w:hAnsi="Times New Roman"/>
          <w:szCs w:val="24"/>
          <w:u w:val="single"/>
        </w:rPr>
      </w:pPr>
      <w:r w:rsidRPr="00B54B92">
        <w:rPr>
          <w:rFonts w:ascii="Times New Roman" w:hAnsi="Times New Roman"/>
          <w:szCs w:val="24"/>
          <w:u w:val="single"/>
        </w:rPr>
        <w:t xml:space="preserve">La </w:t>
      </w:r>
      <w:r>
        <w:rPr>
          <w:rFonts w:ascii="Times New Roman" w:hAnsi="Times New Roman"/>
          <w:szCs w:val="24"/>
          <w:u w:val="single"/>
        </w:rPr>
        <w:t>legge</w:t>
      </w:r>
      <w:r w:rsidRPr="00B54B92"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>regionale e i principi in materia di organizzazione</w:t>
      </w:r>
    </w:p>
    <w:p w:rsidR="000F2AD7" w:rsidRDefault="000F2AD7" w:rsidP="00B619E3">
      <w:pPr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L’organizzazione della Giunta e le relative funzioni sono disciplinate dalla legge regionale n. 20/2001.</w:t>
      </w:r>
    </w:p>
    <w:p w:rsidR="00B54B92" w:rsidRPr="003A4D6E" w:rsidRDefault="00B54B92" w:rsidP="00B54B92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Tale legge stabilisce che la stessa </w:t>
      </w:r>
      <w:r w:rsidRPr="003A4D6E">
        <w:rPr>
          <w:rFonts w:ascii="Times New Roman" w:hAnsi="Times New Roman"/>
          <w:szCs w:val="24"/>
        </w:rPr>
        <w:t xml:space="preserve">organizzazione è disciplinata in modo da assicurare: </w:t>
      </w:r>
    </w:p>
    <w:p w:rsidR="00B54B92" w:rsidRPr="00897BBF" w:rsidRDefault="00897BBF" w:rsidP="00897BBF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B54B92" w:rsidRPr="00897BBF">
        <w:rPr>
          <w:rFonts w:ascii="Times New Roman" w:hAnsi="Times New Roman"/>
          <w:szCs w:val="24"/>
        </w:rPr>
        <w:t xml:space="preserve">la funzionalità dell’azione amministrativa e la flessibilità delle forme organizzative nel perseguimento degli obiettivi di efficacia, efficienza ed economicità; </w:t>
      </w:r>
    </w:p>
    <w:p w:rsidR="00B54B92" w:rsidRPr="00897BBF" w:rsidRDefault="00897BBF" w:rsidP="00897BBF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B54B92" w:rsidRPr="00897BBF">
        <w:rPr>
          <w:rFonts w:ascii="Times New Roman" w:hAnsi="Times New Roman"/>
          <w:szCs w:val="24"/>
        </w:rPr>
        <w:t xml:space="preserve">l’unitarietà di conduzione e l’integrazione funzionale delle strutture organizzative; </w:t>
      </w:r>
    </w:p>
    <w:p w:rsidR="00B54B92" w:rsidRPr="00897BBF" w:rsidRDefault="00897BBF" w:rsidP="00897BBF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B54B92" w:rsidRPr="00897BBF">
        <w:rPr>
          <w:rFonts w:ascii="Times New Roman" w:hAnsi="Times New Roman"/>
          <w:szCs w:val="24"/>
        </w:rPr>
        <w:t xml:space="preserve">l’imparzialità, la trasparenza e la tempestività dell’azione amministrativa; </w:t>
      </w:r>
    </w:p>
    <w:p w:rsidR="00B54B92" w:rsidRPr="00897BBF" w:rsidRDefault="00897BBF" w:rsidP="00897BBF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B54B92" w:rsidRPr="00897BBF">
        <w:rPr>
          <w:rFonts w:ascii="Times New Roman" w:hAnsi="Times New Roman"/>
          <w:szCs w:val="24"/>
        </w:rPr>
        <w:t xml:space="preserve">la responsabilità del conseguimento dei risultati nell’interesse dei cittadini e della comunità regionale; </w:t>
      </w:r>
    </w:p>
    <w:p w:rsidR="00B54B92" w:rsidRPr="00897BBF" w:rsidRDefault="00897BBF" w:rsidP="00897BBF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B54B92" w:rsidRPr="00897BBF">
        <w:rPr>
          <w:rFonts w:ascii="Times New Roman" w:hAnsi="Times New Roman"/>
          <w:szCs w:val="24"/>
        </w:rPr>
        <w:t xml:space="preserve">l’adeguamento ai principi del decentramento amministrativo; </w:t>
      </w:r>
    </w:p>
    <w:p w:rsidR="00B54B92" w:rsidRPr="00897BBF" w:rsidRDefault="00897BBF" w:rsidP="00897BBF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B54B92" w:rsidRPr="00897BBF">
        <w:rPr>
          <w:rFonts w:ascii="Times New Roman" w:hAnsi="Times New Roman"/>
          <w:szCs w:val="24"/>
        </w:rPr>
        <w:t xml:space="preserve">la più ampia partecipazione dei cittadini all’attività amministrativa; </w:t>
      </w:r>
    </w:p>
    <w:p w:rsidR="00B54B92" w:rsidRPr="007B48BE" w:rsidRDefault="00897BBF" w:rsidP="00897BBF">
      <w:pPr>
        <w:pStyle w:val="Paragrafoelenco"/>
        <w:spacing w:after="0"/>
        <w:ind w:left="284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B54B92" w:rsidRPr="007B48BE">
        <w:rPr>
          <w:rFonts w:ascii="Times New Roman" w:hAnsi="Times New Roman"/>
          <w:szCs w:val="24"/>
        </w:rPr>
        <w:t>la formazione permanente del personale</w:t>
      </w:r>
      <w:r w:rsidR="00B54B92">
        <w:rPr>
          <w:rFonts w:ascii="Times New Roman" w:hAnsi="Times New Roman"/>
          <w:szCs w:val="24"/>
        </w:rPr>
        <w:t>,</w:t>
      </w:r>
      <w:r w:rsidR="00B54B92" w:rsidRPr="007B48BE">
        <w:rPr>
          <w:rFonts w:ascii="Times New Roman" w:hAnsi="Times New Roman"/>
          <w:szCs w:val="24"/>
        </w:rPr>
        <w:t xml:space="preserve"> per garantire un’elevata motivazione all’innovazione organizzativa e per alimentare un continuo e coerente accrescimento ed aggiornamento professionale; </w:t>
      </w:r>
    </w:p>
    <w:p w:rsidR="00B54B92" w:rsidRPr="007B48BE" w:rsidRDefault="00897BBF" w:rsidP="00897BBF">
      <w:pPr>
        <w:pStyle w:val="Paragrafoelenco"/>
        <w:spacing w:after="0"/>
        <w:ind w:left="284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B54B92" w:rsidRPr="007B48BE">
        <w:rPr>
          <w:rFonts w:ascii="Times New Roman" w:hAnsi="Times New Roman"/>
          <w:szCs w:val="24"/>
        </w:rPr>
        <w:t xml:space="preserve">la migliore utilizzazione delle risorse umane, il rispetto della parità e pari opportunità tra uomini e donne per l’accesso al lavoro e l’applicazione di condizioni uniformi di trattamento tra lavoratrici e lavoratori. </w:t>
      </w:r>
    </w:p>
    <w:p w:rsidR="000F2AD7" w:rsidRPr="000F2AD7" w:rsidRDefault="00897BBF" w:rsidP="00B54B92">
      <w:pPr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Dispone, inoltre, che i</w:t>
      </w:r>
      <w:r w:rsidR="00B54B92" w:rsidRPr="003A4D6E">
        <w:rPr>
          <w:rFonts w:ascii="Times New Roman" w:hAnsi="Times New Roman"/>
          <w:szCs w:val="24"/>
        </w:rPr>
        <w:t>l funzionamento dell’organizzazione della Giunta regionale è improntato alla collegialità operativa, alla partecipazione e alla responsabilizzazione del personale, alla massima comunicazione interna ed esterna mediante la creazione di un sistema informativo regionale integrato</w:t>
      </w:r>
    </w:p>
    <w:p w:rsidR="00897BBF" w:rsidRDefault="00897BBF" w:rsidP="00B619E3">
      <w:pPr>
        <w:spacing w:after="0"/>
        <w:ind w:left="0" w:firstLine="0"/>
        <w:mirrorIndents/>
        <w:rPr>
          <w:rFonts w:ascii="Times New Roman" w:hAnsi="Times New Roman"/>
          <w:szCs w:val="24"/>
          <w:u w:val="single"/>
        </w:rPr>
      </w:pPr>
    </w:p>
    <w:p w:rsidR="00D85609" w:rsidRPr="003A4D6E" w:rsidRDefault="0036373F" w:rsidP="00B619E3">
      <w:pPr>
        <w:spacing w:after="0"/>
        <w:ind w:left="0" w:firstLine="0"/>
        <w:mirrorIndents/>
        <w:rPr>
          <w:rFonts w:ascii="Times New Roman" w:hAnsi="Times New Roman"/>
          <w:szCs w:val="24"/>
          <w:u w:val="single"/>
        </w:rPr>
      </w:pPr>
      <w:r w:rsidRPr="003A4D6E">
        <w:rPr>
          <w:rFonts w:ascii="Times New Roman" w:hAnsi="Times New Roman"/>
          <w:szCs w:val="24"/>
          <w:u w:val="single"/>
        </w:rPr>
        <w:t xml:space="preserve">Il </w:t>
      </w:r>
      <w:r w:rsidR="00D85609" w:rsidRPr="003A4D6E">
        <w:rPr>
          <w:rFonts w:ascii="Times New Roman" w:hAnsi="Times New Roman"/>
          <w:szCs w:val="24"/>
          <w:u w:val="single"/>
        </w:rPr>
        <w:t xml:space="preserve">Presidente e </w:t>
      </w:r>
      <w:r w:rsidRPr="003A4D6E">
        <w:rPr>
          <w:rFonts w:ascii="Times New Roman" w:hAnsi="Times New Roman"/>
          <w:szCs w:val="24"/>
          <w:u w:val="single"/>
        </w:rPr>
        <w:t xml:space="preserve">la </w:t>
      </w:r>
      <w:r w:rsidR="00D85609" w:rsidRPr="003A4D6E">
        <w:rPr>
          <w:rFonts w:ascii="Times New Roman" w:hAnsi="Times New Roman"/>
          <w:szCs w:val="24"/>
          <w:u w:val="single"/>
        </w:rPr>
        <w:t>Giunta regionale</w:t>
      </w:r>
    </w:p>
    <w:p w:rsidR="00D85609" w:rsidRPr="003A4D6E" w:rsidRDefault="00D85609" w:rsidP="00D57DC4">
      <w:pPr>
        <w:spacing w:after="0"/>
        <w:ind w:left="0" w:firstLine="0"/>
        <w:mirrorIndents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>Il Preside</w:t>
      </w:r>
      <w:r w:rsidR="003B2022" w:rsidRPr="003A4D6E">
        <w:rPr>
          <w:rFonts w:ascii="Times New Roman" w:hAnsi="Times New Roman"/>
          <w:szCs w:val="24"/>
        </w:rPr>
        <w:t>nte e la Giunta regionale, nell’</w:t>
      </w:r>
      <w:r w:rsidRPr="003A4D6E">
        <w:rPr>
          <w:rFonts w:ascii="Times New Roman" w:hAnsi="Times New Roman"/>
          <w:szCs w:val="24"/>
        </w:rPr>
        <w:t>esercizio delle funzioni di</w:t>
      </w:r>
      <w:r w:rsidR="00AB65EE">
        <w:rPr>
          <w:rFonts w:ascii="Times New Roman" w:hAnsi="Times New Roman"/>
          <w:szCs w:val="24"/>
        </w:rPr>
        <w:t xml:space="preserve"> indirizzo e controllo politico-</w:t>
      </w:r>
      <w:r w:rsidRPr="003A4D6E">
        <w:rPr>
          <w:rFonts w:ascii="Times New Roman" w:hAnsi="Times New Roman"/>
          <w:szCs w:val="24"/>
        </w:rPr>
        <w:t>amministrativo</w:t>
      </w:r>
      <w:r w:rsidR="00E31015">
        <w:rPr>
          <w:rFonts w:ascii="Times New Roman" w:hAnsi="Times New Roman"/>
          <w:szCs w:val="24"/>
        </w:rPr>
        <w:t xml:space="preserve">, </w:t>
      </w:r>
      <w:r w:rsidRPr="003A4D6E">
        <w:rPr>
          <w:rFonts w:ascii="Times New Roman" w:hAnsi="Times New Roman"/>
          <w:szCs w:val="24"/>
        </w:rPr>
        <w:t>definiscono gli obiettivi e i programmi da attuare e adottano gli altri atti rientranti nell</w:t>
      </w:r>
      <w:r w:rsidR="00E31015">
        <w:rPr>
          <w:rFonts w:ascii="Times New Roman" w:hAnsi="Times New Roman"/>
          <w:szCs w:val="24"/>
        </w:rPr>
        <w:t>o svolgimento di tali funzioni.</w:t>
      </w:r>
      <w:r w:rsidR="00D57DC4">
        <w:rPr>
          <w:rFonts w:ascii="Times New Roman" w:hAnsi="Times New Roman"/>
          <w:szCs w:val="24"/>
        </w:rPr>
        <w:t xml:space="preserve"> </w:t>
      </w:r>
      <w:r w:rsidR="00E31015">
        <w:rPr>
          <w:rFonts w:ascii="Times New Roman" w:hAnsi="Times New Roman"/>
          <w:szCs w:val="24"/>
        </w:rPr>
        <w:t>V</w:t>
      </w:r>
      <w:r w:rsidRPr="003A4D6E">
        <w:rPr>
          <w:rFonts w:ascii="Times New Roman" w:hAnsi="Times New Roman"/>
          <w:szCs w:val="24"/>
        </w:rPr>
        <w:t>erificano</w:t>
      </w:r>
      <w:r w:rsidR="00E31015">
        <w:rPr>
          <w:rFonts w:ascii="Times New Roman" w:hAnsi="Times New Roman"/>
          <w:szCs w:val="24"/>
        </w:rPr>
        <w:t>, inoltre,</w:t>
      </w:r>
      <w:r w:rsidRPr="003A4D6E">
        <w:rPr>
          <w:rFonts w:ascii="Times New Roman" w:hAnsi="Times New Roman"/>
          <w:szCs w:val="24"/>
        </w:rPr>
        <w:t xml:space="preserve"> la rispondenza dei risultati dell</w:t>
      </w:r>
      <w:r w:rsidR="00105B5F">
        <w:rPr>
          <w:rFonts w:ascii="Times New Roman" w:hAnsi="Times New Roman"/>
          <w:szCs w:val="24"/>
        </w:rPr>
        <w:t>’</w:t>
      </w:r>
      <w:r w:rsidRPr="003A4D6E">
        <w:rPr>
          <w:rFonts w:ascii="Times New Roman" w:hAnsi="Times New Roman"/>
          <w:szCs w:val="24"/>
        </w:rPr>
        <w:t>attività amm</w:t>
      </w:r>
      <w:r w:rsidR="00E31015">
        <w:rPr>
          <w:rFonts w:ascii="Times New Roman" w:hAnsi="Times New Roman"/>
          <w:szCs w:val="24"/>
        </w:rPr>
        <w:t>inistrativa e della gestione a</w:t>
      </w:r>
      <w:r w:rsidRPr="003A4D6E">
        <w:rPr>
          <w:rFonts w:ascii="Times New Roman" w:hAnsi="Times New Roman"/>
          <w:szCs w:val="24"/>
        </w:rPr>
        <w:t xml:space="preserve">i </w:t>
      </w:r>
      <w:r w:rsidR="00E31015">
        <w:rPr>
          <w:rFonts w:ascii="Times New Roman" w:hAnsi="Times New Roman"/>
          <w:szCs w:val="24"/>
        </w:rPr>
        <w:t>medesimi obiettivi e</w:t>
      </w:r>
      <w:r w:rsidRPr="003A4D6E">
        <w:rPr>
          <w:rFonts w:ascii="Times New Roman" w:hAnsi="Times New Roman"/>
          <w:szCs w:val="24"/>
        </w:rPr>
        <w:t xml:space="preserve"> programmi. </w:t>
      </w:r>
    </w:p>
    <w:p w:rsidR="00D85609" w:rsidRPr="003A4D6E" w:rsidRDefault="00D85609" w:rsidP="00B619E3">
      <w:pPr>
        <w:spacing w:after="0"/>
        <w:ind w:left="0" w:firstLine="0"/>
        <w:mirrorIndents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>La Giunta regionale</w:t>
      </w:r>
      <w:r w:rsidR="007B48BE">
        <w:rPr>
          <w:rFonts w:ascii="Times New Roman" w:hAnsi="Times New Roman"/>
          <w:szCs w:val="24"/>
        </w:rPr>
        <w:t>,</w:t>
      </w:r>
      <w:r w:rsidRPr="003A4D6E">
        <w:rPr>
          <w:rFonts w:ascii="Times New Roman" w:hAnsi="Times New Roman"/>
          <w:szCs w:val="24"/>
        </w:rPr>
        <w:t xml:space="preserve"> in particolare</w:t>
      </w:r>
      <w:r w:rsidR="007B48BE">
        <w:rPr>
          <w:rFonts w:ascii="Times New Roman" w:hAnsi="Times New Roman"/>
          <w:szCs w:val="24"/>
        </w:rPr>
        <w:t>,</w:t>
      </w:r>
      <w:r w:rsidRPr="003A4D6E">
        <w:rPr>
          <w:rFonts w:ascii="Times New Roman" w:hAnsi="Times New Roman"/>
          <w:szCs w:val="24"/>
        </w:rPr>
        <w:t xml:space="preserve"> </w:t>
      </w:r>
      <w:r w:rsidR="007B48BE">
        <w:rPr>
          <w:rFonts w:ascii="Times New Roman" w:hAnsi="Times New Roman"/>
          <w:szCs w:val="24"/>
        </w:rPr>
        <w:t>adotta deliberazioni concernenti</w:t>
      </w:r>
      <w:r w:rsidRPr="003A4D6E">
        <w:rPr>
          <w:rFonts w:ascii="Times New Roman" w:hAnsi="Times New Roman"/>
          <w:szCs w:val="24"/>
        </w:rPr>
        <w:t xml:space="preserve">: </w:t>
      </w:r>
    </w:p>
    <w:p w:rsidR="00D85609" w:rsidRPr="00105B5F" w:rsidRDefault="00D57DC4" w:rsidP="00D57DC4">
      <w:pPr>
        <w:pStyle w:val="Paragrafoelenco"/>
        <w:spacing w:after="0"/>
        <w:ind w:left="284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7B48BE">
        <w:rPr>
          <w:rFonts w:ascii="Times New Roman" w:hAnsi="Times New Roman"/>
          <w:szCs w:val="24"/>
        </w:rPr>
        <w:t>gli</w:t>
      </w:r>
      <w:r w:rsidR="00D85609" w:rsidRPr="00105B5F">
        <w:rPr>
          <w:rFonts w:ascii="Times New Roman" w:hAnsi="Times New Roman"/>
          <w:szCs w:val="24"/>
        </w:rPr>
        <w:t xml:space="preserve"> atti normativi e i relativi atti di indirizzo interpretativi e applicativi; </w:t>
      </w:r>
    </w:p>
    <w:p w:rsidR="00D85609" w:rsidRPr="00105B5F" w:rsidRDefault="00D57DC4" w:rsidP="00D57DC4">
      <w:pPr>
        <w:pStyle w:val="Paragrafoelenco"/>
        <w:spacing w:after="0"/>
        <w:ind w:left="284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D85609" w:rsidRPr="00105B5F">
        <w:rPr>
          <w:rFonts w:ascii="Times New Roman" w:hAnsi="Times New Roman"/>
          <w:szCs w:val="24"/>
        </w:rPr>
        <w:t>la definizione di obiettivi, priorità, piani, progr</w:t>
      </w:r>
      <w:r w:rsidR="003B2022" w:rsidRPr="00105B5F">
        <w:rPr>
          <w:rFonts w:ascii="Times New Roman" w:hAnsi="Times New Roman"/>
          <w:szCs w:val="24"/>
        </w:rPr>
        <w:t>ammi e direttive generali per l’</w:t>
      </w:r>
      <w:r w:rsidR="00D85609" w:rsidRPr="00105B5F">
        <w:rPr>
          <w:rFonts w:ascii="Times New Roman" w:hAnsi="Times New Roman"/>
          <w:szCs w:val="24"/>
        </w:rPr>
        <w:t xml:space="preserve">attività amministrativa e per la gestione; </w:t>
      </w:r>
    </w:p>
    <w:p w:rsidR="00D85609" w:rsidRPr="00105B5F" w:rsidRDefault="00D57DC4" w:rsidP="00D57DC4">
      <w:pPr>
        <w:pStyle w:val="Paragrafoelenco"/>
        <w:spacing w:after="0"/>
        <w:ind w:left="284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3B2022" w:rsidRPr="00105B5F">
        <w:rPr>
          <w:rFonts w:ascii="Times New Roman" w:hAnsi="Times New Roman"/>
          <w:szCs w:val="24"/>
        </w:rPr>
        <w:t>l’</w:t>
      </w:r>
      <w:r w:rsidR="007B48BE">
        <w:rPr>
          <w:rFonts w:ascii="Times New Roman" w:hAnsi="Times New Roman"/>
          <w:szCs w:val="24"/>
        </w:rPr>
        <w:t>istituzione dei S</w:t>
      </w:r>
      <w:r w:rsidR="00D85609" w:rsidRPr="00105B5F">
        <w:rPr>
          <w:rFonts w:ascii="Times New Roman" w:hAnsi="Times New Roman"/>
          <w:szCs w:val="24"/>
        </w:rPr>
        <w:t>ervizi, con l'indicazione delle materie di competenza, secondo criteri di omogeneità e di integrazione funzionale</w:t>
      </w:r>
      <w:r w:rsidR="007B48BE">
        <w:rPr>
          <w:rFonts w:ascii="Times New Roman" w:hAnsi="Times New Roman"/>
          <w:szCs w:val="24"/>
        </w:rPr>
        <w:t>, nonché</w:t>
      </w:r>
      <w:r w:rsidR="00105B5F" w:rsidRPr="00105B5F">
        <w:rPr>
          <w:rFonts w:ascii="Times New Roman" w:hAnsi="Times New Roman"/>
          <w:szCs w:val="24"/>
        </w:rPr>
        <w:t xml:space="preserve"> </w:t>
      </w:r>
      <w:r w:rsidR="00D85609" w:rsidRPr="00105B5F">
        <w:rPr>
          <w:rFonts w:ascii="Times New Roman" w:hAnsi="Times New Roman"/>
          <w:szCs w:val="24"/>
        </w:rPr>
        <w:t>dell</w:t>
      </w:r>
      <w:r w:rsidR="00FF73C9" w:rsidRPr="00105B5F">
        <w:rPr>
          <w:rFonts w:ascii="Times New Roman" w:hAnsi="Times New Roman"/>
          <w:szCs w:val="24"/>
        </w:rPr>
        <w:t xml:space="preserve">e </w:t>
      </w:r>
      <w:r w:rsidR="00E5580F">
        <w:rPr>
          <w:rFonts w:ascii="Times New Roman" w:hAnsi="Times New Roman"/>
          <w:szCs w:val="24"/>
        </w:rPr>
        <w:t>P</w:t>
      </w:r>
      <w:r w:rsidR="00FF73C9" w:rsidRPr="00105B5F">
        <w:rPr>
          <w:rFonts w:ascii="Times New Roman" w:hAnsi="Times New Roman"/>
          <w:szCs w:val="24"/>
        </w:rPr>
        <w:t xml:space="preserve">osizioni dirigenziali individuali </w:t>
      </w:r>
      <w:r w:rsidR="00105B5F">
        <w:rPr>
          <w:rFonts w:ascii="Times New Roman" w:hAnsi="Times New Roman"/>
          <w:szCs w:val="24"/>
        </w:rPr>
        <w:t>e di funzione e</w:t>
      </w:r>
      <w:r w:rsidR="00D85609" w:rsidRPr="00105B5F">
        <w:rPr>
          <w:rFonts w:ascii="Times New Roman" w:hAnsi="Times New Roman"/>
          <w:szCs w:val="24"/>
        </w:rPr>
        <w:t xml:space="preserve"> delle posizioni non dirigenziali; </w:t>
      </w:r>
    </w:p>
    <w:p w:rsidR="00D85609" w:rsidRPr="00105B5F" w:rsidRDefault="00D57DC4" w:rsidP="00D57DC4">
      <w:pPr>
        <w:pStyle w:val="Paragrafoelenco"/>
        <w:spacing w:after="0"/>
        <w:ind w:left="284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FF73C9" w:rsidRPr="00105B5F">
        <w:rPr>
          <w:rFonts w:ascii="Times New Roman" w:hAnsi="Times New Roman"/>
          <w:szCs w:val="24"/>
        </w:rPr>
        <w:t>l’</w:t>
      </w:r>
      <w:r w:rsidR="00D85609" w:rsidRPr="00105B5F">
        <w:rPr>
          <w:rFonts w:ascii="Times New Roman" w:hAnsi="Times New Roman"/>
          <w:szCs w:val="24"/>
        </w:rPr>
        <w:t>assegnazione delle risorse finanziarie, umane e strumentali alla Segreteria generale, al Gabinetto del Presidente ed ai Servizi;</w:t>
      </w:r>
    </w:p>
    <w:p w:rsidR="00D85609" w:rsidRPr="00105B5F" w:rsidRDefault="00D57DC4" w:rsidP="00D57DC4">
      <w:pPr>
        <w:pStyle w:val="Paragrafoelenco"/>
        <w:spacing w:after="0"/>
        <w:ind w:left="284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D85609" w:rsidRPr="00105B5F">
        <w:rPr>
          <w:rFonts w:ascii="Times New Roman" w:hAnsi="Times New Roman"/>
          <w:szCs w:val="24"/>
        </w:rPr>
        <w:t xml:space="preserve">la determinazione dei criteri e delle modalità generali in materia di ausili finanziari e la determinazione di tariffe, canoni e analoghi oneri a carico di terzi; </w:t>
      </w:r>
    </w:p>
    <w:p w:rsidR="00D85609" w:rsidRPr="00105B5F" w:rsidRDefault="00D57DC4" w:rsidP="00D57DC4">
      <w:pPr>
        <w:pStyle w:val="Paragrafoelenco"/>
        <w:spacing w:after="0"/>
        <w:ind w:left="284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D85609" w:rsidRPr="00105B5F">
        <w:rPr>
          <w:rFonts w:ascii="Times New Roman" w:hAnsi="Times New Roman"/>
          <w:szCs w:val="24"/>
        </w:rPr>
        <w:t xml:space="preserve">le nomine, le designazioni e gli atti analoghi ad essa attribuiti dalle disposizioni vigenti; </w:t>
      </w:r>
    </w:p>
    <w:p w:rsidR="00D85609" w:rsidRPr="00105B5F" w:rsidRDefault="00D57DC4" w:rsidP="00D57DC4">
      <w:pPr>
        <w:pStyle w:val="Paragrafoelenco"/>
        <w:spacing w:after="0"/>
        <w:ind w:left="284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D85609" w:rsidRPr="00105B5F">
        <w:rPr>
          <w:rFonts w:ascii="Times New Roman" w:hAnsi="Times New Roman"/>
          <w:szCs w:val="24"/>
        </w:rPr>
        <w:t xml:space="preserve">le proposte di atto di competenza del Consiglio regionale e le richieste di parere alle Commissioni consiliari; </w:t>
      </w:r>
    </w:p>
    <w:p w:rsidR="00D85609" w:rsidRPr="00105B5F" w:rsidRDefault="00D57DC4" w:rsidP="00D57DC4">
      <w:pPr>
        <w:pStyle w:val="Paragrafoelenco"/>
        <w:spacing w:after="0"/>
        <w:ind w:left="284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7B48BE">
        <w:rPr>
          <w:rFonts w:ascii="Times New Roman" w:hAnsi="Times New Roman"/>
          <w:szCs w:val="24"/>
        </w:rPr>
        <w:t>le</w:t>
      </w:r>
      <w:r w:rsidR="00D85609" w:rsidRPr="00105B5F">
        <w:rPr>
          <w:rFonts w:ascii="Times New Roman" w:hAnsi="Times New Roman"/>
          <w:szCs w:val="24"/>
        </w:rPr>
        <w:t xml:space="preserve"> liti attive e passive, </w:t>
      </w:r>
      <w:r w:rsidR="007B48BE">
        <w:rPr>
          <w:rFonts w:ascii="Times New Roman" w:hAnsi="Times New Roman"/>
          <w:szCs w:val="24"/>
        </w:rPr>
        <w:t>le</w:t>
      </w:r>
      <w:r w:rsidR="00D85609" w:rsidRPr="00105B5F">
        <w:rPr>
          <w:rFonts w:ascii="Times New Roman" w:hAnsi="Times New Roman"/>
          <w:szCs w:val="24"/>
        </w:rPr>
        <w:t xml:space="preserve"> rinunce e transazioni; </w:t>
      </w:r>
    </w:p>
    <w:p w:rsidR="00D85609" w:rsidRPr="00D57DC4" w:rsidRDefault="00D57DC4" w:rsidP="00D57DC4">
      <w:pPr>
        <w:spacing w:after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D85609" w:rsidRPr="00D57DC4">
        <w:rPr>
          <w:rFonts w:ascii="Times New Roman" w:hAnsi="Times New Roman"/>
          <w:szCs w:val="24"/>
        </w:rPr>
        <w:t xml:space="preserve">gli altri atti indicati dalla legge </w:t>
      </w:r>
      <w:r w:rsidR="00105B5F" w:rsidRPr="00D57DC4">
        <w:rPr>
          <w:rFonts w:ascii="Times New Roman" w:hAnsi="Times New Roman"/>
          <w:szCs w:val="24"/>
        </w:rPr>
        <w:t xml:space="preserve">regionale </w:t>
      </w:r>
      <w:r w:rsidR="00D85609" w:rsidRPr="00D57DC4">
        <w:rPr>
          <w:rFonts w:ascii="Times New Roman" w:hAnsi="Times New Roman"/>
          <w:szCs w:val="24"/>
        </w:rPr>
        <w:t xml:space="preserve">n. 20/2001. </w:t>
      </w:r>
    </w:p>
    <w:p w:rsidR="00105B5F" w:rsidRDefault="00D85609" w:rsidP="00B619E3">
      <w:pPr>
        <w:spacing w:after="0"/>
        <w:ind w:left="0" w:firstLine="0"/>
        <w:mirrorIndents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>La Giunta regionale delibera su proposta del dirigente della struttura organizzativa competente</w:t>
      </w:r>
      <w:r w:rsidR="00FF73C9" w:rsidRPr="003A4D6E">
        <w:rPr>
          <w:rFonts w:ascii="Times New Roman" w:hAnsi="Times New Roman"/>
          <w:szCs w:val="24"/>
        </w:rPr>
        <w:t>. Può, altresì,</w:t>
      </w:r>
      <w:r w:rsidRPr="003A4D6E">
        <w:rPr>
          <w:rFonts w:ascii="Times New Roman" w:hAnsi="Times New Roman"/>
          <w:szCs w:val="24"/>
        </w:rPr>
        <w:t xml:space="preserve"> assumere determinazioni diverse dalla proposta di atto presentata</w:t>
      </w:r>
      <w:r w:rsidR="00105B5F">
        <w:rPr>
          <w:rFonts w:ascii="Times New Roman" w:hAnsi="Times New Roman"/>
          <w:szCs w:val="24"/>
        </w:rPr>
        <w:t xml:space="preserve"> o in assenza di proposte.</w:t>
      </w:r>
    </w:p>
    <w:p w:rsidR="00D85609" w:rsidRPr="003A4D6E" w:rsidRDefault="00D85609" w:rsidP="00B619E3">
      <w:pPr>
        <w:spacing w:after="0"/>
        <w:ind w:left="0" w:firstLine="0"/>
        <w:mirrorIndents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>Sulle proposte di atto di competenza della Giunta regionale e del Presidente è inserito il parere, sotto il profilo della legittimità e della regolarità tecnica, del dirigente competente.</w:t>
      </w:r>
    </w:p>
    <w:p w:rsidR="00D85609" w:rsidRPr="003A4D6E" w:rsidRDefault="00D85609" w:rsidP="00B619E3">
      <w:pPr>
        <w:spacing w:after="0"/>
        <w:ind w:left="0" w:firstLine="0"/>
        <w:mirrorIndents/>
        <w:rPr>
          <w:rFonts w:ascii="Times New Roman" w:hAnsi="Times New Roman"/>
          <w:szCs w:val="24"/>
        </w:rPr>
      </w:pPr>
    </w:p>
    <w:p w:rsidR="00D85609" w:rsidRPr="003A4D6E" w:rsidRDefault="00AB65EE" w:rsidP="00B619E3">
      <w:pPr>
        <w:spacing w:after="0"/>
        <w:ind w:left="0" w:firstLine="0"/>
        <w:mirrorIndents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La struttura organizzativa</w:t>
      </w:r>
    </w:p>
    <w:p w:rsidR="000F2AD7" w:rsidRDefault="007B48BE" w:rsidP="00B619E3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L’</w:t>
      </w:r>
      <w:r w:rsidR="00D85609" w:rsidRPr="003A4D6E">
        <w:rPr>
          <w:rFonts w:ascii="Times New Roman" w:hAnsi="Times New Roman"/>
          <w:szCs w:val="24"/>
        </w:rPr>
        <w:t xml:space="preserve">organizzazione </w:t>
      </w:r>
      <w:r>
        <w:rPr>
          <w:rFonts w:ascii="Times New Roman" w:hAnsi="Times New Roman"/>
          <w:szCs w:val="24"/>
        </w:rPr>
        <w:t xml:space="preserve">della Giunta regionale </w:t>
      </w:r>
      <w:r w:rsidR="004C4B1C" w:rsidRPr="003A4D6E">
        <w:rPr>
          <w:rFonts w:ascii="Times New Roman" w:hAnsi="Times New Roman"/>
          <w:szCs w:val="24"/>
        </w:rPr>
        <w:t xml:space="preserve">si articola nella </w:t>
      </w:r>
      <w:r w:rsidR="00D85609" w:rsidRPr="003A4D6E">
        <w:rPr>
          <w:rFonts w:ascii="Times New Roman" w:hAnsi="Times New Roman"/>
          <w:szCs w:val="24"/>
        </w:rPr>
        <w:t>Segreteria generale, in Servizi e in Posizioni dirigenziali individuali e di funzione</w:t>
      </w:r>
      <w:r w:rsidR="000F2AD7">
        <w:rPr>
          <w:rFonts w:ascii="Times New Roman" w:hAnsi="Times New Roman"/>
          <w:szCs w:val="24"/>
        </w:rPr>
        <w:t>.</w:t>
      </w:r>
      <w:r w:rsidR="003D022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 tali strutture s</w:t>
      </w:r>
      <w:r w:rsidR="000F2AD7">
        <w:rPr>
          <w:rFonts w:ascii="Times New Roman" w:hAnsi="Times New Roman"/>
          <w:szCs w:val="24"/>
        </w:rPr>
        <w:t>i affianca il Gabinetto del Presidente.</w:t>
      </w:r>
    </w:p>
    <w:p w:rsidR="004C4B1C" w:rsidRPr="000F2AD7" w:rsidRDefault="000F2AD7" w:rsidP="000F2AD7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L’assetto </w:t>
      </w:r>
      <w:r w:rsidR="007B48BE">
        <w:rPr>
          <w:rFonts w:ascii="Times New Roman" w:hAnsi="Times New Roman"/>
          <w:szCs w:val="24"/>
        </w:rPr>
        <w:t>di dettaglio</w:t>
      </w:r>
      <w:r w:rsidR="004C4B1C" w:rsidRPr="003A4D6E">
        <w:rPr>
          <w:rFonts w:ascii="Times New Roman" w:hAnsi="Times New Roman"/>
          <w:szCs w:val="24"/>
        </w:rPr>
        <w:t xml:space="preserve"> è </w:t>
      </w:r>
      <w:r>
        <w:rPr>
          <w:rFonts w:ascii="Times New Roman" w:hAnsi="Times New Roman"/>
          <w:szCs w:val="24"/>
        </w:rPr>
        <w:t xml:space="preserve">disponibile </w:t>
      </w:r>
      <w:r w:rsidR="004C4B1C" w:rsidRPr="003A4D6E">
        <w:rPr>
          <w:rFonts w:ascii="Times New Roman" w:hAnsi="Times New Roman"/>
          <w:szCs w:val="24"/>
        </w:rPr>
        <w:t>sul sito istituzionale, alla sezione “Amministrazione trasparente”</w:t>
      </w:r>
      <w:r>
        <w:rPr>
          <w:rFonts w:ascii="Times New Roman" w:hAnsi="Times New Roman"/>
          <w:szCs w:val="24"/>
        </w:rPr>
        <w:t xml:space="preserve"> (</w:t>
      </w:r>
      <w:hyperlink r:id="rId11" w:history="1">
        <w:r w:rsidRPr="009D5598">
          <w:rPr>
            <w:rStyle w:val="Collegamentoipertestuale"/>
            <w:rFonts w:ascii="Times New Roman" w:hAnsi="Times New Roman"/>
            <w:szCs w:val="24"/>
          </w:rPr>
          <w:t>www.regione.marche.it/Home/Amministrazione_Trasparente/Organizzazione/Articolazionedegliuffici.aspx</w:t>
        </w:r>
      </w:hyperlink>
      <w:r>
        <w:rPr>
          <w:rFonts w:ascii="Times New Roman" w:hAnsi="Times New Roman"/>
          <w:szCs w:val="24"/>
        </w:rPr>
        <w:t>)</w:t>
      </w:r>
    </w:p>
    <w:p w:rsidR="00D85609" w:rsidRPr="003A4D6E" w:rsidRDefault="00D85609" w:rsidP="00B619E3">
      <w:pPr>
        <w:spacing w:after="0"/>
        <w:ind w:left="0" w:firstLine="0"/>
        <w:rPr>
          <w:rFonts w:ascii="Times New Roman" w:hAnsi="Times New Roman"/>
          <w:szCs w:val="24"/>
        </w:rPr>
      </w:pPr>
      <w:r w:rsidRPr="00AB65EE">
        <w:rPr>
          <w:rFonts w:ascii="Times New Roman" w:hAnsi="Times New Roman"/>
          <w:szCs w:val="24"/>
        </w:rPr>
        <w:lastRenderedPageBreak/>
        <w:t>La</w:t>
      </w:r>
      <w:r w:rsidR="007D2B39" w:rsidRPr="00AB65EE">
        <w:rPr>
          <w:rFonts w:ascii="Times New Roman" w:hAnsi="Times New Roman"/>
          <w:szCs w:val="24"/>
        </w:rPr>
        <w:t xml:space="preserve"> Segreteria generale</w:t>
      </w:r>
      <w:r w:rsidR="007D2B39" w:rsidRPr="003A4D6E">
        <w:rPr>
          <w:rFonts w:ascii="Times New Roman" w:hAnsi="Times New Roman"/>
          <w:szCs w:val="24"/>
        </w:rPr>
        <w:t xml:space="preserve"> assicura l’</w:t>
      </w:r>
      <w:r w:rsidRPr="003A4D6E">
        <w:rPr>
          <w:rFonts w:ascii="Times New Roman" w:hAnsi="Times New Roman"/>
          <w:szCs w:val="24"/>
        </w:rPr>
        <w:t xml:space="preserve">esercizio organico ed integrato delle funzioni dei Servizi della Giunta regionale. </w:t>
      </w:r>
    </w:p>
    <w:p w:rsidR="000F2AD7" w:rsidRDefault="00D85609" w:rsidP="00B619E3">
      <w:pPr>
        <w:spacing w:after="0"/>
        <w:ind w:left="0" w:firstLine="0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>Alla Segreteria generale è p</w:t>
      </w:r>
      <w:r w:rsidR="000F2AD7">
        <w:rPr>
          <w:rFonts w:ascii="Times New Roman" w:hAnsi="Times New Roman"/>
          <w:szCs w:val="24"/>
        </w:rPr>
        <w:t>reposto il Segretario generale al quale spetta il compito di:</w:t>
      </w:r>
    </w:p>
    <w:p w:rsidR="000F2AD7" w:rsidRPr="003D022D" w:rsidRDefault="003D022D" w:rsidP="003D022D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0F2AD7" w:rsidRPr="003D022D">
        <w:rPr>
          <w:rFonts w:ascii="Times New Roman" w:hAnsi="Times New Roman"/>
          <w:szCs w:val="24"/>
        </w:rPr>
        <w:t>proporr</w:t>
      </w:r>
      <w:r w:rsidR="00D85609" w:rsidRPr="003D022D">
        <w:rPr>
          <w:rFonts w:ascii="Times New Roman" w:hAnsi="Times New Roman"/>
          <w:szCs w:val="24"/>
        </w:rPr>
        <w:t>e alla Giunta regionale gli atti concernenti</w:t>
      </w:r>
      <w:r w:rsidR="000F2AD7" w:rsidRPr="003D022D">
        <w:rPr>
          <w:rFonts w:ascii="Times New Roman" w:hAnsi="Times New Roman"/>
          <w:szCs w:val="24"/>
        </w:rPr>
        <w:t xml:space="preserve"> </w:t>
      </w:r>
      <w:r w:rsidR="00D85609" w:rsidRPr="003D022D">
        <w:rPr>
          <w:rFonts w:ascii="Times New Roman" w:hAnsi="Times New Roman"/>
          <w:szCs w:val="24"/>
        </w:rPr>
        <w:t>gli obiettiv</w:t>
      </w:r>
      <w:r w:rsidR="007D2B39" w:rsidRPr="003D022D">
        <w:rPr>
          <w:rFonts w:ascii="Times New Roman" w:hAnsi="Times New Roman"/>
          <w:szCs w:val="24"/>
        </w:rPr>
        <w:t>i e le direttive generali per l’</w:t>
      </w:r>
      <w:r w:rsidR="00D85609" w:rsidRPr="003D022D">
        <w:rPr>
          <w:rFonts w:ascii="Times New Roman" w:hAnsi="Times New Roman"/>
          <w:szCs w:val="24"/>
        </w:rPr>
        <w:t xml:space="preserve">attività amministrativa e per la gestione; </w:t>
      </w:r>
      <w:r w:rsidR="007D2B39" w:rsidRPr="003D022D">
        <w:rPr>
          <w:rFonts w:ascii="Times New Roman" w:hAnsi="Times New Roman"/>
          <w:szCs w:val="24"/>
        </w:rPr>
        <w:t>l’istituzione dei Servizi</w:t>
      </w:r>
      <w:r w:rsidR="00D85609" w:rsidRPr="003D022D">
        <w:rPr>
          <w:rFonts w:ascii="Times New Roman" w:hAnsi="Times New Roman"/>
          <w:szCs w:val="24"/>
        </w:rPr>
        <w:t xml:space="preserve">; </w:t>
      </w:r>
      <w:r w:rsidR="007D2B39" w:rsidRPr="003D022D">
        <w:rPr>
          <w:rFonts w:ascii="Times New Roman" w:hAnsi="Times New Roman"/>
          <w:szCs w:val="24"/>
        </w:rPr>
        <w:t>l’</w:t>
      </w:r>
      <w:r w:rsidR="00D85609" w:rsidRPr="003D022D">
        <w:rPr>
          <w:rFonts w:ascii="Times New Roman" w:hAnsi="Times New Roman"/>
          <w:szCs w:val="24"/>
        </w:rPr>
        <w:t xml:space="preserve">assegnazione delle risorse finanziarie, umane e strumentali alla Segreteria generale, al Gabinetto del Presidente ed ai Servizi; </w:t>
      </w:r>
      <w:r w:rsidR="007D2B39" w:rsidRPr="003D022D">
        <w:rPr>
          <w:rFonts w:ascii="Times New Roman" w:hAnsi="Times New Roman"/>
          <w:szCs w:val="24"/>
        </w:rPr>
        <w:t>l’</w:t>
      </w:r>
      <w:r w:rsidR="00D85609" w:rsidRPr="003D022D">
        <w:rPr>
          <w:rFonts w:ascii="Times New Roman" w:hAnsi="Times New Roman"/>
          <w:szCs w:val="24"/>
        </w:rPr>
        <w:t xml:space="preserve">individuazione, nell'ambito della Segreteria generale, delle posizioni non dirigenziali; </w:t>
      </w:r>
    </w:p>
    <w:p w:rsidR="00D85609" w:rsidRPr="003D022D" w:rsidRDefault="003D022D" w:rsidP="003D022D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D85609" w:rsidRPr="003D022D">
        <w:rPr>
          <w:rFonts w:ascii="Times New Roman" w:hAnsi="Times New Roman"/>
          <w:szCs w:val="24"/>
        </w:rPr>
        <w:t>defini</w:t>
      </w:r>
      <w:r w:rsidR="000F2AD7" w:rsidRPr="003D022D">
        <w:rPr>
          <w:rFonts w:ascii="Times New Roman" w:hAnsi="Times New Roman"/>
          <w:szCs w:val="24"/>
        </w:rPr>
        <w:t>r</w:t>
      </w:r>
      <w:r w:rsidR="00D85609" w:rsidRPr="003D022D">
        <w:rPr>
          <w:rFonts w:ascii="Times New Roman" w:hAnsi="Times New Roman"/>
          <w:szCs w:val="24"/>
        </w:rPr>
        <w:t>e gli obiettivi gestionali dei Servizi</w:t>
      </w:r>
      <w:r w:rsidR="007D2B39" w:rsidRPr="003D022D">
        <w:rPr>
          <w:rFonts w:ascii="Times New Roman" w:hAnsi="Times New Roman"/>
          <w:szCs w:val="24"/>
        </w:rPr>
        <w:t xml:space="preserve"> </w:t>
      </w:r>
      <w:r w:rsidR="00D85609" w:rsidRPr="003D022D">
        <w:rPr>
          <w:rFonts w:ascii="Times New Roman" w:hAnsi="Times New Roman"/>
          <w:szCs w:val="24"/>
        </w:rPr>
        <w:t>e le d</w:t>
      </w:r>
      <w:r w:rsidR="00105B5F" w:rsidRPr="003D022D">
        <w:rPr>
          <w:rFonts w:ascii="Times New Roman" w:hAnsi="Times New Roman"/>
          <w:szCs w:val="24"/>
        </w:rPr>
        <w:t xml:space="preserve">irettive per la loro attuazione, nonché </w:t>
      </w:r>
      <w:r w:rsidR="00D85609" w:rsidRPr="003D022D">
        <w:rPr>
          <w:rFonts w:ascii="Times New Roman" w:hAnsi="Times New Roman"/>
          <w:szCs w:val="24"/>
        </w:rPr>
        <w:t xml:space="preserve">i rapporti e le procedure che richiedono la collaborazione di più Servizi, anche attraverso la costituzione di appositi gruppi di lavoro; </w:t>
      </w:r>
    </w:p>
    <w:p w:rsidR="00D85609" w:rsidRPr="003A4D6E" w:rsidRDefault="003D022D" w:rsidP="000F2AD7">
      <w:pPr>
        <w:tabs>
          <w:tab w:val="left" w:pos="284"/>
        </w:tabs>
        <w:spacing w:after="0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7D2B39" w:rsidRPr="003A4D6E">
        <w:rPr>
          <w:rFonts w:ascii="Times New Roman" w:hAnsi="Times New Roman"/>
          <w:szCs w:val="24"/>
        </w:rPr>
        <w:t>coordina</w:t>
      </w:r>
      <w:r w:rsidR="000F2AD7">
        <w:rPr>
          <w:rFonts w:ascii="Times New Roman" w:hAnsi="Times New Roman"/>
          <w:szCs w:val="24"/>
        </w:rPr>
        <w:t>re</w:t>
      </w:r>
      <w:r w:rsidR="007D2B39" w:rsidRPr="003A4D6E">
        <w:rPr>
          <w:rFonts w:ascii="Times New Roman" w:hAnsi="Times New Roman"/>
          <w:szCs w:val="24"/>
        </w:rPr>
        <w:t xml:space="preserve"> l’</w:t>
      </w:r>
      <w:r w:rsidR="00D85609" w:rsidRPr="003A4D6E">
        <w:rPr>
          <w:rFonts w:ascii="Times New Roman" w:hAnsi="Times New Roman"/>
          <w:szCs w:val="24"/>
        </w:rPr>
        <w:t>attività dei dirigenti dei Servizi</w:t>
      </w:r>
      <w:r w:rsidR="000F2AD7">
        <w:rPr>
          <w:rFonts w:ascii="Times New Roman" w:hAnsi="Times New Roman"/>
          <w:szCs w:val="24"/>
        </w:rPr>
        <w:t xml:space="preserve"> ed</w:t>
      </w:r>
      <w:r w:rsidR="00D85609" w:rsidRPr="003A4D6E">
        <w:rPr>
          <w:rFonts w:ascii="Times New Roman" w:hAnsi="Times New Roman"/>
          <w:szCs w:val="24"/>
        </w:rPr>
        <w:t xml:space="preserve"> esercita</w:t>
      </w:r>
      <w:r w:rsidR="000F2AD7">
        <w:rPr>
          <w:rFonts w:ascii="Times New Roman" w:hAnsi="Times New Roman"/>
          <w:szCs w:val="24"/>
        </w:rPr>
        <w:t>re</w:t>
      </w:r>
      <w:r w:rsidR="00D85609" w:rsidRPr="003A4D6E">
        <w:rPr>
          <w:rFonts w:ascii="Times New Roman" w:hAnsi="Times New Roman"/>
          <w:szCs w:val="24"/>
        </w:rPr>
        <w:t xml:space="preserve">, in caso di inerzia, i poteri sostitutivi; </w:t>
      </w:r>
    </w:p>
    <w:p w:rsidR="00D85609" w:rsidRPr="003A4D6E" w:rsidRDefault="000F2AD7" w:rsidP="000F2AD7">
      <w:pPr>
        <w:tabs>
          <w:tab w:val="left" w:pos="284"/>
        </w:tabs>
        <w:spacing w:after="0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D85609" w:rsidRPr="003A4D6E">
        <w:rPr>
          <w:rFonts w:ascii="Times New Roman" w:hAnsi="Times New Roman"/>
          <w:szCs w:val="24"/>
        </w:rPr>
        <w:t xml:space="preserve"> adotta</w:t>
      </w:r>
      <w:r>
        <w:rPr>
          <w:rFonts w:ascii="Times New Roman" w:hAnsi="Times New Roman"/>
          <w:szCs w:val="24"/>
        </w:rPr>
        <w:t>re</w:t>
      </w:r>
      <w:r w:rsidR="00D85609" w:rsidRPr="003A4D6E">
        <w:rPr>
          <w:rFonts w:ascii="Times New Roman" w:hAnsi="Times New Roman"/>
          <w:szCs w:val="24"/>
        </w:rPr>
        <w:t xml:space="preserve"> ogni altro </w:t>
      </w:r>
      <w:r w:rsidR="007D2B39" w:rsidRPr="003A4D6E">
        <w:rPr>
          <w:rFonts w:ascii="Times New Roman" w:hAnsi="Times New Roman"/>
          <w:szCs w:val="24"/>
        </w:rPr>
        <w:t>atto necessario ad assicurare l’</w:t>
      </w:r>
      <w:r w:rsidR="00D85609" w:rsidRPr="003A4D6E">
        <w:rPr>
          <w:rFonts w:ascii="Times New Roman" w:hAnsi="Times New Roman"/>
          <w:szCs w:val="24"/>
        </w:rPr>
        <w:t>esercizio organico ed integrato delle funzioni dei Servizi.</w:t>
      </w:r>
    </w:p>
    <w:p w:rsidR="00D85609" w:rsidRPr="003A4D6E" w:rsidRDefault="000F2AD7" w:rsidP="00B619E3">
      <w:pPr>
        <w:spacing w:after="0"/>
        <w:ind w:left="0" w:firstLine="0"/>
        <w:rPr>
          <w:rFonts w:ascii="Times New Roman" w:hAnsi="Times New Roman"/>
          <w:szCs w:val="24"/>
        </w:rPr>
      </w:pPr>
      <w:r w:rsidRPr="00AB65EE">
        <w:rPr>
          <w:rFonts w:ascii="Times New Roman" w:hAnsi="Times New Roman"/>
          <w:szCs w:val="24"/>
        </w:rPr>
        <w:t xml:space="preserve">I </w:t>
      </w:r>
      <w:r w:rsidR="00D85609" w:rsidRPr="00AB65EE">
        <w:rPr>
          <w:rFonts w:ascii="Times New Roman" w:hAnsi="Times New Roman"/>
          <w:szCs w:val="24"/>
        </w:rPr>
        <w:t>Servizi</w:t>
      </w:r>
      <w:r>
        <w:rPr>
          <w:rFonts w:ascii="Times New Roman" w:hAnsi="Times New Roman"/>
          <w:szCs w:val="24"/>
        </w:rPr>
        <w:t xml:space="preserve"> </w:t>
      </w:r>
      <w:r w:rsidR="00105B5F">
        <w:rPr>
          <w:rFonts w:ascii="Times New Roman" w:hAnsi="Times New Roman"/>
          <w:szCs w:val="24"/>
        </w:rPr>
        <w:t xml:space="preserve">garantiscono </w:t>
      </w:r>
      <w:r w:rsidR="001E67B0" w:rsidRPr="003A4D6E">
        <w:rPr>
          <w:rFonts w:ascii="Times New Roman" w:hAnsi="Times New Roman"/>
          <w:szCs w:val="24"/>
        </w:rPr>
        <w:t>l’</w:t>
      </w:r>
      <w:r w:rsidR="00D85609" w:rsidRPr="003A4D6E">
        <w:rPr>
          <w:rFonts w:ascii="Times New Roman" w:hAnsi="Times New Roman"/>
          <w:szCs w:val="24"/>
        </w:rPr>
        <w:t>assolvimento coordinato di un complesso di competenze omogenee</w:t>
      </w:r>
      <w:r w:rsidR="007B48BE">
        <w:rPr>
          <w:rFonts w:ascii="Times New Roman" w:hAnsi="Times New Roman"/>
          <w:szCs w:val="24"/>
        </w:rPr>
        <w:t xml:space="preserve">, secondo quanto previsto dalla </w:t>
      </w:r>
      <w:r w:rsidR="00D85609" w:rsidRPr="003A4D6E">
        <w:rPr>
          <w:rFonts w:ascii="Times New Roman" w:hAnsi="Times New Roman"/>
          <w:szCs w:val="24"/>
        </w:rPr>
        <w:t xml:space="preserve">deliberazione istitutiva. </w:t>
      </w:r>
    </w:p>
    <w:p w:rsidR="007B48BE" w:rsidRPr="003A4D6E" w:rsidRDefault="007B48BE" w:rsidP="007B48BE">
      <w:pPr>
        <w:spacing w:after="0"/>
        <w:ind w:left="0" w:firstLine="0"/>
        <w:rPr>
          <w:rFonts w:ascii="Times New Roman" w:hAnsi="Times New Roman"/>
          <w:szCs w:val="24"/>
        </w:rPr>
      </w:pPr>
      <w:r w:rsidRPr="00AB65EE">
        <w:rPr>
          <w:rFonts w:ascii="Times New Roman" w:hAnsi="Times New Roman"/>
          <w:szCs w:val="24"/>
        </w:rPr>
        <w:t>Le Posizioni dirigenziali individuali e di funzione</w:t>
      </w:r>
      <w:r>
        <w:rPr>
          <w:rFonts w:ascii="Times New Roman" w:hAnsi="Times New Roman"/>
          <w:szCs w:val="24"/>
        </w:rPr>
        <w:t xml:space="preserve"> sono istituite </w:t>
      </w:r>
      <w:r w:rsidRPr="003A4D6E">
        <w:rPr>
          <w:rFonts w:ascii="Times New Roman" w:hAnsi="Times New Roman"/>
          <w:szCs w:val="24"/>
        </w:rPr>
        <w:t xml:space="preserve">per lo svolgimento di particolari funzioni </w:t>
      </w:r>
      <w:r w:rsidR="00E5580F">
        <w:rPr>
          <w:rFonts w:ascii="Times New Roman" w:hAnsi="Times New Roman"/>
          <w:szCs w:val="24"/>
        </w:rPr>
        <w:t>o</w:t>
      </w:r>
      <w:r w:rsidRPr="003A4D6E">
        <w:rPr>
          <w:rFonts w:ascii="Times New Roman" w:hAnsi="Times New Roman"/>
          <w:szCs w:val="24"/>
        </w:rPr>
        <w:t xml:space="preserve"> attività a contenuto specialistico o professionale, per il perseguimento di particolari obiettivi o per l’effettuazione di studi, ricerche ed elaborazioni tecniche. L</w:t>
      </w:r>
      <w:r>
        <w:rPr>
          <w:rFonts w:ascii="Times New Roman" w:hAnsi="Times New Roman"/>
          <w:szCs w:val="24"/>
        </w:rPr>
        <w:t xml:space="preserve">a deliberazione istitutiva </w:t>
      </w:r>
      <w:r w:rsidRPr="003A4D6E">
        <w:rPr>
          <w:rFonts w:ascii="Times New Roman" w:hAnsi="Times New Roman"/>
          <w:szCs w:val="24"/>
        </w:rPr>
        <w:t>stabilisc</w:t>
      </w:r>
      <w:r>
        <w:rPr>
          <w:rFonts w:ascii="Times New Roman" w:hAnsi="Times New Roman"/>
          <w:szCs w:val="24"/>
        </w:rPr>
        <w:t xml:space="preserve">e </w:t>
      </w:r>
      <w:r w:rsidRPr="003A4D6E">
        <w:rPr>
          <w:rFonts w:ascii="Times New Roman" w:hAnsi="Times New Roman"/>
          <w:szCs w:val="24"/>
        </w:rPr>
        <w:t>gli ambiti di competenza ed i rapporti con la Segreteria generale, con il Gabinetto del Presidente e con i Servizi</w:t>
      </w:r>
      <w:r>
        <w:rPr>
          <w:rFonts w:ascii="Times New Roman" w:hAnsi="Times New Roman"/>
          <w:szCs w:val="24"/>
        </w:rPr>
        <w:t>,</w:t>
      </w:r>
      <w:r w:rsidRPr="003A4D6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nonché </w:t>
      </w:r>
      <w:r w:rsidRPr="003A4D6E">
        <w:rPr>
          <w:rFonts w:ascii="Times New Roman" w:hAnsi="Times New Roman"/>
          <w:szCs w:val="24"/>
        </w:rPr>
        <w:t xml:space="preserve">le attribuzioni ed i poteri specifici del dirigente responsabile. </w:t>
      </w:r>
    </w:p>
    <w:p w:rsidR="00105B5F" w:rsidRPr="003A4D6E" w:rsidRDefault="000F2AD7" w:rsidP="00B619E3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Il </w:t>
      </w:r>
      <w:r w:rsidR="00D85609" w:rsidRPr="003A4D6E">
        <w:rPr>
          <w:rFonts w:ascii="Times New Roman" w:hAnsi="Times New Roman"/>
          <w:szCs w:val="24"/>
        </w:rPr>
        <w:t>Gabinetto del Presidente della Giunta regionale</w:t>
      </w:r>
      <w:r w:rsidR="00105B5F">
        <w:rPr>
          <w:rFonts w:ascii="Times New Roman" w:hAnsi="Times New Roman"/>
          <w:szCs w:val="24"/>
        </w:rPr>
        <w:t xml:space="preserve"> </w:t>
      </w:r>
      <w:r w:rsidR="00D85609" w:rsidRPr="003A4D6E">
        <w:rPr>
          <w:rFonts w:ascii="Times New Roman" w:hAnsi="Times New Roman"/>
          <w:szCs w:val="24"/>
        </w:rPr>
        <w:t xml:space="preserve">cura i rapporti politico - istituzionali del </w:t>
      </w:r>
      <w:r w:rsidR="007534D5" w:rsidRPr="003A4D6E">
        <w:rPr>
          <w:rFonts w:ascii="Times New Roman" w:hAnsi="Times New Roman"/>
          <w:szCs w:val="24"/>
        </w:rPr>
        <w:t xml:space="preserve">medesimo </w:t>
      </w:r>
      <w:r w:rsidR="00D85609" w:rsidRPr="003A4D6E">
        <w:rPr>
          <w:rFonts w:ascii="Times New Roman" w:hAnsi="Times New Roman"/>
          <w:szCs w:val="24"/>
        </w:rPr>
        <w:t xml:space="preserve">Presidente con </w:t>
      </w:r>
      <w:r w:rsidR="00E714FC">
        <w:rPr>
          <w:rFonts w:ascii="Times New Roman" w:hAnsi="Times New Roman"/>
          <w:szCs w:val="24"/>
        </w:rPr>
        <w:t xml:space="preserve">l’Assemblea legislativa </w:t>
      </w:r>
      <w:r w:rsidR="00D85609" w:rsidRPr="003A4D6E">
        <w:rPr>
          <w:rFonts w:ascii="Times New Roman" w:hAnsi="Times New Roman"/>
          <w:szCs w:val="24"/>
        </w:rPr>
        <w:t>regionale, con le istituzioni locali e nazionali, con le strutture organizzative della Giunta regiona</w:t>
      </w:r>
      <w:r w:rsidR="001E67B0" w:rsidRPr="003A4D6E">
        <w:rPr>
          <w:rFonts w:ascii="Times New Roman" w:hAnsi="Times New Roman"/>
          <w:szCs w:val="24"/>
        </w:rPr>
        <w:t>le e con i soggetti esterni all’</w:t>
      </w:r>
      <w:r w:rsidR="00D85609" w:rsidRPr="003A4D6E">
        <w:rPr>
          <w:rFonts w:ascii="Times New Roman" w:hAnsi="Times New Roman"/>
          <w:szCs w:val="24"/>
        </w:rPr>
        <w:t xml:space="preserve">amministrazione. </w:t>
      </w:r>
      <w:r w:rsidR="00105B5F">
        <w:rPr>
          <w:rFonts w:ascii="Times New Roman" w:hAnsi="Times New Roman"/>
          <w:szCs w:val="24"/>
        </w:rPr>
        <w:t>S</w:t>
      </w:r>
      <w:r w:rsidR="00105B5F" w:rsidRPr="003A4D6E">
        <w:rPr>
          <w:rFonts w:ascii="Times New Roman" w:hAnsi="Times New Roman"/>
          <w:szCs w:val="24"/>
        </w:rPr>
        <w:t>volge</w:t>
      </w:r>
      <w:r w:rsidR="00105B5F">
        <w:rPr>
          <w:rFonts w:ascii="Times New Roman" w:hAnsi="Times New Roman"/>
          <w:szCs w:val="24"/>
        </w:rPr>
        <w:t>, inoltre, gli</w:t>
      </w:r>
      <w:r w:rsidR="00105B5F" w:rsidRPr="003A4D6E">
        <w:rPr>
          <w:rFonts w:ascii="Times New Roman" w:hAnsi="Times New Roman"/>
          <w:szCs w:val="24"/>
        </w:rPr>
        <w:t xml:space="preserve"> specifici c</w:t>
      </w:r>
      <w:r w:rsidR="005A5774">
        <w:rPr>
          <w:rFonts w:ascii="Times New Roman" w:hAnsi="Times New Roman"/>
          <w:szCs w:val="24"/>
        </w:rPr>
        <w:t>ompiti assegnati dal Presidente.</w:t>
      </w:r>
    </w:p>
    <w:p w:rsidR="00F22829" w:rsidRPr="00F22829" w:rsidRDefault="00E714FC" w:rsidP="00F22829">
      <w:pPr>
        <w:pStyle w:val="NormaleWeb"/>
        <w:spacing w:before="0" w:beforeAutospacing="0" w:after="0" w:afterAutospacing="0"/>
        <w:jc w:val="both"/>
      </w:pPr>
      <w:r>
        <w:t>I</w:t>
      </w:r>
      <w:r w:rsidR="00F22829">
        <w:t>l Comitato di direzione</w:t>
      </w:r>
      <w:r>
        <w:t>,</w:t>
      </w:r>
      <w:r w:rsidR="00F22829">
        <w:t xml:space="preserve"> composto dal S</w:t>
      </w:r>
      <w:r w:rsidR="00F22829" w:rsidRPr="00F22829">
        <w:t>egretario generale</w:t>
      </w:r>
      <w:r w:rsidR="005A5774">
        <w:t>,</w:t>
      </w:r>
      <w:r>
        <w:t xml:space="preserve"> che lo presiede</w:t>
      </w:r>
      <w:r w:rsidR="00F22829" w:rsidRPr="00F22829">
        <w:t xml:space="preserve">, dal </w:t>
      </w:r>
      <w:r w:rsidR="00F22829">
        <w:t>C</w:t>
      </w:r>
      <w:r w:rsidR="00F22829" w:rsidRPr="00F22829">
        <w:t xml:space="preserve">apo di Gabinetto del Presidente e dai dirigenti dei </w:t>
      </w:r>
      <w:r w:rsidR="00F22829">
        <w:t>S</w:t>
      </w:r>
      <w:r>
        <w:t>ervizi:</w:t>
      </w:r>
    </w:p>
    <w:p w:rsidR="00F22829" w:rsidRDefault="005A5774" w:rsidP="005A5774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F22829" w:rsidRPr="00F22829">
        <w:rPr>
          <w:rFonts w:ascii="Times New Roman" w:hAnsi="Times New Roman"/>
          <w:szCs w:val="24"/>
        </w:rPr>
        <w:t>concorre</w:t>
      </w:r>
      <w:r w:rsidR="00E714FC">
        <w:rPr>
          <w:rFonts w:ascii="Times New Roman" w:hAnsi="Times New Roman"/>
          <w:szCs w:val="24"/>
        </w:rPr>
        <w:t xml:space="preserve"> </w:t>
      </w:r>
      <w:r w:rsidR="00F22829" w:rsidRPr="00F22829">
        <w:rPr>
          <w:rFonts w:ascii="Times New Roman" w:hAnsi="Times New Roman"/>
          <w:szCs w:val="24"/>
        </w:rPr>
        <w:t xml:space="preserve">alla predisposizione delle proposte relative alla definizione degli obiettivi e delle direttive generali per l’attività amministrativa e per la gestione nonché all’assegnazione delle risorse finanziarie, umane e strumentali al Gabinetto del Presidente ed ai </w:t>
      </w:r>
      <w:r w:rsidR="00F22829">
        <w:rPr>
          <w:rFonts w:ascii="Times New Roman" w:hAnsi="Times New Roman"/>
          <w:szCs w:val="24"/>
        </w:rPr>
        <w:t>S</w:t>
      </w:r>
      <w:r w:rsidR="00F22829" w:rsidRPr="00F22829">
        <w:rPr>
          <w:rFonts w:ascii="Times New Roman" w:hAnsi="Times New Roman"/>
          <w:szCs w:val="24"/>
        </w:rPr>
        <w:t>ervizi;</w:t>
      </w:r>
      <w:r w:rsidR="00E714FC">
        <w:rPr>
          <w:rFonts w:ascii="Times New Roman" w:hAnsi="Times New Roman"/>
          <w:szCs w:val="24"/>
        </w:rPr>
        <w:t xml:space="preserve"> </w:t>
      </w:r>
      <w:r w:rsidR="00F22829" w:rsidRPr="00F22829">
        <w:rPr>
          <w:rFonts w:ascii="Times New Roman" w:hAnsi="Times New Roman"/>
          <w:szCs w:val="24"/>
        </w:rPr>
        <w:t xml:space="preserve">all’individuazione degli atti necessari ad assicurare l’esercizio organico ed integrato delle funzioni dei </w:t>
      </w:r>
      <w:r w:rsidR="00F22829">
        <w:rPr>
          <w:rFonts w:ascii="Times New Roman" w:hAnsi="Times New Roman"/>
          <w:szCs w:val="24"/>
        </w:rPr>
        <w:t>S</w:t>
      </w:r>
      <w:r w:rsidR="00F22829" w:rsidRPr="00F22829">
        <w:rPr>
          <w:rFonts w:ascii="Times New Roman" w:hAnsi="Times New Roman"/>
          <w:szCs w:val="24"/>
        </w:rPr>
        <w:t>ervizi;</w:t>
      </w:r>
      <w:r w:rsidR="00E714FC">
        <w:rPr>
          <w:rFonts w:ascii="Times New Roman" w:hAnsi="Times New Roman"/>
          <w:szCs w:val="24"/>
        </w:rPr>
        <w:t xml:space="preserve"> </w:t>
      </w:r>
      <w:r w:rsidR="00F22829" w:rsidRPr="00F22829">
        <w:rPr>
          <w:rFonts w:ascii="Times New Roman" w:hAnsi="Times New Roman"/>
          <w:szCs w:val="24"/>
        </w:rPr>
        <w:t>alla definizione degli obiettivi gestionali e all’elaborazione delle d</w:t>
      </w:r>
      <w:r w:rsidR="00E714FC">
        <w:rPr>
          <w:rFonts w:ascii="Times New Roman" w:hAnsi="Times New Roman"/>
          <w:szCs w:val="24"/>
        </w:rPr>
        <w:t>irettive per la loro attuazione;</w:t>
      </w:r>
    </w:p>
    <w:p w:rsidR="00F22829" w:rsidRDefault="005A5774" w:rsidP="00E714FC">
      <w:pPr>
        <w:tabs>
          <w:tab w:val="left" w:pos="284"/>
        </w:tabs>
        <w:spacing w:after="0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E714FC">
        <w:rPr>
          <w:rFonts w:ascii="Times New Roman" w:hAnsi="Times New Roman"/>
          <w:szCs w:val="24"/>
        </w:rPr>
        <w:t>p</w:t>
      </w:r>
      <w:r w:rsidR="00F22829" w:rsidRPr="00F22829">
        <w:rPr>
          <w:rFonts w:ascii="Times New Roman" w:hAnsi="Times New Roman"/>
          <w:szCs w:val="24"/>
        </w:rPr>
        <w:t xml:space="preserve">ropone alla Giunta regionale </w:t>
      </w:r>
      <w:r w:rsidR="00F22829">
        <w:rPr>
          <w:rFonts w:ascii="Times New Roman" w:hAnsi="Times New Roman"/>
          <w:szCs w:val="24"/>
        </w:rPr>
        <w:t>l’i</w:t>
      </w:r>
      <w:r w:rsidR="00F22829" w:rsidRPr="00F22829">
        <w:rPr>
          <w:rFonts w:ascii="Times New Roman" w:hAnsi="Times New Roman"/>
          <w:szCs w:val="24"/>
        </w:rPr>
        <w:t>stitu</w:t>
      </w:r>
      <w:r w:rsidR="00F22829">
        <w:rPr>
          <w:rFonts w:ascii="Times New Roman" w:hAnsi="Times New Roman"/>
          <w:szCs w:val="24"/>
        </w:rPr>
        <w:t>zione</w:t>
      </w:r>
      <w:r w:rsidR="00E714FC">
        <w:rPr>
          <w:rFonts w:ascii="Times New Roman" w:hAnsi="Times New Roman"/>
          <w:szCs w:val="24"/>
        </w:rPr>
        <w:t xml:space="preserve"> </w:t>
      </w:r>
      <w:r w:rsidR="00F22829">
        <w:rPr>
          <w:rFonts w:ascii="Times New Roman" w:hAnsi="Times New Roman"/>
          <w:szCs w:val="24"/>
        </w:rPr>
        <w:t xml:space="preserve">di </w:t>
      </w:r>
      <w:r>
        <w:rPr>
          <w:rFonts w:ascii="Times New Roman" w:hAnsi="Times New Roman"/>
          <w:szCs w:val="24"/>
        </w:rPr>
        <w:t>P</w:t>
      </w:r>
      <w:r w:rsidR="00F22829" w:rsidRPr="00F22829">
        <w:rPr>
          <w:rFonts w:ascii="Times New Roman" w:hAnsi="Times New Roman"/>
          <w:szCs w:val="24"/>
        </w:rPr>
        <w:t xml:space="preserve">osizioni dirigenziali </w:t>
      </w:r>
      <w:r w:rsidR="00E714FC">
        <w:rPr>
          <w:rFonts w:ascii="Times New Roman" w:hAnsi="Times New Roman"/>
          <w:szCs w:val="24"/>
        </w:rPr>
        <w:t>individuali e di funzione.</w:t>
      </w:r>
    </w:p>
    <w:p w:rsidR="006505AF" w:rsidRPr="00F22829" w:rsidRDefault="006505AF" w:rsidP="00AA6A5A">
      <w:pPr>
        <w:tabs>
          <w:tab w:val="left" w:pos="0"/>
        </w:tabs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Nell’ambito </w:t>
      </w:r>
      <w:r w:rsidR="00AA6A5A">
        <w:rPr>
          <w:rFonts w:ascii="Times New Roman" w:hAnsi="Times New Roman"/>
          <w:szCs w:val="24"/>
        </w:rPr>
        <w:t>della Segreteria generale, del Gabinetto del Presidente e dei Servizi</w:t>
      </w:r>
      <w:r>
        <w:rPr>
          <w:rFonts w:ascii="Times New Roman" w:hAnsi="Times New Roman"/>
          <w:szCs w:val="24"/>
        </w:rPr>
        <w:t xml:space="preserve"> sono istituite, ai sensi del contratto c</w:t>
      </w:r>
      <w:r w:rsidR="00AA6A5A">
        <w:rPr>
          <w:rFonts w:ascii="Times New Roman" w:hAnsi="Times New Roman"/>
          <w:szCs w:val="24"/>
        </w:rPr>
        <w:t>ollettivo nazionale di lavoro, P</w:t>
      </w:r>
      <w:r>
        <w:rPr>
          <w:rFonts w:ascii="Times New Roman" w:hAnsi="Times New Roman"/>
          <w:szCs w:val="24"/>
        </w:rPr>
        <w:t xml:space="preserve">osizioni </w:t>
      </w:r>
      <w:r w:rsidR="00AA6A5A">
        <w:rPr>
          <w:rFonts w:ascii="Times New Roman" w:hAnsi="Times New Roman"/>
          <w:szCs w:val="24"/>
        </w:rPr>
        <w:t>organizzative e Alte professionalità.</w:t>
      </w:r>
      <w:r w:rsidR="005A5774">
        <w:rPr>
          <w:rFonts w:ascii="Times New Roman" w:hAnsi="Times New Roman"/>
          <w:szCs w:val="24"/>
        </w:rPr>
        <w:t xml:space="preserve"> </w:t>
      </w:r>
      <w:r w:rsidR="00AA6A5A">
        <w:rPr>
          <w:rFonts w:ascii="Times New Roman" w:hAnsi="Times New Roman"/>
          <w:szCs w:val="24"/>
        </w:rPr>
        <w:t xml:space="preserve">Si tratta di posizioni non dirigenziali connesse a specifiche responsabilità. </w:t>
      </w:r>
    </w:p>
    <w:p w:rsidR="00F22829" w:rsidRDefault="00F22829" w:rsidP="00B619E3">
      <w:pPr>
        <w:spacing w:after="0"/>
        <w:ind w:left="0" w:firstLine="0"/>
        <w:rPr>
          <w:rFonts w:ascii="Times New Roman" w:hAnsi="Times New Roman"/>
          <w:szCs w:val="24"/>
          <w:u w:val="single"/>
        </w:rPr>
      </w:pPr>
    </w:p>
    <w:p w:rsidR="00D85609" w:rsidRPr="003A4D6E" w:rsidRDefault="00E439F1" w:rsidP="00B619E3">
      <w:pPr>
        <w:spacing w:after="0"/>
        <w:ind w:left="0" w:firstLine="0"/>
        <w:rPr>
          <w:rFonts w:ascii="Times New Roman" w:hAnsi="Times New Roman"/>
          <w:szCs w:val="24"/>
          <w:u w:val="single"/>
        </w:rPr>
      </w:pPr>
      <w:r w:rsidRPr="003A4D6E">
        <w:rPr>
          <w:rFonts w:ascii="Times New Roman" w:hAnsi="Times New Roman"/>
          <w:szCs w:val="24"/>
          <w:u w:val="single"/>
        </w:rPr>
        <w:t>La</w:t>
      </w:r>
      <w:r w:rsidR="002A2657" w:rsidRPr="003A4D6E">
        <w:rPr>
          <w:rFonts w:ascii="Times New Roman" w:hAnsi="Times New Roman"/>
          <w:szCs w:val="24"/>
          <w:u w:val="single"/>
        </w:rPr>
        <w:t xml:space="preserve"> d</w:t>
      </w:r>
      <w:r w:rsidR="00D85609" w:rsidRPr="003A4D6E">
        <w:rPr>
          <w:rFonts w:ascii="Times New Roman" w:hAnsi="Times New Roman"/>
          <w:szCs w:val="24"/>
          <w:u w:val="single"/>
        </w:rPr>
        <w:t>otazione organica</w:t>
      </w:r>
    </w:p>
    <w:p w:rsidR="00D85609" w:rsidRPr="003A4D6E" w:rsidRDefault="00E439F1" w:rsidP="00B619E3">
      <w:pPr>
        <w:spacing w:after="0"/>
        <w:ind w:left="0" w:firstLine="0"/>
        <w:rPr>
          <w:rFonts w:ascii="Times New Roman" w:hAnsi="Times New Roman"/>
          <w:i/>
          <w:szCs w:val="24"/>
        </w:rPr>
      </w:pPr>
      <w:r w:rsidRPr="003A4D6E">
        <w:rPr>
          <w:rFonts w:ascii="Times New Roman" w:hAnsi="Times New Roman"/>
          <w:szCs w:val="24"/>
        </w:rPr>
        <w:t xml:space="preserve">La </w:t>
      </w:r>
      <w:r w:rsidR="00D85609" w:rsidRPr="003A4D6E">
        <w:rPr>
          <w:rFonts w:ascii="Times New Roman" w:hAnsi="Times New Roman"/>
          <w:szCs w:val="24"/>
        </w:rPr>
        <w:t xml:space="preserve">dotazione organica </w:t>
      </w:r>
      <w:r w:rsidR="00E714FC">
        <w:rPr>
          <w:rFonts w:ascii="Times New Roman" w:hAnsi="Times New Roman"/>
          <w:szCs w:val="24"/>
        </w:rPr>
        <w:t xml:space="preserve">della Giunta regionale, approvata </w:t>
      </w:r>
      <w:r w:rsidR="002A2657" w:rsidRPr="003A4D6E">
        <w:rPr>
          <w:rFonts w:ascii="Times New Roman" w:hAnsi="Times New Roman"/>
          <w:szCs w:val="24"/>
        </w:rPr>
        <w:t xml:space="preserve">con deliberazione della </w:t>
      </w:r>
      <w:r w:rsidR="00E714FC">
        <w:rPr>
          <w:rFonts w:ascii="Times New Roman" w:hAnsi="Times New Roman"/>
          <w:szCs w:val="24"/>
        </w:rPr>
        <w:t xml:space="preserve">stessa </w:t>
      </w:r>
      <w:r w:rsidR="002A2657" w:rsidRPr="003A4D6E">
        <w:rPr>
          <w:rFonts w:ascii="Times New Roman" w:hAnsi="Times New Roman"/>
          <w:szCs w:val="24"/>
        </w:rPr>
        <w:t>Giunta regionale n. 113 del 1° febbraio 2011</w:t>
      </w:r>
      <w:r w:rsidR="00E714FC">
        <w:rPr>
          <w:rFonts w:ascii="Times New Roman" w:hAnsi="Times New Roman"/>
          <w:szCs w:val="24"/>
        </w:rPr>
        <w:t>,</w:t>
      </w:r>
      <w:r w:rsidR="002A2657" w:rsidRPr="003A4D6E">
        <w:rPr>
          <w:rFonts w:ascii="Times New Roman" w:hAnsi="Times New Roman"/>
          <w:szCs w:val="24"/>
        </w:rPr>
        <w:t xml:space="preserve"> è </w:t>
      </w:r>
      <w:r w:rsidR="007B48BE">
        <w:rPr>
          <w:rFonts w:ascii="Times New Roman" w:hAnsi="Times New Roman"/>
          <w:szCs w:val="24"/>
        </w:rPr>
        <w:t>composta da</w:t>
      </w:r>
      <w:r w:rsidR="00E714FC">
        <w:rPr>
          <w:rFonts w:ascii="Times New Roman" w:hAnsi="Times New Roman"/>
          <w:szCs w:val="24"/>
        </w:rPr>
        <w:t xml:space="preserve"> 1.445 unità.</w:t>
      </w:r>
    </w:p>
    <w:p w:rsidR="00D85609" w:rsidRPr="003A4D6E" w:rsidRDefault="00D85609" w:rsidP="00B619E3">
      <w:pPr>
        <w:ind w:left="0" w:firstLine="0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3977"/>
      </w:tblGrid>
      <w:tr w:rsidR="00D85609" w:rsidRPr="003A4D6E" w:rsidTr="006C5471">
        <w:trPr>
          <w:jc w:val="center"/>
        </w:trPr>
        <w:tc>
          <w:tcPr>
            <w:tcW w:w="7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09" w:rsidRPr="003A4D6E" w:rsidRDefault="00D85609" w:rsidP="00B619E3">
            <w:p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3A4D6E">
              <w:rPr>
                <w:rFonts w:ascii="Times New Roman" w:hAnsi="Times New Roman"/>
                <w:szCs w:val="24"/>
              </w:rPr>
              <w:t>DOTAZIONE ORGANICA DELLA</w:t>
            </w:r>
            <w:r w:rsidR="006C5471" w:rsidRPr="003A4D6E">
              <w:rPr>
                <w:rFonts w:ascii="Times New Roman" w:hAnsi="Times New Roman"/>
                <w:szCs w:val="24"/>
              </w:rPr>
              <w:t xml:space="preserve"> </w:t>
            </w:r>
            <w:r w:rsidRPr="003A4D6E">
              <w:rPr>
                <w:rFonts w:ascii="Times New Roman" w:hAnsi="Times New Roman"/>
                <w:szCs w:val="24"/>
              </w:rPr>
              <w:t>GIUNTA REGIONALE</w:t>
            </w:r>
          </w:p>
          <w:p w:rsidR="00D85609" w:rsidRPr="003A4D6E" w:rsidRDefault="00D85609" w:rsidP="00B619E3">
            <w:pPr>
              <w:tabs>
                <w:tab w:val="left" w:pos="0"/>
              </w:tabs>
              <w:spacing w:after="0"/>
              <w:ind w:left="0"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D85609" w:rsidRPr="003A4D6E" w:rsidTr="006C5471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9" w:rsidRPr="003A4D6E" w:rsidRDefault="00D85609" w:rsidP="00B619E3">
            <w:p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3A4D6E">
              <w:rPr>
                <w:rFonts w:ascii="Times New Roman" w:hAnsi="Times New Roman"/>
                <w:szCs w:val="24"/>
              </w:rPr>
              <w:t>Categoria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9" w:rsidRPr="003A4D6E" w:rsidRDefault="006C5471" w:rsidP="00B619E3">
            <w:p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3A4D6E">
              <w:rPr>
                <w:rFonts w:ascii="Times New Roman" w:hAnsi="Times New Roman"/>
                <w:szCs w:val="24"/>
              </w:rPr>
              <w:t>Unità di personale</w:t>
            </w:r>
          </w:p>
        </w:tc>
      </w:tr>
      <w:tr w:rsidR="00D85609" w:rsidRPr="003A4D6E" w:rsidTr="006C5471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9" w:rsidRPr="003A4D6E" w:rsidRDefault="00D85609" w:rsidP="00B619E3">
            <w:pPr>
              <w:tabs>
                <w:tab w:val="left" w:pos="0"/>
              </w:tabs>
              <w:spacing w:after="0"/>
              <w:ind w:left="0" w:firstLine="0"/>
              <w:rPr>
                <w:rFonts w:ascii="Times New Roman" w:hAnsi="Times New Roman"/>
                <w:szCs w:val="24"/>
              </w:rPr>
            </w:pPr>
            <w:r w:rsidRPr="003A4D6E">
              <w:rPr>
                <w:rFonts w:ascii="Times New Roman" w:hAnsi="Times New Roman"/>
                <w:szCs w:val="24"/>
              </w:rPr>
              <w:t>Dirigenti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9" w:rsidRPr="003A4D6E" w:rsidRDefault="00D85609" w:rsidP="00B619E3">
            <w:p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3A4D6E">
              <w:rPr>
                <w:rFonts w:ascii="Times New Roman" w:hAnsi="Times New Roman"/>
                <w:szCs w:val="24"/>
              </w:rPr>
              <w:t>96</w:t>
            </w:r>
          </w:p>
        </w:tc>
      </w:tr>
      <w:tr w:rsidR="00D85609" w:rsidRPr="003A4D6E" w:rsidTr="006C5471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9" w:rsidRPr="003A4D6E" w:rsidRDefault="00D85609" w:rsidP="00B619E3">
            <w:pPr>
              <w:tabs>
                <w:tab w:val="left" w:pos="0"/>
              </w:tabs>
              <w:spacing w:after="0"/>
              <w:ind w:left="0" w:firstLine="0"/>
              <w:rPr>
                <w:rFonts w:ascii="Times New Roman" w:hAnsi="Times New Roman"/>
                <w:szCs w:val="24"/>
              </w:rPr>
            </w:pPr>
            <w:r w:rsidRPr="003A4D6E">
              <w:rPr>
                <w:rFonts w:ascii="Times New Roman" w:hAnsi="Times New Roman"/>
                <w:szCs w:val="24"/>
              </w:rPr>
              <w:t>D/3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9" w:rsidRPr="003A4D6E" w:rsidRDefault="00D85609" w:rsidP="00B619E3">
            <w:p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3A4D6E">
              <w:rPr>
                <w:rFonts w:ascii="Times New Roman" w:hAnsi="Times New Roman"/>
                <w:szCs w:val="24"/>
              </w:rPr>
              <w:t>291</w:t>
            </w:r>
          </w:p>
        </w:tc>
      </w:tr>
      <w:tr w:rsidR="00D85609" w:rsidRPr="003A4D6E" w:rsidTr="006C5471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9" w:rsidRPr="003A4D6E" w:rsidRDefault="00D85609" w:rsidP="00B619E3">
            <w:pPr>
              <w:tabs>
                <w:tab w:val="left" w:pos="0"/>
              </w:tabs>
              <w:spacing w:after="0"/>
              <w:ind w:left="0" w:firstLine="0"/>
              <w:rPr>
                <w:rFonts w:ascii="Times New Roman" w:hAnsi="Times New Roman"/>
                <w:szCs w:val="24"/>
              </w:rPr>
            </w:pPr>
            <w:r w:rsidRPr="003A4D6E">
              <w:rPr>
                <w:rFonts w:ascii="Times New Roman" w:hAnsi="Times New Roman"/>
                <w:szCs w:val="24"/>
              </w:rPr>
              <w:t>D/1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9" w:rsidRPr="003A4D6E" w:rsidRDefault="00D85609" w:rsidP="00B619E3">
            <w:p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3A4D6E">
              <w:rPr>
                <w:rFonts w:ascii="Times New Roman" w:hAnsi="Times New Roman"/>
                <w:szCs w:val="24"/>
              </w:rPr>
              <w:t>371</w:t>
            </w:r>
          </w:p>
        </w:tc>
      </w:tr>
      <w:tr w:rsidR="00D85609" w:rsidRPr="003A4D6E" w:rsidTr="006C5471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9" w:rsidRPr="003A4D6E" w:rsidRDefault="00D85609" w:rsidP="00B619E3">
            <w:pPr>
              <w:tabs>
                <w:tab w:val="left" w:pos="0"/>
              </w:tabs>
              <w:spacing w:after="0"/>
              <w:ind w:left="0" w:firstLine="0"/>
              <w:rPr>
                <w:rFonts w:ascii="Times New Roman" w:hAnsi="Times New Roman"/>
                <w:szCs w:val="24"/>
              </w:rPr>
            </w:pPr>
            <w:r w:rsidRPr="003A4D6E">
              <w:rPr>
                <w:rFonts w:ascii="Times New Roman" w:hAnsi="Times New Roman"/>
                <w:szCs w:val="24"/>
              </w:rPr>
              <w:t>C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9" w:rsidRPr="003A4D6E" w:rsidRDefault="00D85609" w:rsidP="00B619E3">
            <w:p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3A4D6E">
              <w:rPr>
                <w:rFonts w:ascii="Times New Roman" w:hAnsi="Times New Roman"/>
                <w:szCs w:val="24"/>
              </w:rPr>
              <w:t>365</w:t>
            </w:r>
          </w:p>
        </w:tc>
      </w:tr>
      <w:tr w:rsidR="00D85609" w:rsidRPr="003A4D6E" w:rsidTr="006C5471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9" w:rsidRPr="003A4D6E" w:rsidRDefault="00D85609" w:rsidP="00B619E3">
            <w:pPr>
              <w:tabs>
                <w:tab w:val="left" w:pos="0"/>
              </w:tabs>
              <w:spacing w:after="0"/>
              <w:ind w:left="0" w:firstLine="0"/>
              <w:rPr>
                <w:rFonts w:ascii="Times New Roman" w:hAnsi="Times New Roman"/>
                <w:szCs w:val="24"/>
              </w:rPr>
            </w:pPr>
            <w:r w:rsidRPr="003A4D6E">
              <w:rPr>
                <w:rFonts w:ascii="Times New Roman" w:hAnsi="Times New Roman"/>
                <w:szCs w:val="24"/>
              </w:rPr>
              <w:t>B/3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9" w:rsidRPr="003A4D6E" w:rsidRDefault="00D85609" w:rsidP="00B619E3">
            <w:p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3A4D6E">
              <w:rPr>
                <w:rFonts w:ascii="Times New Roman" w:hAnsi="Times New Roman"/>
                <w:szCs w:val="24"/>
              </w:rPr>
              <w:t>217</w:t>
            </w:r>
          </w:p>
        </w:tc>
      </w:tr>
      <w:tr w:rsidR="00D85609" w:rsidRPr="003A4D6E" w:rsidTr="006C5471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9" w:rsidRPr="003A4D6E" w:rsidRDefault="00D85609" w:rsidP="00B619E3">
            <w:pPr>
              <w:tabs>
                <w:tab w:val="left" w:pos="0"/>
              </w:tabs>
              <w:spacing w:after="0"/>
              <w:ind w:left="0" w:firstLine="0"/>
              <w:rPr>
                <w:rFonts w:ascii="Times New Roman" w:hAnsi="Times New Roman"/>
                <w:szCs w:val="24"/>
              </w:rPr>
            </w:pPr>
            <w:r w:rsidRPr="003A4D6E">
              <w:rPr>
                <w:rFonts w:ascii="Times New Roman" w:hAnsi="Times New Roman"/>
                <w:szCs w:val="24"/>
              </w:rPr>
              <w:t>B/1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9" w:rsidRPr="003A4D6E" w:rsidRDefault="00D85609" w:rsidP="00B619E3">
            <w:p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3A4D6E">
              <w:rPr>
                <w:rFonts w:ascii="Times New Roman" w:hAnsi="Times New Roman"/>
                <w:szCs w:val="24"/>
              </w:rPr>
              <w:t>99</w:t>
            </w:r>
          </w:p>
        </w:tc>
      </w:tr>
      <w:tr w:rsidR="00D85609" w:rsidRPr="003A4D6E" w:rsidTr="006C5471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9" w:rsidRPr="003A4D6E" w:rsidRDefault="00D85609" w:rsidP="00B619E3">
            <w:pPr>
              <w:tabs>
                <w:tab w:val="left" w:pos="0"/>
              </w:tabs>
              <w:spacing w:after="0"/>
              <w:ind w:left="0" w:firstLine="0"/>
              <w:rPr>
                <w:rFonts w:ascii="Times New Roman" w:hAnsi="Times New Roman"/>
                <w:szCs w:val="24"/>
              </w:rPr>
            </w:pPr>
            <w:r w:rsidRPr="003A4D6E">
              <w:rPr>
                <w:rFonts w:ascii="Times New Roman" w:hAnsi="Times New Roman"/>
                <w:szCs w:val="24"/>
              </w:rPr>
              <w:t>A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9" w:rsidRPr="003A4D6E" w:rsidRDefault="00D85609" w:rsidP="00B619E3">
            <w:p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3A4D6E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85609" w:rsidRPr="003A4D6E" w:rsidTr="006C5471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9" w:rsidRPr="003A4D6E" w:rsidRDefault="00D85609" w:rsidP="00B619E3">
            <w:pPr>
              <w:tabs>
                <w:tab w:val="left" w:pos="0"/>
              </w:tabs>
              <w:spacing w:after="0"/>
              <w:ind w:left="0" w:firstLine="0"/>
              <w:rPr>
                <w:rFonts w:ascii="Times New Roman" w:hAnsi="Times New Roman"/>
                <w:szCs w:val="24"/>
              </w:rPr>
            </w:pPr>
            <w:r w:rsidRPr="003A4D6E">
              <w:rPr>
                <w:rFonts w:ascii="Times New Roman" w:hAnsi="Times New Roman"/>
                <w:szCs w:val="24"/>
              </w:rPr>
              <w:t>Giornalista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9" w:rsidRPr="003A4D6E" w:rsidRDefault="00D85609" w:rsidP="00B619E3">
            <w:p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3A4D6E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D85609" w:rsidRPr="003A4D6E" w:rsidTr="006C5471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9" w:rsidRPr="003A4D6E" w:rsidRDefault="0008717B" w:rsidP="00B619E3">
            <w:pPr>
              <w:tabs>
                <w:tab w:val="left" w:pos="0"/>
              </w:tabs>
              <w:spacing w:after="0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Totale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09" w:rsidRPr="003A4D6E" w:rsidRDefault="00D85609" w:rsidP="00B619E3">
            <w:p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3A4D6E">
              <w:rPr>
                <w:rFonts w:ascii="Times New Roman" w:hAnsi="Times New Roman"/>
                <w:szCs w:val="24"/>
              </w:rPr>
              <w:t>1445</w:t>
            </w:r>
          </w:p>
        </w:tc>
      </w:tr>
    </w:tbl>
    <w:p w:rsidR="0008717B" w:rsidRDefault="0008717B" w:rsidP="00886A31">
      <w:pPr>
        <w:spacing w:after="200" w:line="276" w:lineRule="auto"/>
        <w:ind w:left="0" w:firstLine="0"/>
        <w:jc w:val="left"/>
        <w:rPr>
          <w:rFonts w:ascii="Times New Roman" w:hAnsi="Times New Roman"/>
          <w:szCs w:val="24"/>
        </w:rPr>
      </w:pPr>
    </w:p>
    <w:p w:rsidR="00D85609" w:rsidRPr="003A4D6E" w:rsidRDefault="000033EF" w:rsidP="00886A31">
      <w:pPr>
        <w:spacing w:after="200" w:line="276" w:lineRule="auto"/>
        <w:ind w:left="0" w:firstLine="0"/>
        <w:jc w:val="left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lastRenderedPageBreak/>
        <w:t xml:space="preserve">LE </w:t>
      </w:r>
      <w:r w:rsidR="00861D46" w:rsidRPr="003A4D6E">
        <w:rPr>
          <w:rFonts w:ascii="Times New Roman" w:hAnsi="Times New Roman"/>
          <w:szCs w:val="24"/>
        </w:rPr>
        <w:t xml:space="preserve">PRINCIPALI </w:t>
      </w:r>
      <w:r w:rsidR="00BB3949" w:rsidRPr="003A4D6E">
        <w:rPr>
          <w:rFonts w:ascii="Times New Roman" w:hAnsi="Times New Roman"/>
          <w:szCs w:val="24"/>
        </w:rPr>
        <w:t>NOVITA’</w:t>
      </w:r>
    </w:p>
    <w:p w:rsidR="001F6F7D" w:rsidRPr="001F6F7D" w:rsidRDefault="001F6F7D" w:rsidP="00340C89">
      <w:pPr>
        <w:shd w:val="clear" w:color="auto" w:fill="FFFFFF"/>
        <w:spacing w:after="0"/>
        <w:ind w:left="0" w:firstLine="0"/>
        <w:rPr>
          <w:rFonts w:ascii="Times New Roman" w:hAnsi="Times New Roman"/>
          <w:szCs w:val="24"/>
          <w:u w:val="single"/>
        </w:rPr>
      </w:pPr>
      <w:r w:rsidRPr="001F6F7D">
        <w:rPr>
          <w:rFonts w:ascii="Times New Roman" w:hAnsi="Times New Roman"/>
          <w:szCs w:val="24"/>
          <w:u w:val="single"/>
        </w:rPr>
        <w:t>Gli aspetti quantitativi e qualitativi</w:t>
      </w:r>
    </w:p>
    <w:p w:rsidR="001F6F7D" w:rsidRDefault="001F6F7D" w:rsidP="00F76985">
      <w:pPr>
        <w:shd w:val="clear" w:color="auto" w:fill="FFFFFF"/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Le principali novità </w:t>
      </w:r>
      <w:r w:rsidR="00F76985">
        <w:rPr>
          <w:rFonts w:ascii="Times New Roman" w:hAnsi="Times New Roman"/>
          <w:szCs w:val="24"/>
        </w:rPr>
        <w:t xml:space="preserve">rispetto al precedente Programma </w:t>
      </w:r>
      <w:r>
        <w:rPr>
          <w:rFonts w:ascii="Times New Roman" w:hAnsi="Times New Roman"/>
          <w:szCs w:val="24"/>
        </w:rPr>
        <w:t>riguardano aspetti quantitativi e qualitativi.</w:t>
      </w:r>
    </w:p>
    <w:p w:rsidR="001F6F7D" w:rsidRDefault="00F76985" w:rsidP="00F76985">
      <w:pPr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E’ </w:t>
      </w:r>
      <w:r w:rsidR="003E35A0">
        <w:rPr>
          <w:rFonts w:ascii="Times New Roman" w:hAnsi="Times New Roman"/>
          <w:szCs w:val="24"/>
        </w:rPr>
        <w:t>previsto</w:t>
      </w:r>
      <w:r w:rsidR="001F6F7D">
        <w:rPr>
          <w:rFonts w:ascii="Times New Roman" w:hAnsi="Times New Roman"/>
          <w:szCs w:val="24"/>
        </w:rPr>
        <w:t xml:space="preserve">, infatti, </w:t>
      </w:r>
      <w:r w:rsidR="00D961A4">
        <w:rPr>
          <w:rFonts w:ascii="Times New Roman" w:hAnsi="Times New Roman"/>
          <w:szCs w:val="24"/>
        </w:rPr>
        <w:t>l’</w:t>
      </w:r>
      <w:r w:rsidR="003E35A0">
        <w:rPr>
          <w:rFonts w:ascii="Times New Roman" w:hAnsi="Times New Roman"/>
          <w:szCs w:val="24"/>
        </w:rPr>
        <w:t>incremento de</w:t>
      </w:r>
      <w:r w:rsidR="001F6F7D">
        <w:rPr>
          <w:rFonts w:ascii="Times New Roman" w:hAnsi="Times New Roman"/>
          <w:szCs w:val="24"/>
        </w:rPr>
        <w:t>l numero dei documenti</w:t>
      </w:r>
      <w:r>
        <w:rPr>
          <w:rFonts w:ascii="Times New Roman" w:hAnsi="Times New Roman"/>
          <w:szCs w:val="24"/>
        </w:rPr>
        <w:t>,</w:t>
      </w:r>
      <w:r w:rsidR="001F6F7D">
        <w:rPr>
          <w:rFonts w:ascii="Times New Roman" w:hAnsi="Times New Roman"/>
          <w:szCs w:val="24"/>
        </w:rPr>
        <w:t xml:space="preserve"> delle informazioni e d</w:t>
      </w:r>
      <w:r w:rsidR="003E35A0">
        <w:rPr>
          <w:rFonts w:ascii="Times New Roman" w:hAnsi="Times New Roman"/>
          <w:szCs w:val="24"/>
        </w:rPr>
        <w:t xml:space="preserve">ei dati messi a disposizione, </w:t>
      </w:r>
      <w:r w:rsidR="00D961A4">
        <w:rPr>
          <w:rFonts w:ascii="Times New Roman" w:hAnsi="Times New Roman"/>
          <w:szCs w:val="24"/>
        </w:rPr>
        <w:t>il</w:t>
      </w:r>
      <w:r w:rsidR="003E35A0">
        <w:rPr>
          <w:rFonts w:ascii="Times New Roman" w:hAnsi="Times New Roman"/>
          <w:szCs w:val="24"/>
        </w:rPr>
        <w:t xml:space="preserve"> miglioramento del</w:t>
      </w:r>
      <w:r>
        <w:rPr>
          <w:rFonts w:ascii="Times New Roman" w:hAnsi="Times New Roman"/>
          <w:szCs w:val="24"/>
        </w:rPr>
        <w:t>l’accessibilità agli atti regionali</w:t>
      </w:r>
      <w:r w:rsidR="00D961A4">
        <w:rPr>
          <w:rFonts w:ascii="Times New Roman" w:hAnsi="Times New Roman"/>
          <w:szCs w:val="24"/>
        </w:rPr>
        <w:t>, nonché</w:t>
      </w:r>
      <w:r>
        <w:rPr>
          <w:rFonts w:ascii="Times New Roman" w:hAnsi="Times New Roman"/>
          <w:szCs w:val="24"/>
        </w:rPr>
        <w:t xml:space="preserve"> </w:t>
      </w:r>
      <w:r w:rsidR="003E35A0">
        <w:rPr>
          <w:rFonts w:ascii="Times New Roman" w:hAnsi="Times New Roman"/>
          <w:szCs w:val="24"/>
        </w:rPr>
        <w:t>l’introduzione di</w:t>
      </w:r>
      <w:r>
        <w:rPr>
          <w:rFonts w:ascii="Times New Roman" w:hAnsi="Times New Roman"/>
          <w:szCs w:val="24"/>
        </w:rPr>
        <w:t xml:space="preserve"> ulteriori strumenti </w:t>
      </w:r>
      <w:r w:rsidR="006E488F">
        <w:rPr>
          <w:rFonts w:ascii="Times New Roman" w:hAnsi="Times New Roman"/>
          <w:szCs w:val="24"/>
        </w:rPr>
        <w:t>di coinvolgimento della comunità regionale.</w:t>
      </w:r>
    </w:p>
    <w:p w:rsidR="00875F46" w:rsidRPr="00F22829" w:rsidRDefault="00875F46" w:rsidP="00F76985">
      <w:pPr>
        <w:spacing w:after="0"/>
        <w:ind w:left="0" w:firstLine="0"/>
        <w:mirrorIndents/>
        <w:rPr>
          <w:rFonts w:ascii="Times New Roman" w:hAnsi="Times New Roman"/>
          <w:szCs w:val="24"/>
        </w:rPr>
      </w:pPr>
    </w:p>
    <w:p w:rsidR="00861D46" w:rsidRPr="003A4D6E" w:rsidRDefault="00861D46" w:rsidP="00B619E3">
      <w:pPr>
        <w:spacing w:after="0"/>
        <w:ind w:left="0" w:firstLine="0"/>
        <w:mirrorIndents/>
        <w:rPr>
          <w:rFonts w:ascii="Times New Roman" w:hAnsi="Times New Roman"/>
          <w:szCs w:val="24"/>
          <w:u w:val="single"/>
        </w:rPr>
      </w:pPr>
      <w:r w:rsidRPr="003A4D6E">
        <w:rPr>
          <w:rFonts w:ascii="Times New Roman" w:hAnsi="Times New Roman"/>
          <w:szCs w:val="24"/>
          <w:u w:val="single"/>
        </w:rPr>
        <w:t>L’accesso civico</w:t>
      </w:r>
      <w:r w:rsidR="00E714FC">
        <w:rPr>
          <w:rFonts w:ascii="Times New Roman" w:hAnsi="Times New Roman"/>
          <w:szCs w:val="24"/>
          <w:u w:val="single"/>
        </w:rPr>
        <w:t xml:space="preserve"> e il potere sostitutivo</w:t>
      </w:r>
    </w:p>
    <w:p w:rsidR="003C7F67" w:rsidRPr="003A4D6E" w:rsidRDefault="00875F46" w:rsidP="00ED38AC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</w:t>
      </w:r>
      <w:r w:rsidR="003A4646" w:rsidRPr="003A4D6E">
        <w:rPr>
          <w:rFonts w:ascii="Times New Roman" w:hAnsi="Times New Roman"/>
          <w:szCs w:val="24"/>
        </w:rPr>
        <w:t>’istituto del</w:t>
      </w:r>
      <w:r w:rsidR="009B50F8" w:rsidRPr="003A4D6E">
        <w:rPr>
          <w:rFonts w:ascii="Times New Roman" w:hAnsi="Times New Roman"/>
          <w:szCs w:val="24"/>
        </w:rPr>
        <w:t>l’acc</w:t>
      </w:r>
      <w:r w:rsidR="003A4646" w:rsidRPr="003A4D6E">
        <w:rPr>
          <w:rFonts w:ascii="Times New Roman" w:hAnsi="Times New Roman"/>
          <w:szCs w:val="24"/>
        </w:rPr>
        <w:t>esso civic</w:t>
      </w:r>
      <w:r w:rsidR="009B50F8" w:rsidRPr="003A4D6E">
        <w:rPr>
          <w:rFonts w:ascii="Times New Roman" w:hAnsi="Times New Roman"/>
          <w:szCs w:val="24"/>
        </w:rPr>
        <w:t>o</w:t>
      </w:r>
      <w:r w:rsidR="00BF689F" w:rsidRPr="003A4D6E">
        <w:rPr>
          <w:rFonts w:ascii="Times New Roman" w:hAnsi="Times New Roman"/>
          <w:szCs w:val="24"/>
        </w:rPr>
        <w:t xml:space="preserve"> si sostanzia nel diritto di c</w:t>
      </w:r>
      <w:r w:rsidR="003C7F67" w:rsidRPr="003A4D6E">
        <w:rPr>
          <w:rFonts w:ascii="Times New Roman" w:hAnsi="Times New Roman"/>
          <w:szCs w:val="24"/>
        </w:rPr>
        <w:t>hiunque, anche non portatore di un interesse qualificato, di richiedere e ot</w:t>
      </w:r>
      <w:r w:rsidR="003A4646" w:rsidRPr="003A4D6E">
        <w:rPr>
          <w:rFonts w:ascii="Times New Roman" w:hAnsi="Times New Roman"/>
          <w:szCs w:val="24"/>
        </w:rPr>
        <w:t>tenere documenti, informazioni o</w:t>
      </w:r>
      <w:r w:rsidR="003C7F67" w:rsidRPr="003A4D6E">
        <w:rPr>
          <w:rFonts w:ascii="Times New Roman" w:hAnsi="Times New Roman"/>
          <w:szCs w:val="24"/>
        </w:rPr>
        <w:t xml:space="preserve"> dati che le pubbliche amministrazioni abbiano omesso di pubblicare pur avendone l’obbligo.</w:t>
      </w:r>
    </w:p>
    <w:p w:rsidR="00D85609" w:rsidRPr="003A4D6E" w:rsidRDefault="00D85609" w:rsidP="00BF689F">
      <w:pPr>
        <w:spacing w:after="0"/>
        <w:ind w:left="0" w:firstLine="0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>La</w:t>
      </w:r>
      <w:r w:rsidR="003C7F67" w:rsidRPr="003A4D6E">
        <w:rPr>
          <w:rFonts w:ascii="Times New Roman" w:hAnsi="Times New Roman"/>
          <w:szCs w:val="24"/>
        </w:rPr>
        <w:t xml:space="preserve"> richiesta di accesso civico</w:t>
      </w:r>
      <w:r w:rsidR="00057FD9" w:rsidRPr="003A4D6E">
        <w:rPr>
          <w:rFonts w:ascii="Times New Roman" w:hAnsi="Times New Roman"/>
          <w:szCs w:val="24"/>
        </w:rPr>
        <w:t xml:space="preserve"> </w:t>
      </w:r>
      <w:r w:rsidRPr="003A4D6E">
        <w:rPr>
          <w:rFonts w:ascii="Times New Roman" w:hAnsi="Times New Roman"/>
          <w:szCs w:val="24"/>
        </w:rPr>
        <w:t>è gratuita</w:t>
      </w:r>
      <w:r w:rsidR="00307610" w:rsidRPr="003A4D6E">
        <w:rPr>
          <w:rFonts w:ascii="Times New Roman" w:hAnsi="Times New Roman"/>
          <w:szCs w:val="24"/>
        </w:rPr>
        <w:t xml:space="preserve"> e </w:t>
      </w:r>
      <w:r w:rsidR="00BF689F" w:rsidRPr="003A4D6E">
        <w:rPr>
          <w:rFonts w:ascii="Times New Roman" w:hAnsi="Times New Roman"/>
          <w:szCs w:val="24"/>
        </w:rPr>
        <w:t xml:space="preserve">non deve essere </w:t>
      </w:r>
      <w:r w:rsidRPr="003A4D6E">
        <w:rPr>
          <w:rFonts w:ascii="Times New Roman" w:hAnsi="Times New Roman"/>
          <w:szCs w:val="24"/>
        </w:rPr>
        <w:t>motivata</w:t>
      </w:r>
      <w:r w:rsidR="00307610" w:rsidRPr="003A4D6E">
        <w:rPr>
          <w:rFonts w:ascii="Times New Roman" w:hAnsi="Times New Roman"/>
          <w:szCs w:val="24"/>
        </w:rPr>
        <w:t>.</w:t>
      </w:r>
    </w:p>
    <w:p w:rsidR="00ED38AC" w:rsidRPr="003A4D6E" w:rsidRDefault="007B48BE" w:rsidP="00BF689F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Le </w:t>
      </w:r>
      <w:r w:rsidR="00BC64D3">
        <w:rPr>
          <w:rFonts w:ascii="Times New Roman" w:hAnsi="Times New Roman"/>
          <w:szCs w:val="24"/>
        </w:rPr>
        <w:t xml:space="preserve">relative </w:t>
      </w:r>
      <w:r>
        <w:rPr>
          <w:rFonts w:ascii="Times New Roman" w:hAnsi="Times New Roman"/>
          <w:szCs w:val="24"/>
        </w:rPr>
        <w:t xml:space="preserve">funzioni </w:t>
      </w:r>
      <w:r w:rsidR="00105B5F">
        <w:rPr>
          <w:rFonts w:ascii="Times New Roman" w:hAnsi="Times New Roman"/>
          <w:szCs w:val="24"/>
        </w:rPr>
        <w:t xml:space="preserve">sono affidate a </w:t>
      </w:r>
      <w:r w:rsidR="00ED38AC" w:rsidRPr="003A4D6E">
        <w:rPr>
          <w:rFonts w:ascii="Times New Roman" w:hAnsi="Times New Roman"/>
          <w:szCs w:val="24"/>
        </w:rPr>
        <w:t>Fabio Tavazzani, funzionario della Segreteria generale</w:t>
      </w:r>
      <w:r w:rsidR="00BC64D3">
        <w:rPr>
          <w:rFonts w:ascii="Times New Roman" w:hAnsi="Times New Roman"/>
          <w:szCs w:val="24"/>
        </w:rPr>
        <w:t xml:space="preserve"> individuato come Responsabile dell’accesso civico</w:t>
      </w:r>
      <w:r w:rsidR="00ED38AC" w:rsidRPr="003A4D6E">
        <w:rPr>
          <w:rFonts w:ascii="Times New Roman" w:hAnsi="Times New Roman"/>
          <w:szCs w:val="24"/>
        </w:rPr>
        <w:t>.</w:t>
      </w:r>
    </w:p>
    <w:p w:rsidR="00D85609" w:rsidRPr="003A4D6E" w:rsidRDefault="00BC64D3" w:rsidP="00B619E3">
      <w:pPr>
        <w:tabs>
          <w:tab w:val="left" w:pos="10348"/>
        </w:tabs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</w:t>
      </w:r>
      <w:r w:rsidR="00F76985">
        <w:rPr>
          <w:rFonts w:ascii="Times New Roman" w:hAnsi="Times New Roman"/>
          <w:szCs w:val="24"/>
        </w:rPr>
        <w:t xml:space="preserve"> richiesta</w:t>
      </w:r>
      <w:r>
        <w:rPr>
          <w:rFonts w:ascii="Times New Roman" w:hAnsi="Times New Roman"/>
          <w:szCs w:val="24"/>
        </w:rPr>
        <w:t xml:space="preserve"> di accesso civico</w:t>
      </w:r>
      <w:r w:rsidR="00ED38AC" w:rsidRPr="003A4D6E">
        <w:rPr>
          <w:rFonts w:ascii="Times New Roman" w:hAnsi="Times New Roman"/>
          <w:szCs w:val="24"/>
        </w:rPr>
        <w:t xml:space="preserve"> può essere inviata mediante </w:t>
      </w:r>
      <w:r w:rsidR="003C7F67" w:rsidRPr="003A4D6E">
        <w:rPr>
          <w:rFonts w:ascii="Times New Roman" w:hAnsi="Times New Roman"/>
          <w:szCs w:val="24"/>
        </w:rPr>
        <w:t>una delle seguenti modalità</w:t>
      </w:r>
      <w:r w:rsidR="00D85609" w:rsidRPr="003A4D6E">
        <w:rPr>
          <w:rFonts w:ascii="Times New Roman" w:hAnsi="Times New Roman"/>
          <w:szCs w:val="24"/>
        </w:rPr>
        <w:t xml:space="preserve">: </w:t>
      </w:r>
    </w:p>
    <w:p w:rsidR="003C7F67" w:rsidRPr="003A4D6E" w:rsidRDefault="00875F46" w:rsidP="00C93DEB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- posta ordinaria</w:t>
      </w:r>
      <w:r w:rsidR="001F49E0" w:rsidRPr="003A4D6E">
        <w:rPr>
          <w:rFonts w:ascii="Times New Roman" w:hAnsi="Times New Roman"/>
          <w:bCs/>
          <w:szCs w:val="24"/>
        </w:rPr>
        <w:t xml:space="preserve"> </w:t>
      </w:r>
      <w:r w:rsidR="00ED38AC" w:rsidRPr="003A4D6E">
        <w:rPr>
          <w:rFonts w:ascii="Times New Roman" w:hAnsi="Times New Roman"/>
          <w:bCs/>
          <w:szCs w:val="24"/>
        </w:rPr>
        <w:t>(A</w:t>
      </w:r>
      <w:r w:rsidR="007B48BE">
        <w:rPr>
          <w:rFonts w:ascii="Times New Roman" w:hAnsi="Times New Roman"/>
          <w:bCs/>
          <w:szCs w:val="24"/>
        </w:rPr>
        <w:t xml:space="preserve">l </w:t>
      </w:r>
      <w:r w:rsidR="00A22262">
        <w:rPr>
          <w:rFonts w:ascii="Times New Roman" w:hAnsi="Times New Roman"/>
          <w:bCs/>
          <w:szCs w:val="24"/>
        </w:rPr>
        <w:t>R</w:t>
      </w:r>
      <w:r w:rsidR="001F49E0" w:rsidRPr="003A4D6E">
        <w:rPr>
          <w:rFonts w:ascii="Times New Roman" w:hAnsi="Times New Roman"/>
          <w:bCs/>
          <w:szCs w:val="24"/>
        </w:rPr>
        <w:t>esponsabile dell’accesso civico, Segreteria generale della Giunta regionale</w:t>
      </w:r>
      <w:r w:rsidR="008F23BF">
        <w:rPr>
          <w:rFonts w:ascii="Times New Roman" w:hAnsi="Times New Roman"/>
          <w:bCs/>
          <w:szCs w:val="24"/>
        </w:rPr>
        <w:t>, via Gentile da Fabriano, n. 9</w:t>
      </w:r>
      <w:r w:rsidR="007B48BE">
        <w:rPr>
          <w:rFonts w:ascii="Times New Roman" w:hAnsi="Times New Roman"/>
          <w:bCs/>
          <w:szCs w:val="24"/>
        </w:rPr>
        <w:t xml:space="preserve"> - </w:t>
      </w:r>
      <w:r w:rsidR="001F49E0" w:rsidRPr="003A4D6E">
        <w:rPr>
          <w:rFonts w:ascii="Times New Roman" w:hAnsi="Times New Roman"/>
          <w:bCs/>
          <w:szCs w:val="24"/>
        </w:rPr>
        <w:t>60125 Ancona</w:t>
      </w:r>
      <w:r w:rsidR="002D4606">
        <w:rPr>
          <w:rFonts w:ascii="Times New Roman" w:hAnsi="Times New Roman"/>
          <w:bCs/>
          <w:szCs w:val="24"/>
        </w:rPr>
        <w:t>)</w:t>
      </w:r>
      <w:r w:rsidR="001F49E0" w:rsidRPr="003A4D6E">
        <w:rPr>
          <w:rFonts w:ascii="Times New Roman" w:hAnsi="Times New Roman"/>
          <w:szCs w:val="24"/>
        </w:rPr>
        <w:t>;</w:t>
      </w:r>
    </w:p>
    <w:p w:rsidR="00307610" w:rsidRPr="003A4D6E" w:rsidRDefault="00BF689F" w:rsidP="00C93DEB">
      <w:pPr>
        <w:spacing w:after="0"/>
        <w:ind w:left="0" w:firstLine="0"/>
        <w:jc w:val="left"/>
        <w:rPr>
          <w:rFonts w:ascii="Times New Roman" w:hAnsi="Times New Roman"/>
          <w:bCs/>
          <w:color w:val="006329"/>
          <w:szCs w:val="24"/>
        </w:rPr>
      </w:pPr>
      <w:r w:rsidRPr="003A4D6E">
        <w:rPr>
          <w:rFonts w:ascii="Times New Roman" w:hAnsi="Times New Roman"/>
          <w:bCs/>
          <w:szCs w:val="24"/>
        </w:rPr>
        <w:t xml:space="preserve">- </w:t>
      </w:r>
      <w:r w:rsidR="00D85609" w:rsidRPr="003A4D6E">
        <w:rPr>
          <w:rFonts w:ascii="Times New Roman" w:hAnsi="Times New Roman"/>
          <w:bCs/>
          <w:szCs w:val="24"/>
        </w:rPr>
        <w:t>posta elettronica</w:t>
      </w:r>
      <w:r w:rsidR="00307610" w:rsidRPr="003A4D6E">
        <w:rPr>
          <w:rFonts w:ascii="Times New Roman" w:hAnsi="Times New Roman"/>
          <w:szCs w:val="24"/>
        </w:rPr>
        <w:t xml:space="preserve"> </w:t>
      </w:r>
      <w:r w:rsidR="001F49E0" w:rsidRPr="003A4D6E">
        <w:rPr>
          <w:rFonts w:ascii="Times New Roman" w:hAnsi="Times New Roman"/>
          <w:szCs w:val="24"/>
        </w:rPr>
        <w:t>(</w:t>
      </w:r>
      <w:hyperlink r:id="rId12" w:history="1">
        <w:r w:rsidR="00D85609" w:rsidRPr="002D4606">
          <w:rPr>
            <w:rStyle w:val="Collegamentoipertestuale"/>
            <w:rFonts w:ascii="Times New Roman" w:hAnsi="Times New Roman"/>
            <w:bCs/>
            <w:color w:val="auto"/>
            <w:szCs w:val="24"/>
            <w:u w:val="none"/>
          </w:rPr>
          <w:t>accessocivico@regione.marche.it</w:t>
        </w:r>
      </w:hyperlink>
      <w:r w:rsidR="001F49E0" w:rsidRPr="002D4606">
        <w:rPr>
          <w:rStyle w:val="Collegamentoipertestuale"/>
          <w:rFonts w:ascii="Times New Roman" w:hAnsi="Times New Roman"/>
          <w:bCs/>
          <w:color w:val="auto"/>
          <w:szCs w:val="24"/>
          <w:u w:val="none"/>
        </w:rPr>
        <w:t>)</w:t>
      </w:r>
      <w:r w:rsidR="003C7F67" w:rsidRPr="003A4D6E">
        <w:rPr>
          <w:rStyle w:val="Collegamentoipertestuale"/>
          <w:rFonts w:ascii="Times New Roman" w:hAnsi="Times New Roman"/>
          <w:bCs/>
          <w:color w:val="006329"/>
          <w:szCs w:val="24"/>
          <w:u w:val="none"/>
        </w:rPr>
        <w:t>;</w:t>
      </w:r>
    </w:p>
    <w:p w:rsidR="003C7F67" w:rsidRPr="003A4D6E" w:rsidRDefault="00BF689F" w:rsidP="00C93DEB">
      <w:pPr>
        <w:spacing w:after="0"/>
        <w:ind w:left="0" w:firstLine="0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 xml:space="preserve">- </w:t>
      </w:r>
      <w:r w:rsidR="00ED38AC" w:rsidRPr="002D4606">
        <w:rPr>
          <w:rFonts w:ascii="Times New Roman" w:hAnsi="Times New Roman"/>
          <w:szCs w:val="24"/>
        </w:rPr>
        <w:t>posta certificata</w:t>
      </w:r>
      <w:r w:rsidR="00D85609" w:rsidRPr="003A4D6E">
        <w:rPr>
          <w:rFonts w:ascii="Times New Roman" w:hAnsi="Times New Roman"/>
          <w:szCs w:val="24"/>
        </w:rPr>
        <w:t xml:space="preserve"> </w:t>
      </w:r>
      <w:r w:rsidR="001F49E0" w:rsidRPr="003A4D6E">
        <w:rPr>
          <w:rFonts w:ascii="Times New Roman" w:hAnsi="Times New Roman"/>
          <w:szCs w:val="24"/>
        </w:rPr>
        <w:t>(</w:t>
      </w:r>
      <w:r w:rsidR="002D4606">
        <w:rPr>
          <w:rFonts w:ascii="Times New Roman" w:hAnsi="Times New Roman"/>
          <w:szCs w:val="24"/>
        </w:rPr>
        <w:t>regione.marche.protocollogiunta@emarche.it)</w:t>
      </w:r>
      <w:r w:rsidR="00F76985">
        <w:rPr>
          <w:rFonts w:ascii="Times New Roman" w:hAnsi="Times New Roman"/>
          <w:szCs w:val="24"/>
        </w:rPr>
        <w:t>;</w:t>
      </w:r>
      <w:r w:rsidR="009A69AD" w:rsidRPr="003A4D6E">
        <w:rPr>
          <w:rFonts w:ascii="Times New Roman" w:hAnsi="Times New Roman"/>
          <w:szCs w:val="24"/>
        </w:rPr>
        <w:t xml:space="preserve">        </w:t>
      </w:r>
      <w:r w:rsidR="00875F46">
        <w:rPr>
          <w:rFonts w:ascii="Times New Roman" w:hAnsi="Times New Roman"/>
          <w:szCs w:val="24"/>
        </w:rPr>
        <w:tab/>
      </w:r>
      <w:r w:rsidR="00875F46">
        <w:rPr>
          <w:rFonts w:ascii="Times New Roman" w:hAnsi="Times New Roman"/>
          <w:szCs w:val="24"/>
        </w:rPr>
        <w:tab/>
      </w:r>
      <w:r w:rsidR="00875F46">
        <w:rPr>
          <w:rFonts w:ascii="Times New Roman" w:hAnsi="Times New Roman"/>
          <w:szCs w:val="24"/>
        </w:rPr>
        <w:tab/>
      </w:r>
      <w:r w:rsidR="00875F46">
        <w:rPr>
          <w:rFonts w:ascii="Times New Roman" w:hAnsi="Times New Roman"/>
          <w:szCs w:val="24"/>
        </w:rPr>
        <w:tab/>
      </w:r>
    </w:p>
    <w:p w:rsidR="00D85609" w:rsidRPr="003A4D6E" w:rsidRDefault="00BF689F" w:rsidP="00B619E3">
      <w:pPr>
        <w:spacing w:after="0"/>
        <w:ind w:left="0" w:firstLine="0"/>
        <w:jc w:val="left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bCs/>
          <w:szCs w:val="24"/>
        </w:rPr>
        <w:t xml:space="preserve">- </w:t>
      </w:r>
      <w:r w:rsidR="00D85609" w:rsidRPr="003A4D6E">
        <w:rPr>
          <w:rFonts w:ascii="Times New Roman" w:hAnsi="Times New Roman"/>
          <w:bCs/>
          <w:szCs w:val="24"/>
        </w:rPr>
        <w:t>fax</w:t>
      </w:r>
      <w:r w:rsidR="00875F46">
        <w:rPr>
          <w:rFonts w:ascii="Times New Roman" w:hAnsi="Times New Roman"/>
          <w:bCs/>
          <w:szCs w:val="24"/>
        </w:rPr>
        <w:t xml:space="preserve"> </w:t>
      </w:r>
      <w:r w:rsidR="001F49E0" w:rsidRPr="003A4D6E">
        <w:rPr>
          <w:rFonts w:ascii="Times New Roman" w:hAnsi="Times New Roman"/>
          <w:bCs/>
          <w:szCs w:val="24"/>
        </w:rPr>
        <w:t>(</w:t>
      </w:r>
      <w:r w:rsidR="00D85609" w:rsidRPr="003A4D6E">
        <w:rPr>
          <w:rFonts w:ascii="Times New Roman" w:hAnsi="Times New Roman"/>
          <w:bCs/>
          <w:szCs w:val="24"/>
        </w:rPr>
        <w:t>071.8062418</w:t>
      </w:r>
      <w:r w:rsidR="001F49E0" w:rsidRPr="003A4D6E">
        <w:rPr>
          <w:rFonts w:ascii="Times New Roman" w:hAnsi="Times New Roman"/>
          <w:bCs/>
          <w:szCs w:val="24"/>
        </w:rPr>
        <w:t>)</w:t>
      </w:r>
      <w:r w:rsidR="00105B5F">
        <w:rPr>
          <w:rFonts w:ascii="Times New Roman" w:hAnsi="Times New Roman"/>
          <w:bCs/>
          <w:szCs w:val="24"/>
        </w:rPr>
        <w:t>.</w:t>
      </w:r>
      <w:r w:rsidR="00D85609" w:rsidRPr="003A4D6E">
        <w:rPr>
          <w:rFonts w:ascii="Times New Roman" w:hAnsi="Times New Roman"/>
          <w:szCs w:val="24"/>
        </w:rPr>
        <w:t xml:space="preserve"> </w:t>
      </w:r>
    </w:p>
    <w:p w:rsidR="00D85609" w:rsidRPr="003A4D6E" w:rsidRDefault="00307610" w:rsidP="00B619E3">
      <w:pPr>
        <w:spacing w:after="0"/>
        <w:ind w:left="0" w:firstLine="0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>I</w:t>
      </w:r>
      <w:r w:rsidR="00D85609" w:rsidRPr="003A4D6E">
        <w:rPr>
          <w:rFonts w:ascii="Times New Roman" w:hAnsi="Times New Roman"/>
          <w:szCs w:val="24"/>
        </w:rPr>
        <w:t xml:space="preserve">l </w:t>
      </w:r>
      <w:r w:rsidR="00A22262">
        <w:rPr>
          <w:rFonts w:ascii="Times New Roman" w:hAnsi="Times New Roman"/>
          <w:szCs w:val="24"/>
        </w:rPr>
        <w:t>R</w:t>
      </w:r>
      <w:r w:rsidR="00D85609" w:rsidRPr="003A4D6E">
        <w:rPr>
          <w:rFonts w:ascii="Times New Roman" w:hAnsi="Times New Roman"/>
          <w:szCs w:val="24"/>
        </w:rPr>
        <w:t>esponsabile dell</w:t>
      </w:r>
      <w:r w:rsidR="00355918">
        <w:rPr>
          <w:rFonts w:ascii="Times New Roman" w:hAnsi="Times New Roman"/>
          <w:szCs w:val="24"/>
        </w:rPr>
        <w:t>’</w:t>
      </w:r>
      <w:r w:rsidR="00D85609" w:rsidRPr="003A4D6E">
        <w:rPr>
          <w:rFonts w:ascii="Times New Roman" w:hAnsi="Times New Roman"/>
          <w:szCs w:val="24"/>
        </w:rPr>
        <w:t>accesso civico</w:t>
      </w:r>
      <w:r w:rsidRPr="003A4D6E">
        <w:rPr>
          <w:rFonts w:ascii="Times New Roman" w:hAnsi="Times New Roman"/>
          <w:szCs w:val="24"/>
        </w:rPr>
        <w:t>,</w:t>
      </w:r>
      <w:r w:rsidR="001F49E0" w:rsidRPr="003A4D6E">
        <w:rPr>
          <w:rFonts w:ascii="Times New Roman" w:hAnsi="Times New Roman"/>
          <w:szCs w:val="24"/>
        </w:rPr>
        <w:t xml:space="preserve"> entro trenta giorni</w:t>
      </w:r>
      <w:r w:rsidR="00105B5F">
        <w:rPr>
          <w:rFonts w:ascii="Times New Roman" w:hAnsi="Times New Roman"/>
          <w:szCs w:val="24"/>
        </w:rPr>
        <w:t xml:space="preserve"> dalla richiesta</w:t>
      </w:r>
      <w:r w:rsidR="001F49E0" w:rsidRPr="003A4D6E">
        <w:rPr>
          <w:rFonts w:ascii="Times New Roman" w:hAnsi="Times New Roman"/>
          <w:szCs w:val="24"/>
        </w:rPr>
        <w:t>,</w:t>
      </w:r>
      <w:r w:rsidRPr="003A4D6E">
        <w:rPr>
          <w:rFonts w:ascii="Times New Roman" w:hAnsi="Times New Roman"/>
          <w:szCs w:val="24"/>
        </w:rPr>
        <w:t xml:space="preserve"> </w:t>
      </w:r>
      <w:r w:rsidR="00D85609" w:rsidRPr="003A4D6E">
        <w:rPr>
          <w:rFonts w:ascii="Times New Roman" w:hAnsi="Times New Roman"/>
          <w:szCs w:val="24"/>
        </w:rPr>
        <w:t xml:space="preserve">verifica la sussistenza dell’obbligo di pubblicazione e, in caso positivo, provvede alla pubblicazione </w:t>
      </w:r>
      <w:r w:rsidR="001F49E0" w:rsidRPr="003A4D6E">
        <w:rPr>
          <w:rFonts w:ascii="Times New Roman" w:hAnsi="Times New Roman"/>
          <w:szCs w:val="24"/>
        </w:rPr>
        <w:t>nel sito del documento, dell’ informazione</w:t>
      </w:r>
      <w:r w:rsidR="00ED38AC" w:rsidRPr="003A4D6E">
        <w:rPr>
          <w:rFonts w:ascii="Times New Roman" w:hAnsi="Times New Roman"/>
          <w:szCs w:val="24"/>
        </w:rPr>
        <w:t xml:space="preserve"> o</w:t>
      </w:r>
      <w:r w:rsidR="001F49E0" w:rsidRPr="003A4D6E">
        <w:rPr>
          <w:rFonts w:ascii="Times New Roman" w:hAnsi="Times New Roman"/>
          <w:szCs w:val="24"/>
        </w:rPr>
        <w:t xml:space="preserve"> del dato richiesto</w:t>
      </w:r>
      <w:r w:rsidR="00ED38AC" w:rsidRPr="003A4D6E">
        <w:rPr>
          <w:rFonts w:ascii="Times New Roman" w:hAnsi="Times New Roman"/>
          <w:szCs w:val="24"/>
        </w:rPr>
        <w:t xml:space="preserve"> e lo trasmette contestualmente al richiedente, ovvero comunica al medesimo l’</w:t>
      </w:r>
      <w:r w:rsidR="00D85609" w:rsidRPr="003A4D6E">
        <w:rPr>
          <w:rFonts w:ascii="Times New Roman" w:hAnsi="Times New Roman"/>
          <w:szCs w:val="24"/>
        </w:rPr>
        <w:t>avvenuta pubblicazione</w:t>
      </w:r>
      <w:r w:rsidR="002D4606">
        <w:rPr>
          <w:rFonts w:ascii="Times New Roman" w:hAnsi="Times New Roman"/>
          <w:szCs w:val="24"/>
        </w:rPr>
        <w:t>,</w:t>
      </w:r>
      <w:r w:rsidR="00D85609" w:rsidRPr="003A4D6E">
        <w:rPr>
          <w:rFonts w:ascii="Times New Roman" w:hAnsi="Times New Roman"/>
          <w:szCs w:val="24"/>
        </w:rPr>
        <w:t xml:space="preserve"> indicando il relativo collegamento ipertestuale.</w:t>
      </w:r>
    </w:p>
    <w:p w:rsidR="001F49E0" w:rsidRPr="003A4D6E" w:rsidRDefault="001F49E0" w:rsidP="00B619E3">
      <w:pPr>
        <w:spacing w:after="0"/>
        <w:ind w:left="0" w:firstLine="0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 xml:space="preserve">Se il documento, l’informazione o il dato richiesto risultano già pubblicati nel rispetto della normativa vigente, il responsabile dell’accesso civico indica al richiedente il relativo collegamento </w:t>
      </w:r>
      <w:r w:rsidR="008006F8" w:rsidRPr="003A4D6E">
        <w:rPr>
          <w:rFonts w:ascii="Times New Roman" w:hAnsi="Times New Roman"/>
          <w:szCs w:val="24"/>
        </w:rPr>
        <w:t>ipertestuale.</w:t>
      </w:r>
    </w:p>
    <w:p w:rsidR="00D85609" w:rsidRPr="003A4D6E" w:rsidRDefault="00D85609" w:rsidP="00B619E3">
      <w:pPr>
        <w:spacing w:after="0"/>
        <w:ind w:left="0" w:firstLine="0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 xml:space="preserve">In caso di ritardo o </w:t>
      </w:r>
      <w:r w:rsidR="009B404E" w:rsidRPr="003A4D6E">
        <w:rPr>
          <w:rFonts w:ascii="Times New Roman" w:hAnsi="Times New Roman"/>
          <w:szCs w:val="24"/>
        </w:rPr>
        <w:t xml:space="preserve">di </w:t>
      </w:r>
      <w:r w:rsidR="00A22262">
        <w:rPr>
          <w:rFonts w:ascii="Times New Roman" w:hAnsi="Times New Roman"/>
          <w:szCs w:val="24"/>
        </w:rPr>
        <w:t>mancata risposta da parte del R</w:t>
      </w:r>
      <w:r w:rsidRPr="003A4D6E">
        <w:rPr>
          <w:rFonts w:ascii="Times New Roman" w:hAnsi="Times New Roman"/>
          <w:szCs w:val="24"/>
        </w:rPr>
        <w:t>esponsabile dell</w:t>
      </w:r>
      <w:r w:rsidR="002D4606">
        <w:rPr>
          <w:rFonts w:ascii="Times New Roman" w:hAnsi="Times New Roman"/>
          <w:szCs w:val="24"/>
        </w:rPr>
        <w:t>’</w:t>
      </w:r>
      <w:r w:rsidRPr="003A4D6E">
        <w:rPr>
          <w:rFonts w:ascii="Times New Roman" w:hAnsi="Times New Roman"/>
          <w:szCs w:val="24"/>
        </w:rPr>
        <w:t>accesso civico, il richiedente può ricorrere al titolare del potere sostitutivo</w:t>
      </w:r>
      <w:r w:rsidR="009B404E" w:rsidRPr="003A4D6E">
        <w:rPr>
          <w:rFonts w:ascii="Times New Roman" w:hAnsi="Times New Roman"/>
          <w:szCs w:val="24"/>
        </w:rPr>
        <w:t>.</w:t>
      </w:r>
    </w:p>
    <w:p w:rsidR="00307610" w:rsidRPr="003A4D6E" w:rsidRDefault="002D4606" w:rsidP="00B619E3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Le funzioni relative al </w:t>
      </w:r>
      <w:r w:rsidR="00D85609" w:rsidRPr="003A4D6E">
        <w:rPr>
          <w:rFonts w:ascii="Times New Roman" w:hAnsi="Times New Roman"/>
          <w:szCs w:val="24"/>
        </w:rPr>
        <w:t xml:space="preserve">potere sostitutivo </w:t>
      </w:r>
      <w:r>
        <w:rPr>
          <w:rFonts w:ascii="Times New Roman" w:hAnsi="Times New Roman"/>
          <w:szCs w:val="24"/>
        </w:rPr>
        <w:t>sono</w:t>
      </w:r>
      <w:r w:rsidR="00D85609" w:rsidRPr="003A4D6E">
        <w:rPr>
          <w:rFonts w:ascii="Times New Roman" w:hAnsi="Times New Roman"/>
          <w:szCs w:val="24"/>
        </w:rPr>
        <w:t xml:space="preserve"> </w:t>
      </w:r>
      <w:r w:rsidR="009B404E" w:rsidRPr="003A4D6E">
        <w:rPr>
          <w:rFonts w:ascii="Times New Roman" w:hAnsi="Times New Roman"/>
          <w:szCs w:val="24"/>
        </w:rPr>
        <w:t>affid</w:t>
      </w:r>
      <w:r>
        <w:rPr>
          <w:rFonts w:ascii="Times New Roman" w:hAnsi="Times New Roman"/>
          <w:szCs w:val="24"/>
        </w:rPr>
        <w:t>ate</w:t>
      </w:r>
      <w:r w:rsidR="009B404E" w:rsidRPr="003A4D6E">
        <w:rPr>
          <w:rFonts w:ascii="Times New Roman" w:hAnsi="Times New Roman"/>
          <w:szCs w:val="24"/>
        </w:rPr>
        <w:t xml:space="preserve"> </w:t>
      </w:r>
      <w:r w:rsidR="008F23BF">
        <w:rPr>
          <w:rFonts w:ascii="Times New Roman" w:hAnsi="Times New Roman"/>
          <w:bCs/>
          <w:szCs w:val="24"/>
        </w:rPr>
        <w:t xml:space="preserve">a </w:t>
      </w:r>
      <w:r w:rsidR="00D85609" w:rsidRPr="003A4D6E">
        <w:rPr>
          <w:rFonts w:ascii="Times New Roman" w:hAnsi="Times New Roman"/>
          <w:szCs w:val="24"/>
        </w:rPr>
        <w:t>El</w:t>
      </w:r>
      <w:r w:rsidR="00307610" w:rsidRPr="003A4D6E">
        <w:rPr>
          <w:rFonts w:ascii="Times New Roman" w:hAnsi="Times New Roman"/>
          <w:szCs w:val="24"/>
        </w:rPr>
        <w:t>isa Moroni, Segretario generale</w:t>
      </w:r>
      <w:r w:rsidR="008F23BF">
        <w:rPr>
          <w:rFonts w:ascii="Times New Roman" w:hAnsi="Times New Roman"/>
          <w:szCs w:val="24"/>
        </w:rPr>
        <w:t>, individuata come R</w:t>
      </w:r>
      <w:r w:rsidR="008F23BF" w:rsidRPr="003A4D6E">
        <w:rPr>
          <w:rFonts w:ascii="Times New Roman" w:hAnsi="Times New Roman"/>
          <w:bCs/>
          <w:szCs w:val="24"/>
        </w:rPr>
        <w:t>esponsabile della tras</w:t>
      </w:r>
      <w:r w:rsidR="008F23BF">
        <w:rPr>
          <w:rFonts w:ascii="Times New Roman" w:hAnsi="Times New Roman"/>
          <w:bCs/>
          <w:szCs w:val="24"/>
        </w:rPr>
        <w:t>parenza</w:t>
      </w:r>
      <w:r w:rsidR="00307610" w:rsidRPr="003A4D6E">
        <w:rPr>
          <w:rFonts w:ascii="Times New Roman" w:hAnsi="Times New Roman"/>
          <w:szCs w:val="24"/>
        </w:rPr>
        <w:t>.</w:t>
      </w:r>
    </w:p>
    <w:p w:rsidR="00D85609" w:rsidRPr="003A4D6E" w:rsidRDefault="00307610" w:rsidP="00B619E3">
      <w:pPr>
        <w:spacing w:after="0"/>
        <w:ind w:left="0" w:firstLine="0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>L</w:t>
      </w:r>
      <w:r w:rsidR="00D85609" w:rsidRPr="003A4D6E">
        <w:rPr>
          <w:rFonts w:ascii="Times New Roman" w:hAnsi="Times New Roman"/>
          <w:szCs w:val="24"/>
        </w:rPr>
        <w:t xml:space="preserve">a richiesta </w:t>
      </w:r>
      <w:r w:rsidR="00ED38AC" w:rsidRPr="003A4D6E">
        <w:rPr>
          <w:rFonts w:ascii="Times New Roman" w:hAnsi="Times New Roman"/>
          <w:szCs w:val="24"/>
        </w:rPr>
        <w:t xml:space="preserve">di esercizio del potere sostitutivo </w:t>
      </w:r>
      <w:r w:rsidR="00D85609" w:rsidRPr="003A4D6E">
        <w:rPr>
          <w:rFonts w:ascii="Times New Roman" w:hAnsi="Times New Roman"/>
          <w:szCs w:val="24"/>
        </w:rPr>
        <w:t>può essere inviata mediante</w:t>
      </w:r>
      <w:r w:rsidRPr="003A4D6E">
        <w:rPr>
          <w:rFonts w:ascii="Times New Roman" w:hAnsi="Times New Roman"/>
          <w:szCs w:val="24"/>
        </w:rPr>
        <w:t xml:space="preserve"> una seguenti modalità</w:t>
      </w:r>
      <w:r w:rsidR="00D85609" w:rsidRPr="003A4D6E">
        <w:rPr>
          <w:rFonts w:ascii="Times New Roman" w:hAnsi="Times New Roman"/>
          <w:szCs w:val="24"/>
        </w:rPr>
        <w:t>:</w:t>
      </w:r>
    </w:p>
    <w:p w:rsidR="009B404E" w:rsidRPr="003A4D6E" w:rsidRDefault="00ED38AC" w:rsidP="009B404E">
      <w:pPr>
        <w:spacing w:after="0"/>
        <w:ind w:left="0" w:firstLine="0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bCs/>
          <w:szCs w:val="24"/>
        </w:rPr>
        <w:t xml:space="preserve">- posta ordinaria (Al </w:t>
      </w:r>
      <w:r w:rsidR="00A22262">
        <w:rPr>
          <w:rFonts w:ascii="Times New Roman" w:hAnsi="Times New Roman"/>
          <w:bCs/>
          <w:szCs w:val="24"/>
        </w:rPr>
        <w:t>R</w:t>
      </w:r>
      <w:r w:rsidRPr="003A4D6E">
        <w:rPr>
          <w:rFonts w:ascii="Times New Roman" w:hAnsi="Times New Roman"/>
          <w:bCs/>
          <w:szCs w:val="24"/>
        </w:rPr>
        <w:t xml:space="preserve">esponsabile della trasparenza, Segreteria generale della </w:t>
      </w:r>
      <w:r w:rsidR="009B404E" w:rsidRPr="003A4D6E">
        <w:rPr>
          <w:rFonts w:ascii="Times New Roman" w:hAnsi="Times New Roman"/>
          <w:bCs/>
          <w:szCs w:val="24"/>
        </w:rPr>
        <w:t>Giunta regionale, via Gentile da Fabriano, n. 9 - 60125 Ancona</w:t>
      </w:r>
      <w:r w:rsidR="002D4606">
        <w:rPr>
          <w:rFonts w:ascii="Times New Roman" w:hAnsi="Times New Roman"/>
          <w:szCs w:val="24"/>
        </w:rPr>
        <w:t>)</w:t>
      </w:r>
      <w:r w:rsidR="007A268A">
        <w:rPr>
          <w:rFonts w:ascii="Times New Roman" w:hAnsi="Times New Roman"/>
          <w:szCs w:val="24"/>
        </w:rPr>
        <w:t>;</w:t>
      </w:r>
    </w:p>
    <w:p w:rsidR="00307610" w:rsidRPr="003A4D6E" w:rsidRDefault="009A69AD" w:rsidP="00B619E3">
      <w:pPr>
        <w:spacing w:after="0"/>
        <w:ind w:left="0" w:firstLine="0"/>
        <w:rPr>
          <w:rFonts w:ascii="Times New Roman" w:hAnsi="Times New Roman"/>
          <w:bCs/>
          <w:color w:val="006329"/>
          <w:szCs w:val="24"/>
        </w:rPr>
      </w:pPr>
      <w:r w:rsidRPr="003A4D6E">
        <w:rPr>
          <w:rFonts w:ascii="Times New Roman" w:hAnsi="Times New Roman"/>
          <w:bCs/>
          <w:szCs w:val="24"/>
        </w:rPr>
        <w:t xml:space="preserve">- posta elettronica </w:t>
      </w:r>
      <w:r w:rsidR="009B404E" w:rsidRPr="003A4D6E">
        <w:rPr>
          <w:rFonts w:ascii="Times New Roman" w:hAnsi="Times New Roman"/>
          <w:bCs/>
          <w:szCs w:val="24"/>
        </w:rPr>
        <w:t>(segret</w:t>
      </w:r>
      <w:r w:rsidR="008C5483" w:rsidRPr="003A4D6E">
        <w:rPr>
          <w:rFonts w:ascii="Times New Roman" w:hAnsi="Times New Roman"/>
          <w:bCs/>
          <w:szCs w:val="24"/>
        </w:rPr>
        <w:t>ariogenerale@regione.marche.it)</w:t>
      </w:r>
      <w:r w:rsidR="00307610" w:rsidRPr="003A4D6E">
        <w:rPr>
          <w:rStyle w:val="Collegamentoipertestuale"/>
          <w:rFonts w:ascii="Times New Roman" w:hAnsi="Times New Roman"/>
          <w:bCs/>
          <w:color w:val="006329"/>
          <w:szCs w:val="24"/>
          <w:u w:val="none"/>
        </w:rPr>
        <w:t>;</w:t>
      </w:r>
    </w:p>
    <w:p w:rsidR="00307610" w:rsidRPr="003A4D6E" w:rsidRDefault="009A69AD" w:rsidP="00C93DEB">
      <w:pPr>
        <w:spacing w:after="0"/>
        <w:ind w:left="0" w:firstLine="0"/>
        <w:rPr>
          <w:rFonts w:ascii="Times New Roman" w:hAnsi="Times New Roman"/>
          <w:szCs w:val="24"/>
        </w:rPr>
      </w:pPr>
      <w:r w:rsidRPr="002D4606">
        <w:rPr>
          <w:rFonts w:ascii="Times New Roman" w:hAnsi="Times New Roman"/>
          <w:szCs w:val="24"/>
        </w:rPr>
        <w:t>- posta certificata</w:t>
      </w:r>
      <w:r w:rsidRPr="003A4D6E">
        <w:rPr>
          <w:rFonts w:ascii="Times New Roman" w:hAnsi="Times New Roman"/>
          <w:szCs w:val="24"/>
        </w:rPr>
        <w:t xml:space="preserve"> (</w:t>
      </w:r>
      <w:r w:rsidR="002D4606">
        <w:rPr>
          <w:rFonts w:ascii="Times New Roman" w:hAnsi="Times New Roman"/>
          <w:szCs w:val="24"/>
        </w:rPr>
        <w:t>regione.marche.protocollogiunta@emarche.it)</w:t>
      </w:r>
      <w:r w:rsidR="007A268A">
        <w:rPr>
          <w:rFonts w:ascii="Times New Roman" w:hAnsi="Times New Roman"/>
          <w:szCs w:val="24"/>
        </w:rPr>
        <w:t>;</w:t>
      </w:r>
      <w:r w:rsidR="002D4606" w:rsidRPr="003A4D6E">
        <w:rPr>
          <w:rFonts w:ascii="Times New Roman" w:hAnsi="Times New Roman"/>
          <w:szCs w:val="24"/>
        </w:rPr>
        <w:t xml:space="preserve">        </w:t>
      </w:r>
      <w:r w:rsidRPr="003A4D6E">
        <w:rPr>
          <w:rFonts w:ascii="Times New Roman" w:hAnsi="Times New Roman"/>
          <w:szCs w:val="24"/>
        </w:rPr>
        <w:t xml:space="preserve">       </w:t>
      </w:r>
      <w:r w:rsidR="00875F46">
        <w:rPr>
          <w:rFonts w:ascii="Times New Roman" w:hAnsi="Times New Roman"/>
          <w:szCs w:val="24"/>
        </w:rPr>
        <w:tab/>
      </w:r>
      <w:r w:rsidR="00875F46">
        <w:rPr>
          <w:rFonts w:ascii="Times New Roman" w:hAnsi="Times New Roman"/>
          <w:szCs w:val="24"/>
        </w:rPr>
        <w:tab/>
      </w:r>
      <w:r w:rsidR="00875F46">
        <w:rPr>
          <w:rFonts w:ascii="Times New Roman" w:hAnsi="Times New Roman"/>
          <w:szCs w:val="24"/>
        </w:rPr>
        <w:tab/>
      </w:r>
      <w:r w:rsidR="00875F46">
        <w:rPr>
          <w:rFonts w:ascii="Times New Roman" w:hAnsi="Times New Roman"/>
          <w:szCs w:val="24"/>
        </w:rPr>
        <w:tab/>
      </w:r>
      <w:r w:rsidRPr="003A4D6E">
        <w:rPr>
          <w:rFonts w:ascii="Times New Roman" w:hAnsi="Times New Roman"/>
          <w:szCs w:val="24"/>
        </w:rPr>
        <w:t xml:space="preserve"> </w:t>
      </w:r>
    </w:p>
    <w:p w:rsidR="00D85609" w:rsidRPr="003A4D6E" w:rsidRDefault="009A69AD" w:rsidP="00B619E3">
      <w:pPr>
        <w:spacing w:after="0"/>
        <w:ind w:left="0" w:firstLine="0"/>
        <w:rPr>
          <w:rFonts w:ascii="Times New Roman" w:hAnsi="Times New Roman"/>
          <w:bCs/>
          <w:szCs w:val="24"/>
        </w:rPr>
      </w:pPr>
      <w:r w:rsidRPr="003A4D6E">
        <w:rPr>
          <w:rFonts w:ascii="Times New Roman" w:hAnsi="Times New Roman"/>
          <w:bCs/>
          <w:szCs w:val="24"/>
        </w:rPr>
        <w:t xml:space="preserve">- </w:t>
      </w:r>
      <w:r w:rsidR="00C93DEB" w:rsidRPr="003A4D6E">
        <w:rPr>
          <w:rFonts w:ascii="Times New Roman" w:hAnsi="Times New Roman"/>
          <w:bCs/>
          <w:szCs w:val="24"/>
        </w:rPr>
        <w:t>fax</w:t>
      </w:r>
      <w:r w:rsidR="00D85609" w:rsidRPr="003A4D6E">
        <w:rPr>
          <w:rFonts w:ascii="Times New Roman" w:hAnsi="Times New Roman"/>
          <w:bCs/>
          <w:szCs w:val="24"/>
        </w:rPr>
        <w:t xml:space="preserve"> </w:t>
      </w:r>
      <w:r w:rsidR="009B404E" w:rsidRPr="003A4D6E">
        <w:rPr>
          <w:rFonts w:ascii="Times New Roman" w:hAnsi="Times New Roman"/>
          <w:bCs/>
          <w:szCs w:val="24"/>
        </w:rPr>
        <w:t>(</w:t>
      </w:r>
      <w:r w:rsidR="00D85609" w:rsidRPr="003A4D6E">
        <w:rPr>
          <w:rFonts w:ascii="Times New Roman" w:hAnsi="Times New Roman"/>
          <w:bCs/>
          <w:szCs w:val="24"/>
        </w:rPr>
        <w:t>071.8062418</w:t>
      </w:r>
      <w:r w:rsidR="009B404E" w:rsidRPr="003A4D6E">
        <w:rPr>
          <w:rFonts w:ascii="Times New Roman" w:hAnsi="Times New Roman"/>
          <w:bCs/>
          <w:szCs w:val="24"/>
        </w:rPr>
        <w:t>)</w:t>
      </w:r>
      <w:r w:rsidR="002D4606">
        <w:rPr>
          <w:rFonts w:ascii="Times New Roman" w:hAnsi="Times New Roman"/>
          <w:bCs/>
          <w:szCs w:val="24"/>
        </w:rPr>
        <w:t>.</w:t>
      </w:r>
    </w:p>
    <w:p w:rsidR="001F49E0" w:rsidRPr="003A4D6E" w:rsidRDefault="0098554C" w:rsidP="002D4606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</w:t>
      </w:r>
      <w:r w:rsidR="001F49E0" w:rsidRPr="003A4D6E">
        <w:rPr>
          <w:rFonts w:ascii="Times New Roman" w:hAnsi="Times New Roman"/>
          <w:szCs w:val="24"/>
        </w:rPr>
        <w:t xml:space="preserve">e informazioni </w:t>
      </w:r>
      <w:r>
        <w:rPr>
          <w:rFonts w:ascii="Times New Roman" w:hAnsi="Times New Roman"/>
          <w:szCs w:val="24"/>
        </w:rPr>
        <w:t>relative</w:t>
      </w:r>
      <w:r w:rsidR="007B48B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al</w:t>
      </w:r>
      <w:r w:rsidR="001F49E0" w:rsidRPr="003A4D6E">
        <w:rPr>
          <w:rFonts w:ascii="Times New Roman" w:hAnsi="Times New Roman"/>
          <w:szCs w:val="24"/>
        </w:rPr>
        <w:t>l’acceso civico</w:t>
      </w:r>
      <w:r w:rsidR="007B48BE">
        <w:rPr>
          <w:rFonts w:ascii="Times New Roman" w:hAnsi="Times New Roman"/>
          <w:szCs w:val="24"/>
        </w:rPr>
        <w:t xml:space="preserve"> </w:t>
      </w:r>
      <w:r w:rsidR="001F49E0" w:rsidRPr="003A4D6E">
        <w:rPr>
          <w:rFonts w:ascii="Times New Roman" w:hAnsi="Times New Roman"/>
          <w:szCs w:val="24"/>
        </w:rPr>
        <w:t xml:space="preserve">sono </w:t>
      </w:r>
      <w:r w:rsidR="00E714FC">
        <w:rPr>
          <w:rFonts w:ascii="Times New Roman" w:hAnsi="Times New Roman"/>
          <w:szCs w:val="24"/>
        </w:rPr>
        <w:t xml:space="preserve">disponibili </w:t>
      </w:r>
      <w:r>
        <w:rPr>
          <w:rFonts w:ascii="Times New Roman" w:hAnsi="Times New Roman"/>
          <w:szCs w:val="24"/>
        </w:rPr>
        <w:t>su</w:t>
      </w:r>
      <w:r w:rsidR="001F49E0" w:rsidRPr="003A4D6E">
        <w:rPr>
          <w:rFonts w:ascii="Times New Roman" w:hAnsi="Times New Roman"/>
          <w:szCs w:val="24"/>
        </w:rPr>
        <w:t>l sito istituzionale, alla sezione “Amministrazione trasparente”</w:t>
      </w:r>
      <w:r w:rsidR="00E714FC">
        <w:rPr>
          <w:rFonts w:ascii="Times New Roman" w:hAnsi="Times New Roman"/>
          <w:szCs w:val="24"/>
        </w:rPr>
        <w:t xml:space="preserve"> (</w:t>
      </w:r>
      <w:r w:rsidR="00E714FC" w:rsidRPr="00E714FC">
        <w:rPr>
          <w:rFonts w:ascii="Times New Roman" w:hAnsi="Times New Roman"/>
          <w:szCs w:val="24"/>
        </w:rPr>
        <w:t>w</w:t>
      </w:r>
      <w:r w:rsidR="002D4606">
        <w:rPr>
          <w:rFonts w:ascii="Times New Roman" w:hAnsi="Times New Roman"/>
          <w:szCs w:val="24"/>
        </w:rPr>
        <w:t>w</w:t>
      </w:r>
      <w:r w:rsidR="00E714FC" w:rsidRPr="00E714FC">
        <w:rPr>
          <w:rFonts w:ascii="Times New Roman" w:hAnsi="Times New Roman"/>
          <w:szCs w:val="24"/>
        </w:rPr>
        <w:t>w.regione.marche.it/Home/AmministrazioneTrasparente/AltricontenutiAccessoCivico.aspx</w:t>
      </w:r>
      <w:r w:rsidR="00E714FC">
        <w:rPr>
          <w:rFonts w:ascii="Times New Roman" w:hAnsi="Times New Roman"/>
          <w:szCs w:val="24"/>
        </w:rPr>
        <w:t>).</w:t>
      </w:r>
    </w:p>
    <w:p w:rsidR="001F49E0" w:rsidRPr="003A4D6E" w:rsidRDefault="001F49E0" w:rsidP="001F49E0">
      <w:pPr>
        <w:spacing w:after="0"/>
        <w:ind w:left="0" w:firstLine="0"/>
        <w:jc w:val="left"/>
        <w:rPr>
          <w:rFonts w:ascii="Times New Roman" w:hAnsi="Times New Roman"/>
          <w:szCs w:val="24"/>
        </w:rPr>
      </w:pPr>
    </w:p>
    <w:p w:rsidR="00861D46" w:rsidRPr="003A4D6E" w:rsidRDefault="00861D46" w:rsidP="00B619E3">
      <w:pPr>
        <w:shd w:val="clear" w:color="auto" w:fill="FFFFFF"/>
        <w:spacing w:after="0"/>
        <w:ind w:left="0" w:firstLine="0"/>
        <w:rPr>
          <w:rFonts w:ascii="Times New Roman" w:hAnsi="Times New Roman"/>
          <w:bCs/>
          <w:szCs w:val="24"/>
          <w:u w:val="single"/>
        </w:rPr>
      </w:pPr>
      <w:r w:rsidRPr="003A4D6E">
        <w:rPr>
          <w:rFonts w:ascii="Times New Roman" w:hAnsi="Times New Roman"/>
          <w:bCs/>
          <w:szCs w:val="24"/>
          <w:u w:val="single"/>
        </w:rPr>
        <w:t>Il questionario per la partecipazione attiva</w:t>
      </w:r>
    </w:p>
    <w:p w:rsidR="0098554C" w:rsidRPr="003A4D6E" w:rsidRDefault="00875F46" w:rsidP="00875F46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</w:t>
      </w:r>
      <w:r w:rsidR="00861D46" w:rsidRPr="003A4D6E">
        <w:rPr>
          <w:rFonts w:ascii="Times New Roman" w:hAnsi="Times New Roman"/>
          <w:szCs w:val="24"/>
        </w:rPr>
        <w:t xml:space="preserve"> questionario per </w:t>
      </w:r>
      <w:r w:rsidR="00C93DEB" w:rsidRPr="003A4D6E">
        <w:rPr>
          <w:rFonts w:ascii="Times New Roman" w:hAnsi="Times New Roman"/>
          <w:szCs w:val="24"/>
        </w:rPr>
        <w:t>la partecipazione attiva</w:t>
      </w:r>
      <w:r>
        <w:rPr>
          <w:rFonts w:ascii="Times New Roman" w:hAnsi="Times New Roman"/>
          <w:szCs w:val="24"/>
        </w:rPr>
        <w:t xml:space="preserve"> è uno degli </w:t>
      </w:r>
      <w:r w:rsidR="00C93DEB" w:rsidRPr="003A4D6E">
        <w:rPr>
          <w:rFonts w:ascii="Times New Roman" w:hAnsi="Times New Roman"/>
          <w:szCs w:val="24"/>
        </w:rPr>
        <w:t>strument</w:t>
      </w:r>
      <w:r>
        <w:rPr>
          <w:rFonts w:ascii="Times New Roman" w:hAnsi="Times New Roman"/>
          <w:szCs w:val="24"/>
        </w:rPr>
        <w:t>i</w:t>
      </w:r>
      <w:r w:rsidR="00C93DEB" w:rsidRPr="003A4D6E">
        <w:rPr>
          <w:rFonts w:ascii="Times New Roman" w:hAnsi="Times New Roman"/>
          <w:szCs w:val="24"/>
        </w:rPr>
        <w:t xml:space="preserve"> </w:t>
      </w:r>
      <w:r w:rsidR="0098554C">
        <w:rPr>
          <w:rFonts w:ascii="Times New Roman" w:hAnsi="Times New Roman"/>
          <w:szCs w:val="24"/>
        </w:rPr>
        <w:t xml:space="preserve">individuati </w:t>
      </w:r>
      <w:r w:rsidR="00C93DEB" w:rsidRPr="003A4D6E">
        <w:rPr>
          <w:rFonts w:ascii="Times New Roman" w:hAnsi="Times New Roman"/>
          <w:szCs w:val="24"/>
        </w:rPr>
        <w:t>pe</w:t>
      </w:r>
      <w:r>
        <w:rPr>
          <w:rFonts w:ascii="Times New Roman" w:hAnsi="Times New Roman"/>
          <w:szCs w:val="24"/>
        </w:rPr>
        <w:t>r</w:t>
      </w:r>
      <w:r w:rsidR="00C93DEB" w:rsidRPr="003A4D6E">
        <w:rPr>
          <w:rFonts w:ascii="Times New Roman" w:hAnsi="Times New Roman"/>
          <w:szCs w:val="24"/>
        </w:rPr>
        <w:t xml:space="preserve"> assicurare </w:t>
      </w:r>
      <w:r w:rsidR="00861D46" w:rsidRPr="003A4D6E">
        <w:rPr>
          <w:rFonts w:ascii="Times New Roman" w:hAnsi="Times New Roman"/>
          <w:szCs w:val="24"/>
        </w:rPr>
        <w:t xml:space="preserve">il </w:t>
      </w:r>
      <w:r w:rsidR="006D4544">
        <w:rPr>
          <w:rFonts w:ascii="Times New Roman" w:hAnsi="Times New Roman"/>
          <w:szCs w:val="24"/>
        </w:rPr>
        <w:t xml:space="preserve">dialogo con gli utenti </w:t>
      </w:r>
      <w:r w:rsidR="002D4606">
        <w:rPr>
          <w:rFonts w:ascii="Times New Roman" w:hAnsi="Times New Roman"/>
          <w:szCs w:val="24"/>
        </w:rPr>
        <w:t>e per raccogliere opinioni rispetto alla qualità della sezione “Amministrazione trasparente”.</w:t>
      </w:r>
    </w:p>
    <w:p w:rsidR="00C37D29" w:rsidRDefault="00C93DEB" w:rsidP="00B619E3">
      <w:pPr>
        <w:spacing w:after="0"/>
        <w:ind w:left="0" w:firstLine="0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 xml:space="preserve">Il questionario è </w:t>
      </w:r>
      <w:r w:rsidR="00E5580F">
        <w:rPr>
          <w:rFonts w:ascii="Times New Roman" w:hAnsi="Times New Roman"/>
          <w:szCs w:val="24"/>
        </w:rPr>
        <w:t>di</w:t>
      </w:r>
      <w:r w:rsidR="002D4606">
        <w:rPr>
          <w:rFonts w:ascii="Times New Roman" w:hAnsi="Times New Roman"/>
          <w:szCs w:val="24"/>
        </w:rPr>
        <w:t xml:space="preserve"> facile compilazione, in quanto </w:t>
      </w:r>
      <w:r w:rsidR="00F9441A">
        <w:rPr>
          <w:rFonts w:ascii="Times New Roman" w:hAnsi="Times New Roman"/>
          <w:szCs w:val="24"/>
        </w:rPr>
        <w:t xml:space="preserve">guidato ed interattivo, e contiene domande </w:t>
      </w:r>
      <w:r w:rsidR="00EB3E0F">
        <w:rPr>
          <w:rFonts w:ascii="Times New Roman" w:hAnsi="Times New Roman"/>
          <w:szCs w:val="24"/>
        </w:rPr>
        <w:t xml:space="preserve">relative sia </w:t>
      </w:r>
      <w:r w:rsidR="00F9441A">
        <w:rPr>
          <w:rFonts w:ascii="Times New Roman" w:hAnsi="Times New Roman"/>
          <w:szCs w:val="24"/>
        </w:rPr>
        <w:t xml:space="preserve">alla </w:t>
      </w:r>
      <w:r w:rsidR="00EB3E0F">
        <w:rPr>
          <w:rFonts w:ascii="Times New Roman" w:hAnsi="Times New Roman"/>
          <w:szCs w:val="24"/>
        </w:rPr>
        <w:t xml:space="preserve">grafica che </w:t>
      </w:r>
      <w:r w:rsidR="00F9441A">
        <w:rPr>
          <w:rFonts w:ascii="Times New Roman" w:hAnsi="Times New Roman"/>
          <w:szCs w:val="24"/>
        </w:rPr>
        <w:t>ai contenuti</w:t>
      </w:r>
      <w:r w:rsidR="00EB3E0F">
        <w:rPr>
          <w:rFonts w:ascii="Times New Roman" w:hAnsi="Times New Roman"/>
          <w:szCs w:val="24"/>
        </w:rPr>
        <w:t>, con specifico riferimento alla completezza e all’utilità</w:t>
      </w:r>
      <w:r w:rsidR="00F9441A">
        <w:rPr>
          <w:rFonts w:ascii="Times New Roman" w:hAnsi="Times New Roman"/>
          <w:szCs w:val="24"/>
        </w:rPr>
        <w:t xml:space="preserve"> </w:t>
      </w:r>
      <w:r w:rsidR="00EB3E0F">
        <w:rPr>
          <w:rFonts w:ascii="Times New Roman" w:hAnsi="Times New Roman"/>
          <w:szCs w:val="24"/>
        </w:rPr>
        <w:t>della consultazione.</w:t>
      </w:r>
    </w:p>
    <w:p w:rsidR="005C54FB" w:rsidRPr="003A4D6E" w:rsidRDefault="0098554C" w:rsidP="00B619E3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Anche </w:t>
      </w:r>
      <w:r w:rsidR="00EB3E0F">
        <w:rPr>
          <w:rFonts w:ascii="Times New Roman" w:hAnsi="Times New Roman"/>
          <w:szCs w:val="24"/>
        </w:rPr>
        <w:t>il</w:t>
      </w:r>
      <w:r>
        <w:rPr>
          <w:rFonts w:ascii="Times New Roman" w:hAnsi="Times New Roman"/>
          <w:szCs w:val="24"/>
        </w:rPr>
        <w:t xml:space="preserve"> questionario è disponibile su</w:t>
      </w:r>
      <w:r w:rsidRPr="003A4D6E">
        <w:rPr>
          <w:rFonts w:ascii="Times New Roman" w:hAnsi="Times New Roman"/>
          <w:szCs w:val="24"/>
        </w:rPr>
        <w:t>l sito istituzionale, alla sezione “Amministrazione trasparente”</w:t>
      </w:r>
      <w:r>
        <w:rPr>
          <w:rFonts w:ascii="Times New Roman" w:hAnsi="Times New Roman"/>
          <w:szCs w:val="24"/>
        </w:rPr>
        <w:t xml:space="preserve"> </w:t>
      </w:r>
      <w:r w:rsidR="002D4606">
        <w:rPr>
          <w:rFonts w:ascii="Times New Roman" w:hAnsi="Times New Roman"/>
          <w:szCs w:val="24"/>
        </w:rPr>
        <w:t>(</w:t>
      </w:r>
      <w:r w:rsidR="002D4606" w:rsidRPr="002D4606">
        <w:rPr>
          <w:rFonts w:ascii="Times New Roman" w:hAnsi="Times New Roman"/>
          <w:szCs w:val="24"/>
        </w:rPr>
        <w:t>www.regione.marche.it/Home/AmministrazioneTrasparente/Sondaggio.aspx</w:t>
      </w:r>
      <w:r w:rsidR="002D4606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</w:p>
    <w:p w:rsidR="006E488F" w:rsidRPr="003A4D6E" w:rsidRDefault="006E488F" w:rsidP="00B619E3">
      <w:pPr>
        <w:spacing w:after="0"/>
        <w:ind w:left="0" w:firstLine="0"/>
        <w:mirrorIndents/>
        <w:rPr>
          <w:rFonts w:ascii="Times New Roman" w:hAnsi="Times New Roman"/>
          <w:b/>
          <w:bCs/>
          <w:szCs w:val="24"/>
        </w:rPr>
      </w:pPr>
    </w:p>
    <w:p w:rsidR="00861D46" w:rsidRPr="003A4D6E" w:rsidRDefault="00861D46" w:rsidP="00B619E3">
      <w:pPr>
        <w:shd w:val="clear" w:color="auto" w:fill="FFFFFF"/>
        <w:spacing w:after="0"/>
        <w:ind w:left="0" w:firstLine="0"/>
        <w:rPr>
          <w:rFonts w:ascii="Times New Roman" w:hAnsi="Times New Roman"/>
          <w:bCs/>
          <w:szCs w:val="24"/>
          <w:u w:val="single"/>
        </w:rPr>
      </w:pPr>
      <w:r w:rsidRPr="003A4D6E">
        <w:rPr>
          <w:rFonts w:ascii="Times New Roman" w:hAnsi="Times New Roman"/>
          <w:bCs/>
          <w:szCs w:val="24"/>
          <w:u w:val="single"/>
        </w:rPr>
        <w:t xml:space="preserve">Il portale dei procedimenti </w:t>
      </w:r>
    </w:p>
    <w:p w:rsidR="005C54FB" w:rsidRPr="003A4D6E" w:rsidRDefault="002D4606" w:rsidP="00B619E3">
      <w:pPr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portale dei procedimenti</w:t>
      </w:r>
      <w:r w:rsidR="00C37D29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6E488F">
        <w:rPr>
          <w:rFonts w:ascii="Times New Roman" w:hAnsi="Times New Roman"/>
          <w:szCs w:val="24"/>
        </w:rPr>
        <w:t>denominato “ProcediMarche”</w:t>
      </w:r>
      <w:r w:rsidR="00C37D29">
        <w:rPr>
          <w:rFonts w:ascii="Times New Roman" w:hAnsi="Times New Roman"/>
          <w:szCs w:val="24"/>
        </w:rPr>
        <w:t>,</w:t>
      </w:r>
      <w:r w:rsidR="006E488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consente di accedere ad </w:t>
      </w:r>
      <w:r w:rsidR="00861D46" w:rsidRPr="003A4D6E">
        <w:rPr>
          <w:rFonts w:ascii="Times New Roman" w:hAnsi="Times New Roman"/>
          <w:szCs w:val="24"/>
        </w:rPr>
        <w:t xml:space="preserve">una </w:t>
      </w:r>
      <w:r w:rsidR="005C54FB" w:rsidRPr="003A4D6E">
        <w:rPr>
          <w:rFonts w:ascii="Times New Roman" w:hAnsi="Times New Roman"/>
          <w:szCs w:val="24"/>
        </w:rPr>
        <w:t xml:space="preserve">banca dati di livello regionale, nella quale sono inserite </w:t>
      </w:r>
      <w:r w:rsidR="00861D46" w:rsidRPr="003A4D6E">
        <w:rPr>
          <w:rFonts w:ascii="Times New Roman" w:hAnsi="Times New Roman"/>
          <w:szCs w:val="24"/>
        </w:rPr>
        <w:t xml:space="preserve">tutte le tipologie di procedimenti </w:t>
      </w:r>
      <w:r w:rsidR="005C54FB" w:rsidRPr="003A4D6E">
        <w:rPr>
          <w:rFonts w:ascii="Times New Roman" w:hAnsi="Times New Roman"/>
          <w:szCs w:val="24"/>
        </w:rPr>
        <w:t>di competenza della</w:t>
      </w:r>
      <w:r w:rsidR="00861D46" w:rsidRPr="003A4D6E">
        <w:rPr>
          <w:rFonts w:ascii="Times New Roman" w:hAnsi="Times New Roman"/>
          <w:szCs w:val="24"/>
        </w:rPr>
        <w:t xml:space="preserve"> Regione e degli enti </w:t>
      </w:r>
      <w:r w:rsidR="00C37D29">
        <w:rPr>
          <w:rFonts w:ascii="Times New Roman" w:hAnsi="Times New Roman"/>
          <w:szCs w:val="24"/>
        </w:rPr>
        <w:t xml:space="preserve">locali e sono contenuti, per ciascun procedimento, la descrizione, i riferimenti normativi, il soggetto </w:t>
      </w:r>
      <w:r w:rsidR="00C37D29">
        <w:rPr>
          <w:rFonts w:ascii="Times New Roman" w:hAnsi="Times New Roman"/>
          <w:szCs w:val="24"/>
        </w:rPr>
        <w:lastRenderedPageBreak/>
        <w:t xml:space="preserve">responsabile, </w:t>
      </w:r>
      <w:r w:rsidR="00C37D29" w:rsidRPr="003A4D6E">
        <w:rPr>
          <w:rFonts w:ascii="Times New Roman" w:hAnsi="Times New Roman"/>
          <w:szCs w:val="24"/>
        </w:rPr>
        <w:t>la categoria dei destinatari</w:t>
      </w:r>
      <w:r w:rsidR="00C37D29">
        <w:rPr>
          <w:rFonts w:ascii="Times New Roman" w:hAnsi="Times New Roman"/>
          <w:szCs w:val="24"/>
        </w:rPr>
        <w:t xml:space="preserve"> e</w:t>
      </w:r>
      <w:r w:rsidR="00C37D29" w:rsidRPr="003A4D6E">
        <w:rPr>
          <w:rFonts w:ascii="Times New Roman" w:hAnsi="Times New Roman"/>
          <w:szCs w:val="24"/>
        </w:rPr>
        <w:t xml:space="preserve"> </w:t>
      </w:r>
      <w:r w:rsidR="00C37D29">
        <w:rPr>
          <w:rFonts w:ascii="Times New Roman" w:hAnsi="Times New Roman"/>
          <w:szCs w:val="24"/>
        </w:rPr>
        <w:t xml:space="preserve">i </w:t>
      </w:r>
      <w:r w:rsidR="00C37D29" w:rsidRPr="003A4D6E">
        <w:rPr>
          <w:rFonts w:ascii="Times New Roman" w:hAnsi="Times New Roman"/>
          <w:szCs w:val="24"/>
        </w:rPr>
        <w:t>tempi di conclusione</w:t>
      </w:r>
      <w:r w:rsidR="00C37D29">
        <w:rPr>
          <w:rFonts w:ascii="Times New Roman" w:hAnsi="Times New Roman"/>
          <w:szCs w:val="24"/>
        </w:rPr>
        <w:t xml:space="preserve">, le modalità di classificazione, </w:t>
      </w:r>
      <w:r w:rsidR="00807840">
        <w:rPr>
          <w:rFonts w:ascii="Times New Roman" w:hAnsi="Times New Roman"/>
          <w:szCs w:val="24"/>
        </w:rPr>
        <w:t xml:space="preserve">nonché </w:t>
      </w:r>
      <w:r w:rsidR="00C37D29">
        <w:rPr>
          <w:rFonts w:ascii="Times New Roman" w:hAnsi="Times New Roman"/>
          <w:szCs w:val="24"/>
        </w:rPr>
        <w:t>le risorse umane utilizzate.</w:t>
      </w:r>
    </w:p>
    <w:p w:rsidR="005C54FB" w:rsidRPr="003A4D6E" w:rsidRDefault="002D4606" w:rsidP="005C54FB">
      <w:pPr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Il relativo sistema </w:t>
      </w:r>
      <w:r w:rsidR="0098554C">
        <w:rPr>
          <w:rFonts w:ascii="Times New Roman" w:hAnsi="Times New Roman"/>
          <w:szCs w:val="24"/>
        </w:rPr>
        <w:t>è finalizzato a</w:t>
      </w:r>
      <w:r>
        <w:rPr>
          <w:rFonts w:ascii="Times New Roman" w:hAnsi="Times New Roman"/>
          <w:szCs w:val="24"/>
        </w:rPr>
        <w:t>:</w:t>
      </w:r>
    </w:p>
    <w:p w:rsidR="00861D46" w:rsidRPr="003A4D6E" w:rsidRDefault="005C54FB" w:rsidP="005C54FB">
      <w:pPr>
        <w:spacing w:after="0"/>
        <w:ind w:left="0" w:firstLine="0"/>
        <w:mirrorIndents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>- censire in maniera univoca i procedimenti e garantire</w:t>
      </w:r>
      <w:r w:rsidR="00861D46" w:rsidRPr="003A4D6E">
        <w:rPr>
          <w:rFonts w:ascii="Times New Roman" w:hAnsi="Times New Roman"/>
          <w:szCs w:val="24"/>
        </w:rPr>
        <w:t xml:space="preserve"> </w:t>
      </w:r>
      <w:r w:rsidRPr="003A4D6E">
        <w:rPr>
          <w:rFonts w:ascii="Times New Roman" w:hAnsi="Times New Roman"/>
          <w:szCs w:val="24"/>
        </w:rPr>
        <w:t xml:space="preserve">agli utenti </w:t>
      </w:r>
      <w:r w:rsidR="00861D46" w:rsidRPr="003A4D6E">
        <w:rPr>
          <w:rFonts w:ascii="Times New Roman" w:hAnsi="Times New Roman"/>
          <w:szCs w:val="24"/>
        </w:rPr>
        <w:t xml:space="preserve">una visione </w:t>
      </w:r>
      <w:r w:rsidR="002D4606">
        <w:rPr>
          <w:rFonts w:ascii="Times New Roman" w:hAnsi="Times New Roman"/>
          <w:szCs w:val="24"/>
        </w:rPr>
        <w:t>omogenea</w:t>
      </w:r>
      <w:r w:rsidR="0098554C">
        <w:rPr>
          <w:rFonts w:ascii="Times New Roman" w:hAnsi="Times New Roman"/>
          <w:szCs w:val="24"/>
        </w:rPr>
        <w:t xml:space="preserve">, nella prospettiva della </w:t>
      </w:r>
      <w:r w:rsidR="00861D46" w:rsidRPr="003A4D6E">
        <w:rPr>
          <w:rFonts w:ascii="Times New Roman" w:hAnsi="Times New Roman"/>
          <w:szCs w:val="24"/>
        </w:rPr>
        <w:t>standardiz</w:t>
      </w:r>
      <w:r w:rsidRPr="003A4D6E">
        <w:rPr>
          <w:rFonts w:ascii="Times New Roman" w:hAnsi="Times New Roman"/>
          <w:szCs w:val="24"/>
        </w:rPr>
        <w:t>zazione</w:t>
      </w:r>
      <w:r w:rsidR="00861D46" w:rsidRPr="003A4D6E">
        <w:rPr>
          <w:rFonts w:ascii="Times New Roman" w:hAnsi="Times New Roman"/>
          <w:szCs w:val="24"/>
        </w:rPr>
        <w:t xml:space="preserve"> e </w:t>
      </w:r>
      <w:r w:rsidR="0098554C">
        <w:rPr>
          <w:rFonts w:ascii="Times New Roman" w:hAnsi="Times New Roman"/>
          <w:szCs w:val="24"/>
        </w:rPr>
        <w:t xml:space="preserve">del </w:t>
      </w:r>
      <w:r w:rsidR="00861D46" w:rsidRPr="003A4D6E">
        <w:rPr>
          <w:rFonts w:ascii="Times New Roman" w:hAnsi="Times New Roman"/>
          <w:szCs w:val="24"/>
        </w:rPr>
        <w:t xml:space="preserve">confronto </w:t>
      </w:r>
      <w:r w:rsidR="006E488F">
        <w:rPr>
          <w:rFonts w:ascii="Times New Roman" w:hAnsi="Times New Roman"/>
          <w:szCs w:val="24"/>
        </w:rPr>
        <w:t>tra gli</w:t>
      </w:r>
      <w:r w:rsidR="00861D46" w:rsidRPr="003A4D6E">
        <w:rPr>
          <w:rFonts w:ascii="Times New Roman" w:hAnsi="Times New Roman"/>
          <w:szCs w:val="24"/>
        </w:rPr>
        <w:t xml:space="preserve"> oneri amministrativi</w:t>
      </w:r>
      <w:r w:rsidR="006E488F">
        <w:rPr>
          <w:rFonts w:ascii="Times New Roman" w:hAnsi="Times New Roman"/>
          <w:szCs w:val="24"/>
        </w:rPr>
        <w:t xml:space="preserve"> connessi</w:t>
      </w:r>
      <w:r w:rsidR="00861D46" w:rsidRPr="003A4D6E">
        <w:rPr>
          <w:rFonts w:ascii="Times New Roman" w:hAnsi="Times New Roman"/>
          <w:szCs w:val="24"/>
        </w:rPr>
        <w:t>;</w:t>
      </w:r>
    </w:p>
    <w:p w:rsidR="00861D46" w:rsidRPr="003A4D6E" w:rsidRDefault="00861D46" w:rsidP="00B619E3">
      <w:pPr>
        <w:spacing w:after="0"/>
        <w:ind w:left="0" w:firstLine="0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 xml:space="preserve">- </w:t>
      </w:r>
      <w:r w:rsidR="002D4606">
        <w:rPr>
          <w:rFonts w:ascii="Times New Roman" w:hAnsi="Times New Roman"/>
          <w:szCs w:val="24"/>
        </w:rPr>
        <w:t xml:space="preserve">mettere a </w:t>
      </w:r>
      <w:r w:rsidR="005C54FB" w:rsidRPr="003A4D6E">
        <w:rPr>
          <w:rFonts w:ascii="Times New Roman" w:hAnsi="Times New Roman"/>
          <w:szCs w:val="24"/>
        </w:rPr>
        <w:t xml:space="preserve">disposizione </w:t>
      </w:r>
      <w:r w:rsidR="002D4606">
        <w:rPr>
          <w:rFonts w:ascii="Times New Roman" w:hAnsi="Times New Roman"/>
          <w:szCs w:val="24"/>
        </w:rPr>
        <w:t>degli enti locali</w:t>
      </w:r>
      <w:r w:rsidR="0098554C">
        <w:rPr>
          <w:rFonts w:ascii="Times New Roman" w:hAnsi="Times New Roman"/>
          <w:szCs w:val="24"/>
        </w:rPr>
        <w:t xml:space="preserve"> </w:t>
      </w:r>
      <w:r w:rsidR="006E488F">
        <w:rPr>
          <w:rFonts w:ascii="Times New Roman" w:hAnsi="Times New Roman"/>
          <w:szCs w:val="24"/>
        </w:rPr>
        <w:t>un’</w:t>
      </w:r>
      <w:r w:rsidRPr="003A4D6E">
        <w:rPr>
          <w:rFonts w:ascii="Times New Roman" w:hAnsi="Times New Roman"/>
          <w:szCs w:val="24"/>
        </w:rPr>
        <w:t xml:space="preserve">infrastruttura </w:t>
      </w:r>
      <w:r w:rsidR="005C54FB" w:rsidRPr="003A4D6E">
        <w:rPr>
          <w:rFonts w:ascii="Times New Roman" w:hAnsi="Times New Roman"/>
          <w:szCs w:val="24"/>
        </w:rPr>
        <w:t xml:space="preserve">per </w:t>
      </w:r>
      <w:r w:rsidR="006E488F">
        <w:rPr>
          <w:rFonts w:ascii="Times New Roman" w:hAnsi="Times New Roman"/>
          <w:szCs w:val="24"/>
        </w:rPr>
        <w:t>l’</w:t>
      </w:r>
      <w:r w:rsidR="005C54FB" w:rsidRPr="003A4D6E">
        <w:rPr>
          <w:rFonts w:ascii="Times New Roman" w:hAnsi="Times New Roman"/>
          <w:szCs w:val="24"/>
        </w:rPr>
        <w:t>inser</w:t>
      </w:r>
      <w:r w:rsidR="006E488F">
        <w:rPr>
          <w:rFonts w:ascii="Times New Roman" w:hAnsi="Times New Roman"/>
          <w:szCs w:val="24"/>
        </w:rPr>
        <w:t>imento</w:t>
      </w:r>
      <w:r w:rsidR="00D53519">
        <w:rPr>
          <w:rFonts w:ascii="Times New Roman" w:hAnsi="Times New Roman"/>
          <w:szCs w:val="24"/>
        </w:rPr>
        <w:t xml:space="preserve"> </w:t>
      </w:r>
      <w:r w:rsidR="006E488F">
        <w:rPr>
          <w:rFonts w:ascii="Times New Roman" w:hAnsi="Times New Roman"/>
          <w:szCs w:val="24"/>
        </w:rPr>
        <w:t>de</w:t>
      </w:r>
      <w:r w:rsidR="005C54FB" w:rsidRPr="003A4D6E">
        <w:rPr>
          <w:rFonts w:ascii="Times New Roman" w:hAnsi="Times New Roman"/>
          <w:szCs w:val="24"/>
        </w:rPr>
        <w:t>i dati</w:t>
      </w:r>
      <w:r w:rsidR="00AE6234" w:rsidRPr="003A4D6E">
        <w:rPr>
          <w:rFonts w:ascii="Times New Roman" w:hAnsi="Times New Roman"/>
          <w:szCs w:val="24"/>
        </w:rPr>
        <w:t xml:space="preserve">, </w:t>
      </w:r>
      <w:r w:rsidR="00DB121E">
        <w:rPr>
          <w:rFonts w:ascii="Times New Roman" w:hAnsi="Times New Roman"/>
          <w:szCs w:val="24"/>
        </w:rPr>
        <w:t xml:space="preserve">insieme a </w:t>
      </w:r>
      <w:r w:rsidRPr="003A4D6E">
        <w:rPr>
          <w:rFonts w:ascii="Times New Roman" w:hAnsi="Times New Roman"/>
          <w:szCs w:val="24"/>
        </w:rPr>
        <w:t>open data, interfacce web e applicative;</w:t>
      </w:r>
    </w:p>
    <w:p w:rsidR="00DB121E" w:rsidRPr="003A4D6E" w:rsidRDefault="00DB121E" w:rsidP="00DB121E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Pr="003A4D6E">
        <w:rPr>
          <w:rFonts w:ascii="Times New Roman" w:hAnsi="Times New Roman"/>
          <w:szCs w:val="24"/>
        </w:rPr>
        <w:t xml:space="preserve"> disporre di funzioni semplifica</w:t>
      </w:r>
      <w:r w:rsidR="00807840">
        <w:rPr>
          <w:rFonts w:ascii="Times New Roman" w:hAnsi="Times New Roman"/>
          <w:szCs w:val="24"/>
        </w:rPr>
        <w:t>te per l’avvio del procedimento;</w:t>
      </w:r>
    </w:p>
    <w:p w:rsidR="00861D46" w:rsidRPr="003A4D6E" w:rsidRDefault="00861D46" w:rsidP="00B619E3">
      <w:pPr>
        <w:spacing w:after="0"/>
        <w:ind w:left="0" w:firstLine="0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 xml:space="preserve">- </w:t>
      </w:r>
      <w:r w:rsidR="00D53519">
        <w:rPr>
          <w:rFonts w:ascii="Times New Roman" w:hAnsi="Times New Roman"/>
          <w:szCs w:val="24"/>
        </w:rPr>
        <w:t xml:space="preserve">assicurare uno </w:t>
      </w:r>
      <w:r w:rsidR="0098554C">
        <w:rPr>
          <w:rFonts w:ascii="Times New Roman" w:hAnsi="Times New Roman"/>
          <w:szCs w:val="24"/>
        </w:rPr>
        <w:t xml:space="preserve">strumento di conoscenza </w:t>
      </w:r>
      <w:r w:rsidR="00D53519">
        <w:rPr>
          <w:rFonts w:ascii="Times New Roman" w:hAnsi="Times New Roman"/>
          <w:szCs w:val="24"/>
        </w:rPr>
        <w:t>de</w:t>
      </w:r>
      <w:r w:rsidR="00C37D29">
        <w:rPr>
          <w:rFonts w:ascii="Times New Roman" w:hAnsi="Times New Roman"/>
          <w:szCs w:val="24"/>
        </w:rPr>
        <w:t xml:space="preserve">lla natura dei procedimenti, </w:t>
      </w:r>
      <w:r w:rsidR="00DB121E">
        <w:rPr>
          <w:rFonts w:ascii="Times New Roman" w:hAnsi="Times New Roman"/>
          <w:szCs w:val="24"/>
        </w:rPr>
        <w:t>dei requisiti e de</w:t>
      </w:r>
      <w:r w:rsidR="00DB121E" w:rsidRPr="003A4D6E">
        <w:rPr>
          <w:rFonts w:ascii="Times New Roman" w:hAnsi="Times New Roman"/>
          <w:szCs w:val="24"/>
        </w:rPr>
        <w:t>lla modulistica</w:t>
      </w:r>
      <w:r w:rsidRPr="003A4D6E">
        <w:rPr>
          <w:rFonts w:ascii="Times New Roman" w:hAnsi="Times New Roman"/>
          <w:szCs w:val="24"/>
        </w:rPr>
        <w:t>;</w:t>
      </w:r>
    </w:p>
    <w:p w:rsidR="00861D46" w:rsidRDefault="00861D46" w:rsidP="00B619E3">
      <w:pPr>
        <w:spacing w:after="0"/>
        <w:ind w:left="0" w:firstLine="0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 xml:space="preserve">- </w:t>
      </w:r>
      <w:r w:rsidR="00E5580F">
        <w:rPr>
          <w:rFonts w:ascii="Times New Roman" w:hAnsi="Times New Roman"/>
          <w:szCs w:val="24"/>
        </w:rPr>
        <w:t>associare</w:t>
      </w:r>
      <w:r w:rsidR="0098554C">
        <w:rPr>
          <w:rFonts w:ascii="Times New Roman" w:hAnsi="Times New Roman"/>
          <w:szCs w:val="24"/>
        </w:rPr>
        <w:t xml:space="preserve"> all’istanza di avvio del procedimento </w:t>
      </w:r>
      <w:r w:rsidRPr="003A4D6E">
        <w:rPr>
          <w:rFonts w:ascii="Times New Roman" w:hAnsi="Times New Roman"/>
          <w:szCs w:val="24"/>
        </w:rPr>
        <w:t>la maggior parte dei dati necessari per la conse</w:t>
      </w:r>
      <w:r w:rsidR="0098554C">
        <w:rPr>
          <w:rFonts w:ascii="Times New Roman" w:hAnsi="Times New Roman"/>
          <w:szCs w:val="24"/>
        </w:rPr>
        <w:t xml:space="preserve">rvazione </w:t>
      </w:r>
      <w:r w:rsidR="00DB121E">
        <w:rPr>
          <w:rFonts w:ascii="Times New Roman" w:hAnsi="Times New Roman"/>
          <w:szCs w:val="24"/>
        </w:rPr>
        <w:t xml:space="preserve">digitale </w:t>
      </w:r>
      <w:r w:rsidR="0098554C">
        <w:rPr>
          <w:rFonts w:ascii="Times New Roman" w:hAnsi="Times New Roman"/>
          <w:szCs w:val="24"/>
        </w:rPr>
        <w:t>dei documenti;</w:t>
      </w:r>
    </w:p>
    <w:p w:rsidR="007C2D26" w:rsidRDefault="0098554C" w:rsidP="0098554C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3A4D6E">
        <w:rPr>
          <w:rFonts w:ascii="Times New Roman" w:hAnsi="Times New Roman"/>
          <w:szCs w:val="24"/>
        </w:rPr>
        <w:t>effettuare ricerche avanzate per l’individuazione dei procedimenti attraverso categorie standard</w:t>
      </w:r>
      <w:r w:rsidR="00C37D29">
        <w:rPr>
          <w:rFonts w:ascii="Times New Roman" w:hAnsi="Times New Roman"/>
          <w:szCs w:val="24"/>
        </w:rPr>
        <w:t>.</w:t>
      </w:r>
    </w:p>
    <w:p w:rsidR="00DB121E" w:rsidRPr="003A4D6E" w:rsidRDefault="00DB121E" w:rsidP="00DB121E">
      <w:pPr>
        <w:spacing w:after="0"/>
        <w:ind w:left="0" w:firstLine="0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 xml:space="preserve">Per gli enti locali </w:t>
      </w:r>
      <w:r>
        <w:rPr>
          <w:rFonts w:ascii="Times New Roman" w:hAnsi="Times New Roman"/>
          <w:szCs w:val="24"/>
        </w:rPr>
        <w:t xml:space="preserve">è </w:t>
      </w:r>
      <w:r w:rsidRPr="003A4D6E">
        <w:rPr>
          <w:rFonts w:ascii="Times New Roman" w:hAnsi="Times New Roman"/>
          <w:szCs w:val="24"/>
        </w:rPr>
        <w:t>consent</w:t>
      </w:r>
      <w:r>
        <w:rPr>
          <w:rFonts w:ascii="Times New Roman" w:hAnsi="Times New Roman"/>
          <w:szCs w:val="24"/>
        </w:rPr>
        <w:t>ita</w:t>
      </w:r>
      <w:r w:rsidRPr="003A4D6E">
        <w:rPr>
          <w:rFonts w:ascii="Times New Roman" w:hAnsi="Times New Roman"/>
          <w:szCs w:val="24"/>
        </w:rPr>
        <w:t xml:space="preserve"> la registrazione attraverso un sistema che utilizza la PEC. </w:t>
      </w:r>
    </w:p>
    <w:p w:rsidR="00DB121E" w:rsidRPr="003A4D6E" w:rsidRDefault="00CD58E4" w:rsidP="00DB121E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Tale registrazione offre la possibilità di</w:t>
      </w:r>
      <w:r w:rsidR="00D53519">
        <w:rPr>
          <w:rFonts w:ascii="Times New Roman" w:hAnsi="Times New Roman"/>
          <w:szCs w:val="24"/>
        </w:rPr>
        <w:t xml:space="preserve"> </w:t>
      </w:r>
      <w:r w:rsidR="00861D46" w:rsidRPr="003A4D6E">
        <w:rPr>
          <w:rFonts w:ascii="Times New Roman" w:hAnsi="Times New Roman"/>
          <w:szCs w:val="24"/>
        </w:rPr>
        <w:t>aggiunge</w:t>
      </w:r>
      <w:r w:rsidR="002B6448" w:rsidRPr="003A4D6E">
        <w:rPr>
          <w:rFonts w:ascii="Times New Roman" w:hAnsi="Times New Roman"/>
          <w:szCs w:val="24"/>
        </w:rPr>
        <w:t>re</w:t>
      </w:r>
      <w:r w:rsidR="00861D46" w:rsidRPr="003A4D6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una</w:t>
      </w:r>
      <w:r w:rsidR="00861D46" w:rsidRPr="003A4D6E">
        <w:rPr>
          <w:rFonts w:ascii="Times New Roman" w:hAnsi="Times New Roman"/>
          <w:szCs w:val="24"/>
        </w:rPr>
        <w:t xml:space="preserve"> sezione </w:t>
      </w:r>
      <w:r w:rsidR="00D53519">
        <w:rPr>
          <w:rFonts w:ascii="Times New Roman" w:hAnsi="Times New Roman"/>
          <w:szCs w:val="24"/>
        </w:rPr>
        <w:t xml:space="preserve">concernente </w:t>
      </w:r>
      <w:r w:rsidR="00DB121E">
        <w:rPr>
          <w:rFonts w:ascii="Times New Roman" w:hAnsi="Times New Roman"/>
          <w:szCs w:val="24"/>
        </w:rPr>
        <w:t xml:space="preserve">le informazioni sui procedimenti </w:t>
      </w:r>
      <w:r>
        <w:rPr>
          <w:rFonts w:ascii="Times New Roman" w:hAnsi="Times New Roman"/>
          <w:szCs w:val="24"/>
        </w:rPr>
        <w:t xml:space="preserve">gestiti dagli stessi enti locali, nonché di </w:t>
      </w:r>
      <w:r w:rsidR="00DB121E" w:rsidRPr="003A4D6E">
        <w:rPr>
          <w:rFonts w:ascii="Times New Roman" w:hAnsi="Times New Roman"/>
          <w:szCs w:val="24"/>
        </w:rPr>
        <w:t>ricercare procedimenti già inseriti</w:t>
      </w:r>
      <w:r w:rsidR="00DB121E">
        <w:rPr>
          <w:rFonts w:ascii="Times New Roman" w:hAnsi="Times New Roman"/>
          <w:szCs w:val="24"/>
        </w:rPr>
        <w:t>,</w:t>
      </w:r>
      <w:r w:rsidR="00DB121E" w:rsidRPr="003A4D6E">
        <w:rPr>
          <w:rFonts w:ascii="Times New Roman" w:hAnsi="Times New Roman"/>
          <w:szCs w:val="24"/>
        </w:rPr>
        <w:t xml:space="preserve"> da declinare </w:t>
      </w:r>
      <w:r w:rsidR="00DB121E">
        <w:rPr>
          <w:rFonts w:ascii="Times New Roman" w:hAnsi="Times New Roman"/>
          <w:szCs w:val="24"/>
        </w:rPr>
        <w:t xml:space="preserve">secondo le specifiche competenze, </w:t>
      </w:r>
      <w:r>
        <w:rPr>
          <w:rFonts w:ascii="Times New Roman" w:hAnsi="Times New Roman"/>
          <w:szCs w:val="24"/>
        </w:rPr>
        <w:t>o di</w:t>
      </w:r>
      <w:r w:rsidR="00DB121E" w:rsidRPr="003A4D6E">
        <w:rPr>
          <w:rFonts w:ascii="Times New Roman" w:hAnsi="Times New Roman"/>
          <w:szCs w:val="24"/>
        </w:rPr>
        <w:t xml:space="preserve"> inserire procedimenti nuovi. </w:t>
      </w:r>
    </w:p>
    <w:p w:rsidR="00861D46" w:rsidRPr="003A4D6E" w:rsidRDefault="000B0EE6" w:rsidP="00B619E3">
      <w:pPr>
        <w:spacing w:after="0"/>
        <w:ind w:left="0" w:firstLine="0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>Per evitare</w:t>
      </w:r>
      <w:r w:rsidR="00861D46" w:rsidRPr="003A4D6E">
        <w:rPr>
          <w:rFonts w:ascii="Times New Roman" w:hAnsi="Times New Roman"/>
          <w:szCs w:val="24"/>
        </w:rPr>
        <w:t xml:space="preserve"> duplicazioni</w:t>
      </w:r>
      <w:r w:rsidR="00DB121E">
        <w:rPr>
          <w:rFonts w:ascii="Times New Roman" w:hAnsi="Times New Roman"/>
          <w:szCs w:val="24"/>
        </w:rPr>
        <w:t>,</w:t>
      </w:r>
      <w:r w:rsidR="00861D46" w:rsidRPr="003A4D6E">
        <w:rPr>
          <w:rFonts w:ascii="Times New Roman" w:hAnsi="Times New Roman"/>
          <w:szCs w:val="24"/>
        </w:rPr>
        <w:t xml:space="preserve"> è stato definito</w:t>
      </w:r>
      <w:r w:rsidR="00D53519">
        <w:rPr>
          <w:rFonts w:ascii="Times New Roman" w:hAnsi="Times New Roman"/>
          <w:szCs w:val="24"/>
        </w:rPr>
        <w:t xml:space="preserve"> </w:t>
      </w:r>
      <w:r w:rsidR="00861D46" w:rsidRPr="003A4D6E">
        <w:rPr>
          <w:rFonts w:ascii="Times New Roman" w:hAnsi="Times New Roman"/>
          <w:szCs w:val="24"/>
        </w:rPr>
        <w:t>un modello di governance</w:t>
      </w:r>
      <w:r w:rsidR="00D53519">
        <w:rPr>
          <w:rFonts w:ascii="Times New Roman" w:hAnsi="Times New Roman"/>
          <w:szCs w:val="24"/>
        </w:rPr>
        <w:t xml:space="preserve"> regionale</w:t>
      </w:r>
      <w:r w:rsidR="00861D46" w:rsidRPr="003A4D6E">
        <w:rPr>
          <w:rFonts w:ascii="Times New Roman" w:hAnsi="Times New Roman"/>
          <w:szCs w:val="24"/>
        </w:rPr>
        <w:t xml:space="preserve">, supportato dalle funzioni del sistema, </w:t>
      </w:r>
      <w:r w:rsidR="002B6448" w:rsidRPr="003A4D6E">
        <w:rPr>
          <w:rFonts w:ascii="Times New Roman" w:hAnsi="Times New Roman"/>
          <w:szCs w:val="24"/>
        </w:rPr>
        <w:t>in base al quale</w:t>
      </w:r>
      <w:r w:rsidR="00861D46" w:rsidRPr="003A4D6E">
        <w:rPr>
          <w:rFonts w:ascii="Times New Roman" w:hAnsi="Times New Roman"/>
          <w:szCs w:val="24"/>
        </w:rPr>
        <w:t xml:space="preserve"> </w:t>
      </w:r>
      <w:r w:rsidR="00CD58E4">
        <w:rPr>
          <w:rFonts w:ascii="Times New Roman" w:hAnsi="Times New Roman"/>
          <w:szCs w:val="24"/>
        </w:rPr>
        <w:t>le informazioni</w:t>
      </w:r>
      <w:r w:rsidR="00861D46" w:rsidRPr="003A4D6E">
        <w:rPr>
          <w:rFonts w:ascii="Times New Roman" w:hAnsi="Times New Roman"/>
          <w:szCs w:val="24"/>
        </w:rPr>
        <w:t xml:space="preserve"> </w:t>
      </w:r>
      <w:r w:rsidR="00CD58E4">
        <w:rPr>
          <w:rFonts w:ascii="Times New Roman" w:hAnsi="Times New Roman"/>
          <w:szCs w:val="24"/>
        </w:rPr>
        <w:t>sono pubblicate</w:t>
      </w:r>
      <w:r w:rsidR="002B6448" w:rsidRPr="003A4D6E">
        <w:rPr>
          <w:rFonts w:ascii="Times New Roman" w:hAnsi="Times New Roman"/>
          <w:szCs w:val="24"/>
        </w:rPr>
        <w:t xml:space="preserve"> </w:t>
      </w:r>
      <w:r w:rsidR="00861D46" w:rsidRPr="003A4D6E">
        <w:rPr>
          <w:rFonts w:ascii="Times New Roman" w:hAnsi="Times New Roman"/>
          <w:szCs w:val="24"/>
        </w:rPr>
        <w:t xml:space="preserve">solo </w:t>
      </w:r>
      <w:r w:rsidRPr="003A4D6E">
        <w:rPr>
          <w:rFonts w:ascii="Times New Roman" w:hAnsi="Times New Roman"/>
          <w:szCs w:val="24"/>
        </w:rPr>
        <w:t>dopo</w:t>
      </w:r>
      <w:r w:rsidR="00CD58E4">
        <w:rPr>
          <w:rFonts w:ascii="Times New Roman" w:hAnsi="Times New Roman"/>
          <w:szCs w:val="24"/>
        </w:rPr>
        <w:t xml:space="preserve"> un’accurata</w:t>
      </w:r>
      <w:r w:rsidR="00861D46" w:rsidRPr="003A4D6E">
        <w:rPr>
          <w:rFonts w:ascii="Times New Roman" w:hAnsi="Times New Roman"/>
          <w:szCs w:val="24"/>
        </w:rPr>
        <w:t xml:space="preserve"> verifica</w:t>
      </w:r>
      <w:r w:rsidR="00CD58E4">
        <w:rPr>
          <w:rFonts w:ascii="Times New Roman" w:hAnsi="Times New Roman"/>
          <w:szCs w:val="24"/>
        </w:rPr>
        <w:t xml:space="preserve"> e conseguente validazione</w:t>
      </w:r>
      <w:r w:rsidR="00861D46" w:rsidRPr="003A4D6E">
        <w:rPr>
          <w:rFonts w:ascii="Times New Roman" w:hAnsi="Times New Roman"/>
          <w:szCs w:val="24"/>
        </w:rPr>
        <w:t>.</w:t>
      </w:r>
    </w:p>
    <w:p w:rsidR="00861D46" w:rsidRPr="003A4D6E" w:rsidRDefault="00D67A88" w:rsidP="00D53519">
      <w:pPr>
        <w:spacing w:after="0"/>
        <w:ind w:left="0" w:firstLine="0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 xml:space="preserve">Nel sistema </w:t>
      </w:r>
      <w:r w:rsidR="00861D46" w:rsidRPr="003A4D6E">
        <w:rPr>
          <w:rFonts w:ascii="Times New Roman" w:hAnsi="Times New Roman"/>
          <w:szCs w:val="24"/>
        </w:rPr>
        <w:t xml:space="preserve">sono </w:t>
      </w:r>
      <w:r w:rsidR="007B4120" w:rsidRPr="003A4D6E">
        <w:rPr>
          <w:rFonts w:ascii="Times New Roman" w:hAnsi="Times New Roman"/>
          <w:szCs w:val="24"/>
        </w:rPr>
        <w:t>inserite</w:t>
      </w:r>
      <w:r w:rsidR="00861D46" w:rsidRPr="003A4D6E">
        <w:rPr>
          <w:rFonts w:ascii="Times New Roman" w:hAnsi="Times New Roman"/>
          <w:szCs w:val="24"/>
        </w:rPr>
        <w:t xml:space="preserve"> </w:t>
      </w:r>
      <w:r w:rsidR="00D53519">
        <w:rPr>
          <w:rFonts w:ascii="Times New Roman" w:hAnsi="Times New Roman"/>
          <w:szCs w:val="24"/>
        </w:rPr>
        <w:t xml:space="preserve">anche </w:t>
      </w:r>
      <w:r w:rsidR="00861D46" w:rsidRPr="003A4D6E">
        <w:rPr>
          <w:rFonts w:ascii="Times New Roman" w:hAnsi="Times New Roman"/>
          <w:szCs w:val="24"/>
        </w:rPr>
        <w:t>funzioni social</w:t>
      </w:r>
      <w:r w:rsidR="0098554C">
        <w:rPr>
          <w:rFonts w:ascii="Times New Roman" w:hAnsi="Times New Roman"/>
          <w:szCs w:val="24"/>
        </w:rPr>
        <w:t>,</w:t>
      </w:r>
      <w:r w:rsidR="00861D46" w:rsidRPr="003A4D6E">
        <w:rPr>
          <w:rFonts w:ascii="Times New Roman" w:hAnsi="Times New Roman"/>
          <w:szCs w:val="24"/>
        </w:rPr>
        <w:t xml:space="preserve"> </w:t>
      </w:r>
      <w:r w:rsidR="00D53519">
        <w:rPr>
          <w:rFonts w:ascii="Times New Roman" w:hAnsi="Times New Roman"/>
          <w:szCs w:val="24"/>
        </w:rPr>
        <w:t xml:space="preserve">al fine dell’attivazione </w:t>
      </w:r>
      <w:r w:rsidRPr="003A4D6E">
        <w:rPr>
          <w:rFonts w:ascii="Times New Roman" w:hAnsi="Times New Roman"/>
          <w:szCs w:val="24"/>
        </w:rPr>
        <w:t xml:space="preserve">di una community </w:t>
      </w:r>
      <w:r w:rsidR="00861D46" w:rsidRPr="003A4D6E">
        <w:rPr>
          <w:rFonts w:ascii="Times New Roman" w:hAnsi="Times New Roman"/>
          <w:szCs w:val="24"/>
        </w:rPr>
        <w:t xml:space="preserve">la tra i </w:t>
      </w:r>
      <w:r w:rsidRPr="003A4D6E">
        <w:rPr>
          <w:rFonts w:ascii="Times New Roman" w:hAnsi="Times New Roman"/>
          <w:szCs w:val="24"/>
        </w:rPr>
        <w:t>soggetti</w:t>
      </w:r>
      <w:r w:rsidR="00861D46" w:rsidRPr="003A4D6E">
        <w:rPr>
          <w:rFonts w:ascii="Times New Roman" w:hAnsi="Times New Roman"/>
          <w:szCs w:val="24"/>
        </w:rPr>
        <w:t xml:space="preserve"> abilitati</w:t>
      </w:r>
      <w:r w:rsidR="00E5580F">
        <w:rPr>
          <w:rFonts w:ascii="Times New Roman" w:hAnsi="Times New Roman"/>
          <w:szCs w:val="24"/>
        </w:rPr>
        <w:t>,</w:t>
      </w:r>
      <w:r w:rsidRPr="003A4D6E">
        <w:rPr>
          <w:rFonts w:ascii="Times New Roman" w:hAnsi="Times New Roman"/>
          <w:szCs w:val="24"/>
        </w:rPr>
        <w:t xml:space="preserve"> </w:t>
      </w:r>
      <w:r w:rsidR="00D53519">
        <w:rPr>
          <w:rFonts w:ascii="Times New Roman" w:hAnsi="Times New Roman"/>
          <w:szCs w:val="24"/>
        </w:rPr>
        <w:t>per la condivisione d</w:t>
      </w:r>
      <w:r w:rsidRPr="003A4D6E">
        <w:rPr>
          <w:rFonts w:ascii="Times New Roman" w:hAnsi="Times New Roman"/>
          <w:szCs w:val="24"/>
        </w:rPr>
        <w:t>i</w:t>
      </w:r>
      <w:r w:rsidR="00861D46" w:rsidRPr="003A4D6E">
        <w:rPr>
          <w:rFonts w:ascii="Times New Roman" w:hAnsi="Times New Roman"/>
          <w:szCs w:val="24"/>
        </w:rPr>
        <w:t xml:space="preserve"> </w:t>
      </w:r>
      <w:r w:rsidR="00E5580F">
        <w:rPr>
          <w:rFonts w:ascii="Times New Roman" w:hAnsi="Times New Roman"/>
          <w:szCs w:val="24"/>
        </w:rPr>
        <w:t>valutazioni</w:t>
      </w:r>
      <w:r w:rsidR="002F48BA">
        <w:rPr>
          <w:rFonts w:ascii="Times New Roman" w:hAnsi="Times New Roman"/>
          <w:szCs w:val="24"/>
        </w:rPr>
        <w:t>,</w:t>
      </w:r>
      <w:r w:rsidR="00861D46" w:rsidRPr="003A4D6E">
        <w:rPr>
          <w:rFonts w:ascii="Times New Roman" w:hAnsi="Times New Roman"/>
          <w:szCs w:val="24"/>
        </w:rPr>
        <w:t xml:space="preserve"> </w:t>
      </w:r>
      <w:r w:rsidRPr="003A4D6E">
        <w:rPr>
          <w:rFonts w:ascii="Times New Roman" w:hAnsi="Times New Roman"/>
          <w:szCs w:val="24"/>
        </w:rPr>
        <w:t>di</w:t>
      </w:r>
      <w:r w:rsidR="00861D46" w:rsidRPr="003A4D6E">
        <w:rPr>
          <w:rFonts w:ascii="Times New Roman" w:hAnsi="Times New Roman"/>
          <w:szCs w:val="24"/>
        </w:rPr>
        <w:t xml:space="preserve"> linguaggi e </w:t>
      </w:r>
      <w:r w:rsidR="002F48BA">
        <w:rPr>
          <w:rFonts w:ascii="Times New Roman" w:hAnsi="Times New Roman"/>
          <w:szCs w:val="24"/>
        </w:rPr>
        <w:t xml:space="preserve">di </w:t>
      </w:r>
      <w:r w:rsidR="00861D46" w:rsidRPr="003A4D6E">
        <w:rPr>
          <w:rFonts w:ascii="Times New Roman" w:hAnsi="Times New Roman"/>
          <w:szCs w:val="24"/>
        </w:rPr>
        <w:t>buone prassi.</w:t>
      </w:r>
    </w:p>
    <w:p w:rsidR="008C5483" w:rsidRPr="003A4D6E" w:rsidRDefault="008C5483" w:rsidP="00B619E3">
      <w:pPr>
        <w:spacing w:after="0"/>
        <w:ind w:left="0" w:firstLine="0"/>
        <w:rPr>
          <w:rFonts w:ascii="Times New Roman" w:hAnsi="Times New Roman"/>
          <w:szCs w:val="24"/>
        </w:rPr>
      </w:pPr>
    </w:p>
    <w:p w:rsidR="0098554C" w:rsidRDefault="00F76A1F" w:rsidP="00F76A1F">
      <w:pPr>
        <w:spacing w:after="0"/>
        <w:ind w:left="0" w:firstLine="0"/>
        <w:rPr>
          <w:rFonts w:ascii="Times New Roman" w:hAnsi="Times New Roman"/>
          <w:szCs w:val="24"/>
          <w:u w:val="single"/>
        </w:rPr>
      </w:pPr>
      <w:r w:rsidRPr="003A4D6E">
        <w:rPr>
          <w:rFonts w:ascii="Times New Roman" w:hAnsi="Times New Roman"/>
          <w:szCs w:val="24"/>
          <w:u w:val="single"/>
        </w:rPr>
        <w:t>L’accessibilità agli atti regionali</w:t>
      </w:r>
    </w:p>
    <w:p w:rsidR="00F76A1F" w:rsidRDefault="003319B1" w:rsidP="00F76A1F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</w:t>
      </w:r>
      <w:r w:rsidR="003E35A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sistema informatico più avanzato sostituisce quello da tempo attivato</w:t>
      </w:r>
      <w:r w:rsidR="00DE0FB9">
        <w:rPr>
          <w:rFonts w:ascii="Times New Roman" w:hAnsi="Times New Roman"/>
          <w:szCs w:val="24"/>
        </w:rPr>
        <w:t xml:space="preserve"> </w:t>
      </w:r>
      <w:r w:rsidR="0098554C">
        <w:rPr>
          <w:rFonts w:ascii="Times New Roman" w:hAnsi="Times New Roman"/>
          <w:szCs w:val="24"/>
        </w:rPr>
        <w:t>per</w:t>
      </w:r>
      <w:r w:rsidR="00F76A1F" w:rsidRPr="003A4D6E">
        <w:rPr>
          <w:rFonts w:ascii="Times New Roman" w:hAnsi="Times New Roman"/>
          <w:szCs w:val="24"/>
        </w:rPr>
        <w:t xml:space="preserve"> l’adozione dei decreti dirigenziali e la contestua</w:t>
      </w:r>
      <w:r>
        <w:rPr>
          <w:rFonts w:ascii="Times New Roman" w:hAnsi="Times New Roman"/>
          <w:szCs w:val="24"/>
        </w:rPr>
        <w:t>le pubblicazione on line.</w:t>
      </w:r>
    </w:p>
    <w:p w:rsidR="003319B1" w:rsidRPr="003A4D6E" w:rsidRDefault="003319B1" w:rsidP="003319B1">
      <w:pPr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Sono resi disponibili, inoltre,</w:t>
      </w:r>
      <w:r w:rsidRPr="003319B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</w:t>
      </w:r>
      <w:r w:rsidRPr="003A4D6E">
        <w:rPr>
          <w:rFonts w:ascii="Times New Roman" w:hAnsi="Times New Roman"/>
          <w:szCs w:val="24"/>
        </w:rPr>
        <w:t xml:space="preserve">ll’indirizzo </w:t>
      </w:r>
      <w:hyperlink r:id="rId13" w:history="1">
        <w:r w:rsidRPr="003A4D6E">
          <w:rPr>
            <w:rStyle w:val="Collegamentoipertestuale"/>
            <w:rFonts w:ascii="Times New Roman" w:hAnsi="Times New Roman"/>
            <w:szCs w:val="24"/>
          </w:rPr>
          <w:t>www.norme.marche.it</w:t>
        </w:r>
      </w:hyperlink>
      <w:r w:rsidRPr="003A4D6E">
        <w:rPr>
          <w:rFonts w:ascii="Times New Roman" w:hAnsi="Times New Roman"/>
          <w:szCs w:val="24"/>
        </w:rPr>
        <w:t>:</w:t>
      </w:r>
    </w:p>
    <w:p w:rsidR="003319B1" w:rsidRPr="003A4D6E" w:rsidRDefault="003319B1" w:rsidP="003319B1">
      <w:pPr>
        <w:spacing w:after="0"/>
        <w:ind w:left="0" w:firstLine="0"/>
        <w:mirrorIndents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il testo integrale</w:t>
      </w:r>
      <w:r w:rsidRPr="003A4D6E">
        <w:rPr>
          <w:rFonts w:ascii="Times New Roman" w:hAnsi="Times New Roman"/>
          <w:szCs w:val="24"/>
        </w:rPr>
        <w:t xml:space="preserve"> le deliberazioni della Giunta regionale;</w:t>
      </w:r>
    </w:p>
    <w:p w:rsidR="003319B1" w:rsidRPr="003A4D6E" w:rsidRDefault="003319B1" w:rsidP="003319B1">
      <w:pPr>
        <w:spacing w:after="0"/>
        <w:ind w:left="0" w:firstLine="0"/>
        <w:mirrorIndents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l’estratto dei</w:t>
      </w:r>
      <w:r w:rsidRPr="003A4D6E">
        <w:rPr>
          <w:rFonts w:ascii="Times New Roman" w:hAnsi="Times New Roman"/>
          <w:szCs w:val="24"/>
        </w:rPr>
        <w:t xml:space="preserve"> decreti dei dirigenti;</w:t>
      </w:r>
    </w:p>
    <w:p w:rsidR="003319B1" w:rsidRDefault="003319B1" w:rsidP="003319B1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gli estremi delle determine degli enti del Servizio sanitario regionale, dell’ERAP Marche, degli ERSU, dell’ARPAM e dell’ASSAM, nonché delle società a totale partecipazione regionale, SVIM ed IRMA.</w:t>
      </w:r>
    </w:p>
    <w:p w:rsidR="003319B1" w:rsidRPr="003A4D6E" w:rsidRDefault="00EB5829" w:rsidP="003319B1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 assicurare la</w:t>
      </w:r>
      <w:r w:rsidR="003319B1" w:rsidRPr="003A4D6E">
        <w:rPr>
          <w:rFonts w:ascii="Times New Roman" w:hAnsi="Times New Roman"/>
          <w:szCs w:val="24"/>
        </w:rPr>
        <w:t xml:space="preserve"> completezza</w:t>
      </w:r>
      <w:r>
        <w:rPr>
          <w:rFonts w:ascii="Times New Roman" w:hAnsi="Times New Roman"/>
          <w:szCs w:val="24"/>
        </w:rPr>
        <w:t>, la</w:t>
      </w:r>
      <w:r w:rsidR="003319B1" w:rsidRPr="003A4D6E">
        <w:rPr>
          <w:rFonts w:ascii="Times New Roman" w:hAnsi="Times New Roman"/>
          <w:szCs w:val="24"/>
        </w:rPr>
        <w:t xml:space="preserve"> sempl</w:t>
      </w:r>
      <w:r>
        <w:rPr>
          <w:rFonts w:ascii="Times New Roman" w:hAnsi="Times New Roman"/>
          <w:szCs w:val="24"/>
        </w:rPr>
        <w:t>icità e la velocità di consultazione, sono</w:t>
      </w:r>
      <w:r w:rsidR="003319B1" w:rsidRPr="003A4D6E">
        <w:rPr>
          <w:rFonts w:ascii="Times New Roman" w:hAnsi="Times New Roman"/>
          <w:szCs w:val="24"/>
        </w:rPr>
        <w:t xml:space="preserve"> </w:t>
      </w:r>
      <w:r w:rsidR="00807840">
        <w:rPr>
          <w:rFonts w:ascii="Times New Roman" w:hAnsi="Times New Roman"/>
          <w:szCs w:val="24"/>
        </w:rPr>
        <w:t xml:space="preserve">programmati </w:t>
      </w:r>
      <w:r w:rsidR="003319B1" w:rsidRPr="003A4D6E">
        <w:rPr>
          <w:rFonts w:ascii="Times New Roman" w:hAnsi="Times New Roman"/>
          <w:szCs w:val="24"/>
        </w:rPr>
        <w:t>miglioramenti sia al format</w:t>
      </w:r>
      <w:r w:rsidR="003319B1">
        <w:rPr>
          <w:rFonts w:ascii="Times New Roman" w:hAnsi="Times New Roman"/>
          <w:szCs w:val="24"/>
        </w:rPr>
        <w:t>o</w:t>
      </w:r>
      <w:r w:rsidR="003319B1" w:rsidRPr="003A4D6E">
        <w:rPr>
          <w:rFonts w:ascii="Times New Roman" w:hAnsi="Times New Roman"/>
          <w:szCs w:val="24"/>
        </w:rPr>
        <w:t xml:space="preserve"> che al processo di pubblicazione. </w:t>
      </w:r>
    </w:p>
    <w:p w:rsidR="00E55587" w:rsidRDefault="00E55587" w:rsidP="0098554C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 governare meglio il processo di raccolta e di pubblicazione è prevista un’ulteriore automazione.</w:t>
      </w:r>
    </w:p>
    <w:p w:rsidR="00E55587" w:rsidRDefault="00E55587" w:rsidP="0098554C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Nell’ambito dell’attività della</w:t>
      </w:r>
      <w:r w:rsidR="00E5580F">
        <w:rPr>
          <w:rFonts w:ascii="Times New Roman" w:hAnsi="Times New Roman"/>
          <w:szCs w:val="24"/>
        </w:rPr>
        <w:t xml:space="preserve"> </w:t>
      </w:r>
      <w:r w:rsidR="00206655">
        <w:rPr>
          <w:rFonts w:ascii="Times New Roman" w:hAnsi="Times New Roman"/>
          <w:szCs w:val="24"/>
        </w:rPr>
        <w:t>SUAM</w:t>
      </w:r>
      <w:r w:rsidR="00807840">
        <w:rPr>
          <w:rFonts w:ascii="Times New Roman" w:hAnsi="Times New Roman"/>
          <w:szCs w:val="24"/>
        </w:rPr>
        <w:t>, inoltre,</w:t>
      </w:r>
      <w:r w:rsidR="00206655">
        <w:rPr>
          <w:rFonts w:ascii="Times New Roman" w:hAnsi="Times New Roman"/>
          <w:szCs w:val="24"/>
        </w:rPr>
        <w:t xml:space="preserve"> </w:t>
      </w:r>
      <w:r w:rsidR="00E5580F">
        <w:rPr>
          <w:rFonts w:ascii="Times New Roman" w:hAnsi="Times New Roman"/>
          <w:szCs w:val="24"/>
        </w:rPr>
        <w:t xml:space="preserve">è </w:t>
      </w:r>
      <w:r>
        <w:rPr>
          <w:rFonts w:ascii="Times New Roman" w:hAnsi="Times New Roman"/>
          <w:szCs w:val="24"/>
        </w:rPr>
        <w:t xml:space="preserve">messo a disposizione </w:t>
      </w:r>
      <w:r w:rsidR="00EB5829">
        <w:rPr>
          <w:rFonts w:ascii="Times New Roman" w:hAnsi="Times New Roman"/>
          <w:szCs w:val="24"/>
        </w:rPr>
        <w:t>il</w:t>
      </w:r>
      <w:r w:rsidR="00E5580F">
        <w:rPr>
          <w:rFonts w:ascii="Times New Roman" w:hAnsi="Times New Roman"/>
          <w:szCs w:val="24"/>
        </w:rPr>
        <w:t xml:space="preserve"> portale dei contrat</w:t>
      </w:r>
      <w:r w:rsidR="002F48BA">
        <w:rPr>
          <w:rFonts w:ascii="Times New Roman" w:hAnsi="Times New Roman"/>
          <w:szCs w:val="24"/>
        </w:rPr>
        <w:t>t</w:t>
      </w:r>
      <w:r w:rsidR="00E5580F">
        <w:rPr>
          <w:rFonts w:ascii="Times New Roman" w:hAnsi="Times New Roman"/>
          <w:szCs w:val="24"/>
        </w:rPr>
        <w:t>i pubblici.</w:t>
      </w:r>
      <w:r w:rsidR="00206655">
        <w:rPr>
          <w:rFonts w:ascii="Times New Roman" w:hAnsi="Times New Roman"/>
          <w:szCs w:val="24"/>
        </w:rPr>
        <w:t xml:space="preserve"> </w:t>
      </w:r>
    </w:p>
    <w:p w:rsidR="0043417A" w:rsidRDefault="00807840" w:rsidP="0098554C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E5580F">
        <w:rPr>
          <w:rFonts w:ascii="Times New Roman" w:hAnsi="Times New Roman"/>
          <w:szCs w:val="24"/>
        </w:rPr>
        <w:t xml:space="preserve">ullo specifico sito </w:t>
      </w:r>
      <w:hyperlink r:id="rId14" w:history="1">
        <w:r w:rsidR="005C65CF" w:rsidRPr="0069570A">
          <w:rPr>
            <w:rStyle w:val="Collegamentoipertestuale"/>
            <w:rFonts w:ascii="Times New Roman" w:hAnsi="Times New Roman"/>
            <w:szCs w:val="24"/>
          </w:rPr>
          <w:t>(www.contrattipubblici.marche.it/PubbBandiMarche/GetPubblicitaLegale.do</w:t>
        </w:r>
      </w:hyperlink>
      <w:r w:rsidR="005C65CF">
        <w:rPr>
          <w:rFonts w:ascii="Times New Roman" w:hAnsi="Times New Roman"/>
          <w:szCs w:val="24"/>
        </w:rPr>
        <w:t>)</w:t>
      </w:r>
      <w:r w:rsidR="00D961A4">
        <w:rPr>
          <w:rFonts w:ascii="Times New Roman" w:hAnsi="Times New Roman"/>
          <w:szCs w:val="24"/>
        </w:rPr>
        <w:t>, alla possibilità di consultare i</w:t>
      </w:r>
      <w:r w:rsidR="00D961A4" w:rsidRPr="003A4D6E">
        <w:rPr>
          <w:rFonts w:ascii="Times New Roman" w:hAnsi="Times New Roman"/>
          <w:szCs w:val="24"/>
        </w:rPr>
        <w:t xml:space="preserve"> bandi e </w:t>
      </w:r>
      <w:r w:rsidR="00D961A4">
        <w:rPr>
          <w:rFonts w:ascii="Times New Roman" w:hAnsi="Times New Roman"/>
          <w:szCs w:val="24"/>
        </w:rPr>
        <w:t xml:space="preserve">gli </w:t>
      </w:r>
      <w:r w:rsidR="00D961A4" w:rsidRPr="003A4D6E">
        <w:rPr>
          <w:rFonts w:ascii="Times New Roman" w:hAnsi="Times New Roman"/>
          <w:szCs w:val="24"/>
        </w:rPr>
        <w:t>avvisi</w:t>
      </w:r>
      <w:r w:rsidR="00D961A4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è </w:t>
      </w:r>
      <w:r w:rsidR="00206655">
        <w:rPr>
          <w:rFonts w:ascii="Times New Roman" w:hAnsi="Times New Roman"/>
          <w:szCs w:val="24"/>
        </w:rPr>
        <w:t>affianca</w:t>
      </w:r>
      <w:r>
        <w:rPr>
          <w:rFonts w:ascii="Times New Roman" w:hAnsi="Times New Roman"/>
          <w:szCs w:val="24"/>
        </w:rPr>
        <w:t xml:space="preserve">ta </w:t>
      </w:r>
      <w:r w:rsidR="00E5580F">
        <w:rPr>
          <w:rFonts w:ascii="Times New Roman" w:hAnsi="Times New Roman"/>
          <w:szCs w:val="24"/>
        </w:rPr>
        <w:t xml:space="preserve">la possibilità </w:t>
      </w:r>
      <w:r w:rsidR="005C65CF">
        <w:rPr>
          <w:rFonts w:ascii="Times New Roman" w:hAnsi="Times New Roman"/>
          <w:szCs w:val="24"/>
        </w:rPr>
        <w:t>di ricercare, c</w:t>
      </w:r>
      <w:r w:rsidR="0098554C">
        <w:rPr>
          <w:rFonts w:ascii="Times New Roman" w:hAnsi="Times New Roman"/>
          <w:szCs w:val="24"/>
        </w:rPr>
        <w:t xml:space="preserve">on la </w:t>
      </w:r>
      <w:r w:rsidR="0098554C" w:rsidRPr="003A4D6E">
        <w:rPr>
          <w:rFonts w:ascii="Times New Roman" w:hAnsi="Times New Roman"/>
          <w:szCs w:val="24"/>
        </w:rPr>
        <w:t>semplice</w:t>
      </w:r>
      <w:r w:rsidR="0098554C">
        <w:rPr>
          <w:rFonts w:ascii="Times New Roman" w:hAnsi="Times New Roman"/>
          <w:szCs w:val="24"/>
        </w:rPr>
        <w:t xml:space="preserve"> </w:t>
      </w:r>
      <w:r w:rsidR="0098554C" w:rsidRPr="003A4D6E">
        <w:rPr>
          <w:rFonts w:ascii="Times New Roman" w:hAnsi="Times New Roman"/>
          <w:szCs w:val="24"/>
        </w:rPr>
        <w:t>sottoscri</w:t>
      </w:r>
      <w:r w:rsidR="0098554C">
        <w:rPr>
          <w:rFonts w:ascii="Times New Roman" w:hAnsi="Times New Roman"/>
          <w:szCs w:val="24"/>
        </w:rPr>
        <w:t xml:space="preserve">zione del </w:t>
      </w:r>
      <w:r w:rsidR="002F48BA">
        <w:rPr>
          <w:rFonts w:ascii="Times New Roman" w:hAnsi="Times New Roman"/>
          <w:szCs w:val="24"/>
        </w:rPr>
        <w:t>feed web</w:t>
      </w:r>
      <w:r w:rsidR="005C65CF">
        <w:rPr>
          <w:rFonts w:ascii="Times New Roman" w:hAnsi="Times New Roman"/>
          <w:szCs w:val="24"/>
        </w:rPr>
        <w:t>,</w:t>
      </w:r>
      <w:r w:rsidR="0098554C" w:rsidRPr="003A4D6E">
        <w:rPr>
          <w:rFonts w:ascii="Times New Roman" w:hAnsi="Times New Roman"/>
          <w:szCs w:val="24"/>
        </w:rPr>
        <w:t xml:space="preserve"> le informazioni pubblicate sulla pagina e i relativi aggiornamenti.</w:t>
      </w:r>
      <w:r w:rsidR="0098554C">
        <w:rPr>
          <w:rFonts w:ascii="Times New Roman" w:hAnsi="Times New Roman"/>
          <w:szCs w:val="24"/>
        </w:rPr>
        <w:t xml:space="preserve"> </w:t>
      </w:r>
    </w:p>
    <w:p w:rsidR="00901319" w:rsidRDefault="0043417A" w:rsidP="00E5580F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Nella sezione “Amministrazione trasparente” </w:t>
      </w:r>
      <w:r w:rsidR="00206655">
        <w:rPr>
          <w:rFonts w:ascii="Times New Roman" w:hAnsi="Times New Roman"/>
          <w:szCs w:val="24"/>
        </w:rPr>
        <w:t xml:space="preserve">sono </w:t>
      </w:r>
      <w:r>
        <w:rPr>
          <w:rFonts w:ascii="Times New Roman" w:hAnsi="Times New Roman"/>
          <w:szCs w:val="24"/>
        </w:rPr>
        <w:t>inseriti</w:t>
      </w:r>
      <w:r w:rsidR="00E5580F">
        <w:rPr>
          <w:rFonts w:ascii="Times New Roman" w:hAnsi="Times New Roman"/>
          <w:szCs w:val="24"/>
        </w:rPr>
        <w:t>, infine,</w:t>
      </w:r>
      <w:r>
        <w:rPr>
          <w:rFonts w:ascii="Times New Roman" w:hAnsi="Times New Roman"/>
          <w:szCs w:val="24"/>
        </w:rPr>
        <w:t xml:space="preserve"> </w:t>
      </w:r>
      <w:r w:rsidR="00E5580F">
        <w:rPr>
          <w:rFonts w:ascii="Times New Roman" w:hAnsi="Times New Roman"/>
          <w:szCs w:val="24"/>
        </w:rPr>
        <w:t xml:space="preserve">ulteriori </w:t>
      </w:r>
      <w:r>
        <w:rPr>
          <w:rFonts w:ascii="Times New Roman" w:hAnsi="Times New Roman"/>
          <w:szCs w:val="24"/>
        </w:rPr>
        <w:t xml:space="preserve">collegamenti ipertestuali ad altre parti del sito istituzionale della Giunta regionale o </w:t>
      </w:r>
      <w:r w:rsidR="00E5580F">
        <w:rPr>
          <w:rFonts w:ascii="Times New Roman" w:hAnsi="Times New Roman"/>
          <w:szCs w:val="24"/>
        </w:rPr>
        <w:t xml:space="preserve">di quello </w:t>
      </w:r>
      <w:r>
        <w:rPr>
          <w:rFonts w:ascii="Times New Roman" w:hAnsi="Times New Roman"/>
          <w:szCs w:val="24"/>
        </w:rPr>
        <w:t>dell’Assemblea legislativa regionale</w:t>
      </w:r>
      <w:r w:rsidR="00E5580F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al fine di agevolare gli utenti e di </w:t>
      </w:r>
      <w:r w:rsidR="00E5580F">
        <w:rPr>
          <w:rFonts w:ascii="Times New Roman" w:hAnsi="Times New Roman"/>
          <w:szCs w:val="24"/>
        </w:rPr>
        <w:t>evitare a</w:t>
      </w:r>
      <w:r>
        <w:rPr>
          <w:rFonts w:ascii="Times New Roman" w:hAnsi="Times New Roman"/>
          <w:szCs w:val="24"/>
        </w:rPr>
        <w:t>gli stessi operazioni aggiuntive.</w:t>
      </w:r>
      <w:r w:rsidR="00901319">
        <w:rPr>
          <w:rFonts w:ascii="Times New Roman" w:hAnsi="Times New Roman"/>
          <w:szCs w:val="24"/>
        </w:rPr>
        <w:br w:type="page"/>
      </w:r>
    </w:p>
    <w:p w:rsidR="00057FD9" w:rsidRPr="003A4D6E" w:rsidRDefault="00057FD9" w:rsidP="00057FD9">
      <w:pPr>
        <w:spacing w:after="0"/>
        <w:ind w:left="0" w:firstLine="0"/>
        <w:mirrorIndents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lastRenderedPageBreak/>
        <w:t>IL PROCEDIMENTO DI ELABORAZIONE ED ADOZIONE DEL PROGRAMMA</w:t>
      </w:r>
    </w:p>
    <w:p w:rsidR="00057FD9" w:rsidRPr="003A4D6E" w:rsidRDefault="00057FD9" w:rsidP="00057FD9">
      <w:pPr>
        <w:spacing w:after="0"/>
        <w:ind w:left="0" w:firstLine="0"/>
        <w:mirrorIndents/>
        <w:rPr>
          <w:rFonts w:ascii="Times New Roman" w:hAnsi="Times New Roman"/>
          <w:szCs w:val="24"/>
        </w:rPr>
      </w:pPr>
    </w:p>
    <w:p w:rsidR="00057FD9" w:rsidRPr="003A4D6E" w:rsidRDefault="00057FD9" w:rsidP="00057FD9">
      <w:pPr>
        <w:spacing w:after="0"/>
        <w:ind w:left="0" w:firstLine="0"/>
        <w:mirrorIndents/>
        <w:rPr>
          <w:rFonts w:ascii="Times New Roman" w:hAnsi="Times New Roman"/>
          <w:szCs w:val="24"/>
          <w:u w:val="single"/>
        </w:rPr>
      </w:pPr>
      <w:r w:rsidRPr="003A4D6E">
        <w:rPr>
          <w:rFonts w:ascii="Times New Roman" w:hAnsi="Times New Roman"/>
          <w:szCs w:val="24"/>
          <w:u w:val="single"/>
        </w:rPr>
        <w:t>Gli obiettivi strategici</w:t>
      </w:r>
      <w:r w:rsidR="00E714FC">
        <w:rPr>
          <w:rFonts w:ascii="Times New Roman" w:hAnsi="Times New Roman"/>
          <w:szCs w:val="24"/>
          <w:u w:val="single"/>
        </w:rPr>
        <w:t xml:space="preserve"> e il Piano della performance</w:t>
      </w:r>
    </w:p>
    <w:p w:rsidR="00E714FC" w:rsidRDefault="008B7CEC" w:rsidP="00203A53">
      <w:pPr>
        <w:spacing w:after="0"/>
        <w:ind w:left="0"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La promozione di </w:t>
      </w:r>
      <w:r w:rsidR="00861E0D">
        <w:rPr>
          <w:rFonts w:ascii="Times New Roman" w:hAnsi="Times New Roman"/>
          <w:bCs/>
          <w:szCs w:val="24"/>
        </w:rPr>
        <w:t>più elevati</w:t>
      </w:r>
      <w:r>
        <w:rPr>
          <w:rFonts w:ascii="Times New Roman" w:hAnsi="Times New Roman"/>
          <w:bCs/>
          <w:szCs w:val="24"/>
        </w:rPr>
        <w:t xml:space="preserve"> livelli di trasparenza </w:t>
      </w:r>
      <w:r w:rsidR="00C80AE0">
        <w:rPr>
          <w:rFonts w:ascii="Times New Roman" w:hAnsi="Times New Roman"/>
          <w:bCs/>
          <w:szCs w:val="24"/>
        </w:rPr>
        <w:t>ha</w:t>
      </w:r>
      <w:r w:rsidR="001B22B6">
        <w:rPr>
          <w:rFonts w:ascii="Times New Roman" w:hAnsi="Times New Roman"/>
          <w:bCs/>
          <w:szCs w:val="24"/>
        </w:rPr>
        <w:t xml:space="preserve"> sempre </w:t>
      </w:r>
      <w:r w:rsidR="00C80AE0">
        <w:rPr>
          <w:rFonts w:ascii="Times New Roman" w:hAnsi="Times New Roman"/>
          <w:bCs/>
          <w:szCs w:val="24"/>
        </w:rPr>
        <w:t xml:space="preserve">rappresentato </w:t>
      </w:r>
      <w:r w:rsidR="001B22B6">
        <w:rPr>
          <w:rFonts w:ascii="Times New Roman" w:hAnsi="Times New Roman"/>
          <w:bCs/>
          <w:szCs w:val="24"/>
        </w:rPr>
        <w:t>un obiettivo strategico</w:t>
      </w:r>
      <w:r>
        <w:rPr>
          <w:rFonts w:ascii="Times New Roman" w:hAnsi="Times New Roman"/>
          <w:bCs/>
          <w:szCs w:val="24"/>
        </w:rPr>
        <w:t xml:space="preserve"> per la Regione</w:t>
      </w:r>
      <w:r w:rsidR="00E714FC">
        <w:rPr>
          <w:rFonts w:ascii="Times New Roman" w:hAnsi="Times New Roman"/>
          <w:bCs/>
          <w:szCs w:val="24"/>
        </w:rPr>
        <w:t>.</w:t>
      </w:r>
    </w:p>
    <w:p w:rsidR="001C3CA1" w:rsidRDefault="00C80AE0" w:rsidP="00203A53">
      <w:pPr>
        <w:spacing w:after="0"/>
        <w:ind w:left="0"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L’articolo 39, comma 1, dello S</w:t>
      </w:r>
      <w:r w:rsidR="00DB121E">
        <w:rPr>
          <w:rFonts w:ascii="Times New Roman" w:hAnsi="Times New Roman"/>
          <w:bCs/>
          <w:szCs w:val="24"/>
        </w:rPr>
        <w:t>tatuto regionale</w:t>
      </w:r>
      <w:r>
        <w:rPr>
          <w:rFonts w:ascii="Times New Roman" w:hAnsi="Times New Roman"/>
          <w:bCs/>
          <w:szCs w:val="24"/>
        </w:rPr>
        <w:t xml:space="preserve">, infatti, </w:t>
      </w:r>
      <w:r w:rsidR="00DB121E">
        <w:rPr>
          <w:rFonts w:ascii="Times New Roman" w:hAnsi="Times New Roman"/>
          <w:bCs/>
          <w:szCs w:val="24"/>
        </w:rPr>
        <w:t xml:space="preserve"> impegna</w:t>
      </w:r>
      <w:r>
        <w:rPr>
          <w:rFonts w:ascii="Times New Roman" w:hAnsi="Times New Roman"/>
          <w:bCs/>
          <w:szCs w:val="24"/>
        </w:rPr>
        <w:t xml:space="preserve"> </w:t>
      </w:r>
      <w:r w:rsidR="00DB121E">
        <w:rPr>
          <w:rFonts w:ascii="Times New Roman" w:hAnsi="Times New Roman"/>
          <w:bCs/>
          <w:szCs w:val="24"/>
        </w:rPr>
        <w:t xml:space="preserve">la </w:t>
      </w:r>
      <w:r>
        <w:rPr>
          <w:rFonts w:ascii="Times New Roman" w:hAnsi="Times New Roman"/>
          <w:bCs/>
          <w:szCs w:val="24"/>
        </w:rPr>
        <w:t xml:space="preserve">stessa </w:t>
      </w:r>
      <w:r w:rsidR="00DB121E">
        <w:rPr>
          <w:rFonts w:ascii="Times New Roman" w:hAnsi="Times New Roman"/>
          <w:bCs/>
          <w:szCs w:val="24"/>
        </w:rPr>
        <w:t xml:space="preserve">Regione a predisporre </w:t>
      </w:r>
      <w:r w:rsidR="001C3CA1" w:rsidRPr="001C3CA1">
        <w:rPr>
          <w:rFonts w:ascii="Times New Roman" w:hAnsi="Times New Roman"/>
          <w:bCs/>
          <w:szCs w:val="24"/>
        </w:rPr>
        <w:t>gli strum</w:t>
      </w:r>
      <w:r>
        <w:rPr>
          <w:rFonts w:ascii="Times New Roman" w:hAnsi="Times New Roman"/>
          <w:bCs/>
          <w:szCs w:val="24"/>
        </w:rPr>
        <w:t>enti necessari per consentire l’</w:t>
      </w:r>
      <w:r w:rsidR="001C3CA1" w:rsidRPr="001C3CA1">
        <w:rPr>
          <w:rFonts w:ascii="Times New Roman" w:hAnsi="Times New Roman"/>
          <w:bCs/>
          <w:szCs w:val="24"/>
        </w:rPr>
        <w:t>informazione costante su ogni aspetto dell'attività istituzionale e la partecipazione delle cittadine e dei cittadini, delle loro formazioni politiche, sociali, economiche e delle autonomie funzionali ai processi decisionali.</w:t>
      </w:r>
      <w:r>
        <w:rPr>
          <w:rFonts w:ascii="Times New Roman" w:hAnsi="Times New Roman"/>
          <w:bCs/>
          <w:szCs w:val="24"/>
        </w:rPr>
        <w:t xml:space="preserve"> </w:t>
      </w:r>
      <w:r w:rsidR="001C3CA1">
        <w:rPr>
          <w:rFonts w:ascii="Times New Roman" w:hAnsi="Times New Roman"/>
          <w:bCs/>
          <w:szCs w:val="24"/>
        </w:rPr>
        <w:t>L’articolo 45, comma 1, stabilisce, poi, che l’</w:t>
      </w:r>
      <w:r>
        <w:rPr>
          <w:rFonts w:ascii="Times New Roman" w:hAnsi="Times New Roman"/>
          <w:bCs/>
          <w:szCs w:val="24"/>
        </w:rPr>
        <w:t>attività amministrativa</w:t>
      </w:r>
      <w:r w:rsidR="001C3CA1">
        <w:rPr>
          <w:rFonts w:ascii="Times New Roman" w:hAnsi="Times New Roman"/>
          <w:bCs/>
          <w:szCs w:val="24"/>
        </w:rPr>
        <w:t xml:space="preserve"> è svolta, tra l’altro, secondo il principio di trasparenza.</w:t>
      </w:r>
    </w:p>
    <w:p w:rsidR="00532262" w:rsidRDefault="00532262" w:rsidP="00203A53">
      <w:pPr>
        <w:spacing w:after="0"/>
        <w:ind w:left="0"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L’azione della Giunta regionale è diretta, pertanto, </w:t>
      </w:r>
      <w:r w:rsidR="00E714FC">
        <w:rPr>
          <w:rFonts w:ascii="Times New Roman" w:hAnsi="Times New Roman"/>
          <w:bCs/>
          <w:szCs w:val="24"/>
        </w:rPr>
        <w:t>ad assicurare</w:t>
      </w:r>
      <w:r>
        <w:rPr>
          <w:rFonts w:ascii="Times New Roman" w:hAnsi="Times New Roman"/>
          <w:bCs/>
          <w:szCs w:val="24"/>
        </w:rPr>
        <w:t xml:space="preserve"> in primo luogo l’adempimento degli obblighi</w:t>
      </w:r>
      <w:r w:rsidR="007C2D26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di pubblicazione e la massima qualità e diffusione delle informazioni.</w:t>
      </w:r>
    </w:p>
    <w:p w:rsidR="00E714FC" w:rsidRDefault="00532262" w:rsidP="00203A53">
      <w:pPr>
        <w:spacing w:after="0"/>
        <w:ind w:left="0"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E’ diretta, </w:t>
      </w:r>
      <w:r w:rsidR="00807840">
        <w:rPr>
          <w:rFonts w:ascii="Times New Roman" w:hAnsi="Times New Roman"/>
          <w:bCs/>
          <w:szCs w:val="24"/>
        </w:rPr>
        <w:t>poi</w:t>
      </w:r>
      <w:r>
        <w:rPr>
          <w:rFonts w:ascii="Times New Roman" w:hAnsi="Times New Roman"/>
          <w:bCs/>
          <w:szCs w:val="24"/>
        </w:rPr>
        <w:t xml:space="preserve">, a garantire il profilo </w:t>
      </w:r>
      <w:r w:rsidR="00E714FC">
        <w:rPr>
          <w:rFonts w:ascii="Times New Roman" w:hAnsi="Times New Roman"/>
          <w:bCs/>
          <w:szCs w:val="24"/>
        </w:rPr>
        <w:t>dinamico</w:t>
      </w:r>
      <w:r>
        <w:rPr>
          <w:rFonts w:ascii="Times New Roman" w:hAnsi="Times New Roman"/>
          <w:bCs/>
          <w:szCs w:val="24"/>
        </w:rPr>
        <w:t xml:space="preserve"> della trasparenza</w:t>
      </w:r>
      <w:r w:rsidR="00861E0D">
        <w:rPr>
          <w:rFonts w:ascii="Times New Roman" w:hAnsi="Times New Roman"/>
          <w:bCs/>
          <w:szCs w:val="24"/>
        </w:rPr>
        <w:t>,</w:t>
      </w:r>
      <w:r w:rsidR="00E714FC">
        <w:rPr>
          <w:rFonts w:ascii="Times New Roman" w:hAnsi="Times New Roman"/>
          <w:bCs/>
          <w:szCs w:val="24"/>
        </w:rPr>
        <w:t xml:space="preserve"> direttam</w:t>
      </w:r>
      <w:r w:rsidR="007C2D26">
        <w:rPr>
          <w:rFonts w:ascii="Times New Roman" w:hAnsi="Times New Roman"/>
          <w:bCs/>
          <w:szCs w:val="24"/>
        </w:rPr>
        <w:t xml:space="preserve">ente correlato alla performance e, quindi, </w:t>
      </w:r>
      <w:r w:rsidR="002F48BA">
        <w:rPr>
          <w:rFonts w:ascii="Times New Roman" w:hAnsi="Times New Roman"/>
          <w:bCs/>
          <w:szCs w:val="24"/>
        </w:rPr>
        <w:t>a</w:t>
      </w:r>
      <w:r w:rsidR="007C2D26">
        <w:rPr>
          <w:rFonts w:ascii="Times New Roman" w:hAnsi="Times New Roman"/>
          <w:bCs/>
          <w:szCs w:val="24"/>
        </w:rPr>
        <w:t>lla definizione di obiettivi organizzativi e individuali.</w:t>
      </w:r>
    </w:p>
    <w:p w:rsidR="00BA3056" w:rsidRPr="003A4D6E" w:rsidRDefault="00B232C0" w:rsidP="008B7CEC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BA3056" w:rsidRPr="003A4D6E">
        <w:rPr>
          <w:rFonts w:ascii="Times New Roman" w:hAnsi="Times New Roman"/>
          <w:szCs w:val="24"/>
        </w:rPr>
        <w:t>l Piano della performance 2014-2016</w:t>
      </w:r>
      <w:r w:rsidR="00080F4A" w:rsidRPr="003A4D6E">
        <w:rPr>
          <w:rFonts w:ascii="Times New Roman" w:hAnsi="Times New Roman"/>
          <w:szCs w:val="24"/>
        </w:rPr>
        <w:t>,</w:t>
      </w:r>
      <w:r w:rsidR="00BA3056" w:rsidRPr="003A4D6E">
        <w:rPr>
          <w:rFonts w:ascii="Times New Roman" w:hAnsi="Times New Roman"/>
          <w:szCs w:val="24"/>
        </w:rPr>
        <w:t xml:space="preserve"> approvato dalla Giunta regionale con deliberazione n. </w:t>
      </w:r>
      <w:r w:rsidR="008B7CEC">
        <w:rPr>
          <w:rFonts w:ascii="Times New Roman" w:hAnsi="Times New Roman"/>
          <w:szCs w:val="24"/>
        </w:rPr>
        <w:t>902/</w:t>
      </w:r>
      <w:r w:rsidR="00BA3056" w:rsidRPr="003A4D6E">
        <w:rPr>
          <w:rFonts w:ascii="Times New Roman" w:hAnsi="Times New Roman"/>
          <w:szCs w:val="24"/>
        </w:rPr>
        <w:t>2014</w:t>
      </w:r>
      <w:r w:rsidR="008B7CEC">
        <w:rPr>
          <w:rFonts w:ascii="Times New Roman" w:hAnsi="Times New Roman"/>
          <w:szCs w:val="24"/>
        </w:rPr>
        <w:t xml:space="preserve">, </w:t>
      </w:r>
      <w:r w:rsidR="00861E0D">
        <w:rPr>
          <w:rFonts w:ascii="Times New Roman" w:hAnsi="Times New Roman"/>
          <w:szCs w:val="24"/>
        </w:rPr>
        <w:t xml:space="preserve">in particolare, </w:t>
      </w:r>
      <w:r w:rsidR="008B7CEC">
        <w:rPr>
          <w:rFonts w:ascii="Times New Roman" w:hAnsi="Times New Roman"/>
          <w:szCs w:val="24"/>
        </w:rPr>
        <w:t xml:space="preserve">ha inserito tra gli </w:t>
      </w:r>
      <w:r w:rsidR="00BA3056" w:rsidRPr="003A4D6E">
        <w:rPr>
          <w:rFonts w:ascii="Times New Roman" w:hAnsi="Times New Roman"/>
          <w:szCs w:val="24"/>
        </w:rPr>
        <w:t xml:space="preserve">obiettivi operativi della Segreteria </w:t>
      </w:r>
      <w:r w:rsidR="008B7CEC">
        <w:rPr>
          <w:rFonts w:ascii="Times New Roman" w:hAnsi="Times New Roman"/>
          <w:szCs w:val="24"/>
        </w:rPr>
        <w:t>g</w:t>
      </w:r>
      <w:r w:rsidR="00BA3056" w:rsidRPr="003A4D6E">
        <w:rPr>
          <w:rFonts w:ascii="Times New Roman" w:hAnsi="Times New Roman"/>
          <w:szCs w:val="24"/>
        </w:rPr>
        <w:t>enerale:</w:t>
      </w:r>
    </w:p>
    <w:p w:rsidR="00BA3056" w:rsidRPr="003A4D6E" w:rsidRDefault="00BA3056" w:rsidP="00BA3056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>- l’</w:t>
      </w:r>
      <w:r w:rsidR="008B7CEC">
        <w:rPr>
          <w:rFonts w:ascii="Times New Roman" w:hAnsi="Times New Roman"/>
          <w:szCs w:val="24"/>
        </w:rPr>
        <w:t xml:space="preserve">espletamento </w:t>
      </w:r>
      <w:r w:rsidRPr="003A4D6E">
        <w:rPr>
          <w:rFonts w:ascii="Times New Roman" w:hAnsi="Times New Roman"/>
          <w:szCs w:val="24"/>
        </w:rPr>
        <w:t>degli adempimenti previsti dalla normativa in materia di trasparenza;</w:t>
      </w:r>
    </w:p>
    <w:p w:rsidR="00BA3056" w:rsidRPr="003A4D6E" w:rsidRDefault="00BA3056" w:rsidP="00BA3056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 xml:space="preserve">- </w:t>
      </w:r>
      <w:r w:rsidR="008B7CEC">
        <w:rPr>
          <w:rFonts w:ascii="Times New Roman" w:hAnsi="Times New Roman"/>
          <w:szCs w:val="24"/>
        </w:rPr>
        <w:t>i</w:t>
      </w:r>
      <w:r w:rsidRPr="003A4D6E">
        <w:rPr>
          <w:rFonts w:ascii="Times New Roman" w:hAnsi="Times New Roman"/>
          <w:szCs w:val="24"/>
        </w:rPr>
        <w:t>l</w:t>
      </w:r>
      <w:r w:rsidR="008B7CEC">
        <w:rPr>
          <w:rFonts w:ascii="Times New Roman" w:hAnsi="Times New Roman"/>
          <w:szCs w:val="24"/>
        </w:rPr>
        <w:t xml:space="preserve"> completamento della </w:t>
      </w:r>
      <w:r w:rsidRPr="003A4D6E">
        <w:rPr>
          <w:rFonts w:ascii="Times New Roman" w:hAnsi="Times New Roman"/>
          <w:szCs w:val="24"/>
        </w:rPr>
        <w:t xml:space="preserve">ricognizione dei procedimenti </w:t>
      </w:r>
      <w:r w:rsidR="008B7CEC">
        <w:rPr>
          <w:rFonts w:ascii="Times New Roman" w:hAnsi="Times New Roman"/>
          <w:szCs w:val="24"/>
        </w:rPr>
        <w:t>e dei processi di lavoro</w:t>
      </w:r>
      <w:r w:rsidRPr="003A4D6E">
        <w:rPr>
          <w:rFonts w:ascii="Times New Roman" w:hAnsi="Times New Roman"/>
          <w:szCs w:val="24"/>
        </w:rPr>
        <w:t>;</w:t>
      </w:r>
    </w:p>
    <w:p w:rsidR="00BA3056" w:rsidRPr="003A4D6E" w:rsidRDefault="00BA3056" w:rsidP="00BA3056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>- l’inserimento delle informazioni sul sito istituzionale.</w:t>
      </w:r>
    </w:p>
    <w:p w:rsidR="00080F4A" w:rsidRDefault="008B7CEC" w:rsidP="00BA3056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medesimo Piano della performance</w:t>
      </w:r>
      <w:r w:rsidR="007C2D26">
        <w:rPr>
          <w:rFonts w:ascii="Times New Roman" w:hAnsi="Times New Roman"/>
          <w:szCs w:val="24"/>
        </w:rPr>
        <w:t>,</w:t>
      </w:r>
      <w:r w:rsidR="00203A53">
        <w:rPr>
          <w:rFonts w:ascii="Times New Roman" w:hAnsi="Times New Roman"/>
          <w:szCs w:val="24"/>
        </w:rPr>
        <w:t xml:space="preserve"> </w:t>
      </w:r>
      <w:r w:rsidR="00861E0D">
        <w:rPr>
          <w:rFonts w:ascii="Times New Roman" w:hAnsi="Times New Roman"/>
          <w:szCs w:val="24"/>
        </w:rPr>
        <w:t>inoltre</w:t>
      </w:r>
      <w:r w:rsidR="007C2D26">
        <w:rPr>
          <w:rFonts w:ascii="Times New Roman" w:hAnsi="Times New Roman"/>
          <w:szCs w:val="24"/>
        </w:rPr>
        <w:t>,</w:t>
      </w:r>
      <w:r w:rsidR="00861E0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ha assegnato </w:t>
      </w:r>
      <w:r w:rsidR="00B232C0">
        <w:rPr>
          <w:rFonts w:ascii="Times New Roman" w:hAnsi="Times New Roman"/>
          <w:szCs w:val="24"/>
        </w:rPr>
        <w:t xml:space="preserve">sia ai Servizi che al Gabinetto del Presidente </w:t>
      </w:r>
      <w:r>
        <w:rPr>
          <w:rFonts w:ascii="Times New Roman" w:hAnsi="Times New Roman"/>
          <w:szCs w:val="24"/>
        </w:rPr>
        <w:t xml:space="preserve">l’obiettivo operativo </w:t>
      </w:r>
      <w:r w:rsidR="00203A53">
        <w:rPr>
          <w:rFonts w:ascii="Times New Roman" w:hAnsi="Times New Roman"/>
          <w:szCs w:val="24"/>
        </w:rPr>
        <w:t xml:space="preserve">di </w:t>
      </w:r>
      <w:r>
        <w:rPr>
          <w:rFonts w:ascii="Times New Roman" w:hAnsi="Times New Roman"/>
          <w:szCs w:val="24"/>
        </w:rPr>
        <w:t>espleta</w:t>
      </w:r>
      <w:r w:rsidR="00203A53">
        <w:rPr>
          <w:rFonts w:ascii="Times New Roman" w:hAnsi="Times New Roman"/>
          <w:szCs w:val="24"/>
        </w:rPr>
        <w:t>re, per le materie di competenza,</w:t>
      </w:r>
      <w:r>
        <w:rPr>
          <w:rFonts w:ascii="Times New Roman" w:hAnsi="Times New Roman"/>
          <w:szCs w:val="24"/>
        </w:rPr>
        <w:t xml:space="preserve"> gli adempimenti in materia di trasparenza </w:t>
      </w:r>
      <w:r w:rsidR="00203A53">
        <w:rPr>
          <w:rFonts w:ascii="Times New Roman" w:hAnsi="Times New Roman"/>
          <w:szCs w:val="24"/>
        </w:rPr>
        <w:t>e di anticorruzione previste</w:t>
      </w:r>
      <w:r>
        <w:rPr>
          <w:rFonts w:ascii="Times New Roman" w:hAnsi="Times New Roman"/>
          <w:szCs w:val="24"/>
        </w:rPr>
        <w:t xml:space="preserve"> dal relativo Programma.</w:t>
      </w:r>
    </w:p>
    <w:p w:rsidR="00BA3056" w:rsidRPr="003A4D6E" w:rsidRDefault="00BA3056" w:rsidP="00BA3056">
      <w:pPr>
        <w:tabs>
          <w:tab w:val="left" w:pos="10490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 xml:space="preserve">Nel corso del triennio </w:t>
      </w:r>
      <w:r w:rsidR="008B7CEC">
        <w:rPr>
          <w:rFonts w:ascii="Times New Roman" w:hAnsi="Times New Roman"/>
          <w:szCs w:val="24"/>
        </w:rPr>
        <w:t xml:space="preserve">saranno assunte </w:t>
      </w:r>
      <w:r w:rsidR="00203A53">
        <w:rPr>
          <w:rFonts w:ascii="Times New Roman" w:hAnsi="Times New Roman"/>
          <w:szCs w:val="24"/>
        </w:rPr>
        <w:t xml:space="preserve">ulteriori </w:t>
      </w:r>
      <w:r w:rsidR="008B7CEC">
        <w:rPr>
          <w:rFonts w:ascii="Times New Roman" w:hAnsi="Times New Roman"/>
          <w:szCs w:val="24"/>
        </w:rPr>
        <w:t xml:space="preserve">iniziative </w:t>
      </w:r>
      <w:r w:rsidR="00807840">
        <w:rPr>
          <w:rFonts w:ascii="Times New Roman" w:hAnsi="Times New Roman"/>
          <w:szCs w:val="24"/>
        </w:rPr>
        <w:t>per</w:t>
      </w:r>
      <w:r w:rsidR="00080F4A" w:rsidRPr="003A4D6E">
        <w:rPr>
          <w:rFonts w:ascii="Times New Roman" w:hAnsi="Times New Roman"/>
          <w:szCs w:val="24"/>
        </w:rPr>
        <w:t xml:space="preserve"> una</w:t>
      </w:r>
      <w:r w:rsidRPr="003A4D6E">
        <w:rPr>
          <w:rFonts w:ascii="Times New Roman" w:hAnsi="Times New Roman"/>
          <w:szCs w:val="24"/>
        </w:rPr>
        <w:t xml:space="preserve"> maggiore integrazione tra </w:t>
      </w:r>
      <w:r w:rsidR="008B7CEC">
        <w:rPr>
          <w:rFonts w:ascii="Times New Roman" w:hAnsi="Times New Roman"/>
          <w:szCs w:val="24"/>
        </w:rPr>
        <w:t xml:space="preserve">il Programma triennale per la trasparenza e l’integrità e il Piano della </w:t>
      </w:r>
      <w:r w:rsidRPr="003A4D6E">
        <w:rPr>
          <w:rFonts w:ascii="Times New Roman" w:hAnsi="Times New Roman"/>
          <w:szCs w:val="24"/>
        </w:rPr>
        <w:t>performance.</w:t>
      </w:r>
    </w:p>
    <w:p w:rsidR="008B7CEC" w:rsidRDefault="008B7CEC" w:rsidP="00080F4A">
      <w:pPr>
        <w:spacing w:after="0"/>
        <w:ind w:left="0" w:firstLine="0"/>
        <w:jc w:val="left"/>
        <w:rPr>
          <w:rFonts w:ascii="Times New Roman" w:hAnsi="Times New Roman"/>
          <w:szCs w:val="24"/>
          <w:u w:val="single"/>
        </w:rPr>
      </w:pPr>
    </w:p>
    <w:p w:rsidR="00080F4A" w:rsidRPr="003A4D6E" w:rsidRDefault="00AA2794" w:rsidP="00080F4A">
      <w:pPr>
        <w:spacing w:after="0"/>
        <w:ind w:left="0" w:firstLine="0"/>
        <w:jc w:val="left"/>
        <w:rPr>
          <w:rFonts w:ascii="Times New Roman" w:hAnsi="Times New Roman"/>
          <w:szCs w:val="24"/>
          <w:u w:val="single"/>
        </w:rPr>
      </w:pPr>
      <w:r w:rsidRPr="003A4D6E">
        <w:rPr>
          <w:rFonts w:ascii="Times New Roman" w:hAnsi="Times New Roman"/>
          <w:szCs w:val="24"/>
          <w:u w:val="single"/>
        </w:rPr>
        <w:t>Le strutture</w:t>
      </w:r>
      <w:r w:rsidR="00057FD9" w:rsidRPr="003A4D6E">
        <w:rPr>
          <w:rFonts w:ascii="Times New Roman" w:hAnsi="Times New Roman"/>
          <w:szCs w:val="24"/>
          <w:u w:val="single"/>
        </w:rPr>
        <w:t xml:space="preserve"> e i dirigenti </w:t>
      </w:r>
    </w:p>
    <w:p w:rsidR="00FC329F" w:rsidRDefault="00861E0D" w:rsidP="00FC329F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Nell’attività di elaborazione del Programma sono state coinvolte tutte le strutture e i dirigenti regionali ai quali </w:t>
      </w:r>
      <w:r w:rsidR="00807840">
        <w:rPr>
          <w:rFonts w:ascii="Times New Roman" w:hAnsi="Times New Roman"/>
          <w:szCs w:val="24"/>
        </w:rPr>
        <w:t>compete</w:t>
      </w:r>
      <w:r>
        <w:rPr>
          <w:rFonts w:ascii="Times New Roman" w:hAnsi="Times New Roman"/>
          <w:szCs w:val="24"/>
        </w:rPr>
        <w:t xml:space="preserve"> l’attuazione</w:t>
      </w:r>
      <w:r w:rsidR="00807840">
        <w:rPr>
          <w:rFonts w:ascii="Times New Roman" w:hAnsi="Times New Roman"/>
          <w:szCs w:val="24"/>
        </w:rPr>
        <w:t xml:space="preserve"> dello stesso</w:t>
      </w:r>
      <w:r w:rsidR="00FC329F">
        <w:rPr>
          <w:rFonts w:ascii="Times New Roman" w:hAnsi="Times New Roman"/>
          <w:szCs w:val="24"/>
        </w:rPr>
        <w:t>.</w:t>
      </w:r>
    </w:p>
    <w:p w:rsidR="00861E0D" w:rsidRPr="004421C7" w:rsidRDefault="00FC329F" w:rsidP="004421C7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Il ruolo di coordinamento è stato </w:t>
      </w:r>
      <w:r w:rsidR="004421C7">
        <w:rPr>
          <w:rFonts w:ascii="Times New Roman" w:hAnsi="Times New Roman"/>
          <w:szCs w:val="24"/>
        </w:rPr>
        <w:t>espletato</w:t>
      </w:r>
      <w:r>
        <w:rPr>
          <w:rFonts w:ascii="Times New Roman" w:hAnsi="Times New Roman"/>
          <w:szCs w:val="24"/>
        </w:rPr>
        <w:t xml:space="preserve"> </w:t>
      </w:r>
      <w:r w:rsidR="004421C7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 xml:space="preserve">al </w:t>
      </w:r>
      <w:r w:rsidR="00DE0FB9" w:rsidRPr="00861E0D">
        <w:rPr>
          <w:rFonts w:ascii="Times New Roman" w:hAnsi="Times New Roman"/>
          <w:szCs w:val="24"/>
        </w:rPr>
        <w:t>Responsabile della trasparenza</w:t>
      </w:r>
      <w:r w:rsidR="004421C7">
        <w:rPr>
          <w:rFonts w:ascii="Times New Roman" w:hAnsi="Times New Roman"/>
          <w:szCs w:val="24"/>
        </w:rPr>
        <w:t xml:space="preserve">, in raccordo con il </w:t>
      </w:r>
      <w:r w:rsidR="00DE0FB9" w:rsidRPr="004421C7">
        <w:rPr>
          <w:rFonts w:ascii="Times New Roman" w:hAnsi="Times New Roman"/>
          <w:szCs w:val="24"/>
        </w:rPr>
        <w:t>Responsabile del</w:t>
      </w:r>
      <w:r w:rsidR="004421C7">
        <w:rPr>
          <w:rFonts w:ascii="Times New Roman" w:hAnsi="Times New Roman"/>
          <w:szCs w:val="24"/>
        </w:rPr>
        <w:t>la prevenzione della corruzione.</w:t>
      </w:r>
    </w:p>
    <w:p w:rsidR="00861E0D" w:rsidRDefault="004421C7" w:rsidP="004421C7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 prima stesura del Programma è stata predisposta dal dirigente della Posizione </w:t>
      </w:r>
      <w:r w:rsidRPr="00861E0D">
        <w:rPr>
          <w:rFonts w:ascii="Times New Roman" w:hAnsi="Times New Roman"/>
          <w:szCs w:val="24"/>
        </w:rPr>
        <w:t>di funzione</w:t>
      </w:r>
      <w:r>
        <w:rPr>
          <w:rFonts w:ascii="Times New Roman" w:hAnsi="Times New Roman"/>
          <w:szCs w:val="24"/>
        </w:rPr>
        <w:t xml:space="preserve"> Organizzazione, amministrazione del personale e scuola regionale di formazione della pubblica</w:t>
      </w:r>
      <w:r w:rsidR="00807840">
        <w:rPr>
          <w:rFonts w:ascii="Times New Roman" w:hAnsi="Times New Roman"/>
          <w:szCs w:val="24"/>
        </w:rPr>
        <w:t xml:space="preserve"> amministrazione</w:t>
      </w:r>
      <w:r>
        <w:rPr>
          <w:rFonts w:ascii="Times New Roman" w:hAnsi="Times New Roman"/>
          <w:szCs w:val="24"/>
        </w:rPr>
        <w:t>, con il supporto de</w:t>
      </w:r>
      <w:r w:rsidR="00DE0FB9" w:rsidRPr="004421C7">
        <w:rPr>
          <w:rFonts w:ascii="Times New Roman" w:hAnsi="Times New Roman"/>
          <w:szCs w:val="24"/>
        </w:rPr>
        <w:t xml:space="preserve">l titolare della Posizione organizzativa </w:t>
      </w:r>
      <w:r w:rsidR="00230152" w:rsidRPr="004421C7">
        <w:rPr>
          <w:rFonts w:ascii="Times New Roman" w:hAnsi="Times New Roman"/>
          <w:szCs w:val="24"/>
        </w:rPr>
        <w:t>Programmazione del fabbisogno del personale e trasparenza</w:t>
      </w:r>
      <w:r>
        <w:rPr>
          <w:rFonts w:ascii="Times New Roman" w:hAnsi="Times New Roman"/>
          <w:szCs w:val="24"/>
        </w:rPr>
        <w:t>.</w:t>
      </w:r>
    </w:p>
    <w:p w:rsidR="004421C7" w:rsidRPr="004421C7" w:rsidRDefault="004421C7" w:rsidP="004421C7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Gli aspetti connessi all’utilizzo delle tecnologie informatiche sono stati seguiti dal dirigente della </w:t>
      </w:r>
      <w:r w:rsidRPr="004421C7">
        <w:rPr>
          <w:rFonts w:ascii="Times New Roman" w:hAnsi="Times New Roman"/>
          <w:szCs w:val="24"/>
        </w:rPr>
        <w:t>Posizione di funzione Sistemi informativi e telematici</w:t>
      </w:r>
      <w:r>
        <w:rPr>
          <w:rFonts w:ascii="Times New Roman" w:hAnsi="Times New Roman"/>
          <w:szCs w:val="24"/>
        </w:rPr>
        <w:t>.</w:t>
      </w:r>
    </w:p>
    <w:p w:rsidR="00D67A88" w:rsidRPr="004421C7" w:rsidRDefault="004421C7" w:rsidP="004421C7">
      <w:pPr>
        <w:pStyle w:val="Paragrafoelenco"/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contenuti sono stati, inoltre, condivisi dal</w:t>
      </w:r>
      <w:r w:rsidR="00DE0FB9" w:rsidRPr="00861E0D">
        <w:rPr>
          <w:rFonts w:ascii="Times New Roman" w:hAnsi="Times New Roman"/>
          <w:szCs w:val="24"/>
        </w:rPr>
        <w:t xml:space="preserve"> </w:t>
      </w:r>
      <w:r w:rsidR="00807840">
        <w:rPr>
          <w:rFonts w:ascii="Times New Roman" w:hAnsi="Times New Roman"/>
          <w:szCs w:val="24"/>
        </w:rPr>
        <w:t>G</w:t>
      </w:r>
      <w:r w:rsidR="00DE0FB9" w:rsidRPr="00861E0D">
        <w:rPr>
          <w:rFonts w:ascii="Times New Roman" w:hAnsi="Times New Roman"/>
          <w:szCs w:val="24"/>
        </w:rPr>
        <w:t xml:space="preserve">ruppo di lavoro </w:t>
      </w:r>
      <w:r w:rsidR="00807840">
        <w:rPr>
          <w:rFonts w:ascii="Times New Roman" w:hAnsi="Times New Roman"/>
          <w:szCs w:val="24"/>
        </w:rPr>
        <w:t>per l</w:t>
      </w:r>
      <w:r>
        <w:rPr>
          <w:rFonts w:ascii="Times New Roman" w:hAnsi="Times New Roman"/>
          <w:szCs w:val="24"/>
        </w:rPr>
        <w:t>a trasparenza, composto</w:t>
      </w:r>
      <w:r w:rsidR="00DE0FB9" w:rsidRPr="00861E0D">
        <w:rPr>
          <w:rFonts w:ascii="Times New Roman" w:hAnsi="Times New Roman"/>
          <w:szCs w:val="24"/>
        </w:rPr>
        <w:t xml:space="preserve"> da un referente per ciascun Servizio </w:t>
      </w:r>
      <w:r>
        <w:rPr>
          <w:rFonts w:ascii="Times New Roman" w:hAnsi="Times New Roman"/>
          <w:szCs w:val="24"/>
        </w:rPr>
        <w:t xml:space="preserve">e dal referente del Gabinetto del Presidente, nonché dalle </w:t>
      </w:r>
      <w:r w:rsidR="00D67A88" w:rsidRPr="003A4D6E">
        <w:rPr>
          <w:rFonts w:ascii="Times New Roman" w:hAnsi="Times New Roman"/>
          <w:szCs w:val="24"/>
        </w:rPr>
        <w:t>strutture titolari dei dati</w:t>
      </w:r>
      <w:r>
        <w:rPr>
          <w:rFonts w:ascii="Times New Roman" w:hAnsi="Times New Roman"/>
          <w:szCs w:val="24"/>
        </w:rPr>
        <w:t>.</w:t>
      </w:r>
    </w:p>
    <w:p w:rsidR="00F76A1F" w:rsidRPr="003A4D6E" w:rsidRDefault="00080F4A" w:rsidP="003C1C7C">
      <w:pPr>
        <w:spacing w:after="0"/>
        <w:ind w:left="0" w:firstLine="0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 xml:space="preserve">La proposta </w:t>
      </w:r>
      <w:r w:rsidR="004421C7">
        <w:rPr>
          <w:rFonts w:ascii="Times New Roman" w:hAnsi="Times New Roman"/>
          <w:szCs w:val="24"/>
        </w:rPr>
        <w:t xml:space="preserve">di Programma </w:t>
      </w:r>
      <w:r w:rsidRPr="003A4D6E">
        <w:rPr>
          <w:rFonts w:ascii="Times New Roman" w:hAnsi="Times New Roman"/>
          <w:szCs w:val="24"/>
        </w:rPr>
        <w:t>è stata sottoposta</w:t>
      </w:r>
      <w:r w:rsidR="004421C7">
        <w:rPr>
          <w:rFonts w:ascii="Times New Roman" w:hAnsi="Times New Roman"/>
          <w:szCs w:val="24"/>
        </w:rPr>
        <w:t>, poi,</w:t>
      </w:r>
      <w:r w:rsidR="003C1C7C">
        <w:rPr>
          <w:rFonts w:ascii="Times New Roman" w:hAnsi="Times New Roman"/>
          <w:szCs w:val="24"/>
        </w:rPr>
        <w:t xml:space="preserve"> al Comitato di direzione e al </w:t>
      </w:r>
      <w:r w:rsidRPr="003A4D6E">
        <w:rPr>
          <w:rFonts w:ascii="Times New Roman" w:hAnsi="Times New Roman"/>
          <w:szCs w:val="24"/>
        </w:rPr>
        <w:t>Comitato di controllo interno e di valutazione</w:t>
      </w:r>
      <w:r w:rsidR="00203A53">
        <w:rPr>
          <w:rFonts w:ascii="Times New Roman" w:hAnsi="Times New Roman"/>
          <w:szCs w:val="24"/>
        </w:rPr>
        <w:t>.</w:t>
      </w:r>
    </w:p>
    <w:p w:rsidR="00F76A1F" w:rsidRPr="003A4D6E" w:rsidRDefault="00F76A1F" w:rsidP="00F76A1F">
      <w:pPr>
        <w:spacing w:after="0"/>
        <w:ind w:left="0" w:firstLine="0"/>
        <w:rPr>
          <w:rFonts w:ascii="Times New Roman" w:hAnsi="Times New Roman"/>
          <w:szCs w:val="24"/>
        </w:rPr>
      </w:pPr>
    </w:p>
    <w:p w:rsidR="003C1C7C" w:rsidRDefault="00807840" w:rsidP="003C1C7C">
      <w:pPr>
        <w:spacing w:after="0" w:line="276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Il</w:t>
      </w:r>
      <w:r w:rsidR="00057FD9" w:rsidRPr="003A4D6E">
        <w:rPr>
          <w:rFonts w:ascii="Times New Roman" w:hAnsi="Times New Roman"/>
          <w:szCs w:val="24"/>
          <w:u w:val="single"/>
        </w:rPr>
        <w:t xml:space="preserve"> coinvolgimento degli stakeholder e i risultati </w:t>
      </w:r>
    </w:p>
    <w:p w:rsidR="00901319" w:rsidRDefault="00901319" w:rsidP="003C1C7C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proposta del Programma è stata trasmessa alle associazioni rappresentate nel Comitato regionale</w:t>
      </w:r>
      <w:r w:rsidR="00861E0D">
        <w:rPr>
          <w:rFonts w:ascii="Times New Roman" w:hAnsi="Times New Roman"/>
          <w:szCs w:val="24"/>
        </w:rPr>
        <w:t xml:space="preserve"> dei consumatori e degli utenti, istituito ai sensi della legge regionale n. 14/2009</w:t>
      </w:r>
      <w:r>
        <w:rPr>
          <w:rFonts w:ascii="Times New Roman" w:hAnsi="Times New Roman"/>
          <w:szCs w:val="24"/>
        </w:rPr>
        <w:t>.</w:t>
      </w:r>
    </w:p>
    <w:p w:rsidR="003C1C7C" w:rsidRDefault="00901319" w:rsidP="003C1C7C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Le stesse associazioni hanno </w:t>
      </w:r>
      <w:r w:rsidR="00080F4A" w:rsidRPr="003A4D6E">
        <w:rPr>
          <w:rFonts w:ascii="Times New Roman" w:hAnsi="Times New Roman"/>
          <w:szCs w:val="24"/>
        </w:rPr>
        <w:t>formulato osservazioni</w:t>
      </w:r>
      <w:r w:rsidR="00EC67A2">
        <w:rPr>
          <w:rFonts w:ascii="Times New Roman" w:hAnsi="Times New Roman"/>
          <w:szCs w:val="24"/>
        </w:rPr>
        <w:t xml:space="preserve"> che hanno condotto ad una nuova stesura del Programma</w:t>
      </w:r>
      <w:r w:rsidR="00080F4A" w:rsidRPr="003A4D6E">
        <w:rPr>
          <w:rFonts w:ascii="Times New Roman" w:hAnsi="Times New Roman"/>
          <w:szCs w:val="24"/>
        </w:rPr>
        <w:t xml:space="preserve">. </w:t>
      </w:r>
    </w:p>
    <w:p w:rsidR="00080F4A" w:rsidRPr="003A4D6E" w:rsidRDefault="00080F4A" w:rsidP="003C1C7C">
      <w:pPr>
        <w:spacing w:after="0"/>
        <w:ind w:left="0" w:firstLine="0"/>
        <w:rPr>
          <w:rFonts w:ascii="Times New Roman" w:hAnsi="Times New Roman"/>
          <w:szCs w:val="24"/>
          <w:u w:val="single"/>
        </w:rPr>
      </w:pPr>
    </w:p>
    <w:p w:rsidR="00BC1836" w:rsidRPr="00BC1836" w:rsidRDefault="00BC1836" w:rsidP="00BC1836">
      <w:pPr>
        <w:spacing w:after="0"/>
        <w:ind w:left="0" w:firstLine="0"/>
        <w:jc w:val="left"/>
        <w:rPr>
          <w:rFonts w:ascii="Times New Roman" w:hAnsi="Times New Roman"/>
          <w:szCs w:val="24"/>
          <w:u w:val="single"/>
        </w:rPr>
      </w:pPr>
      <w:r w:rsidRPr="00BC1836">
        <w:rPr>
          <w:rFonts w:ascii="Times New Roman" w:hAnsi="Times New Roman"/>
          <w:szCs w:val="24"/>
          <w:u w:val="single"/>
        </w:rPr>
        <w:t>L’adozione da parte della Giunta regionale</w:t>
      </w:r>
    </w:p>
    <w:p w:rsidR="00057FD9" w:rsidRPr="00BC1836" w:rsidRDefault="00BC1836" w:rsidP="00B619E3">
      <w:pPr>
        <w:spacing w:after="200" w:line="276" w:lineRule="auto"/>
        <w:ind w:left="0" w:firstLine="0"/>
        <w:jc w:val="left"/>
        <w:rPr>
          <w:rFonts w:ascii="Times New Roman" w:hAnsi="Times New Roman"/>
          <w:szCs w:val="24"/>
        </w:rPr>
      </w:pPr>
      <w:r w:rsidRPr="00BC1836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conclusione del percorso di ela</w:t>
      </w:r>
      <w:r w:rsidRPr="00BC1836">
        <w:rPr>
          <w:rFonts w:ascii="Times New Roman" w:hAnsi="Times New Roman"/>
          <w:szCs w:val="24"/>
        </w:rPr>
        <w:t>borazione</w:t>
      </w:r>
      <w:r>
        <w:rPr>
          <w:rFonts w:ascii="Times New Roman" w:hAnsi="Times New Roman"/>
          <w:szCs w:val="24"/>
        </w:rPr>
        <w:t xml:space="preserve"> la proposta è stata sottoposta alla Giunta regionale, che ha adottato il Programma.</w:t>
      </w:r>
    </w:p>
    <w:p w:rsidR="00057FD9" w:rsidRPr="003A4D6E" w:rsidRDefault="00057FD9">
      <w:pPr>
        <w:spacing w:after="200" w:line="276" w:lineRule="auto"/>
        <w:ind w:left="0" w:firstLine="0"/>
        <w:jc w:val="left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br w:type="page"/>
      </w:r>
    </w:p>
    <w:p w:rsidR="00D85609" w:rsidRPr="003A4D6E" w:rsidRDefault="00057FD9" w:rsidP="00B619E3">
      <w:pPr>
        <w:spacing w:after="0"/>
        <w:ind w:left="0" w:firstLine="0"/>
        <w:mirrorIndents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lastRenderedPageBreak/>
        <w:t xml:space="preserve">LE </w:t>
      </w:r>
      <w:r w:rsidR="00D85609" w:rsidRPr="003A4D6E">
        <w:rPr>
          <w:rFonts w:ascii="Times New Roman" w:hAnsi="Times New Roman"/>
          <w:szCs w:val="24"/>
        </w:rPr>
        <w:t>INIZIATIVE DI COMUNICAZIONE DELLA TRASPARENZA</w:t>
      </w:r>
    </w:p>
    <w:p w:rsidR="00A06A27" w:rsidRPr="003A4D6E" w:rsidRDefault="00A06A27" w:rsidP="00B619E3">
      <w:pPr>
        <w:spacing w:after="0"/>
        <w:ind w:left="0" w:firstLine="0"/>
        <w:mirrorIndents/>
        <w:rPr>
          <w:rFonts w:ascii="Times New Roman" w:hAnsi="Times New Roman"/>
          <w:szCs w:val="24"/>
        </w:rPr>
      </w:pPr>
    </w:p>
    <w:p w:rsidR="00027502" w:rsidRPr="003A4D6E" w:rsidRDefault="00EF43BD" w:rsidP="00027502">
      <w:pPr>
        <w:spacing w:after="0"/>
        <w:ind w:left="0" w:firstLine="0"/>
        <w:mirrorIndents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L</w:t>
      </w:r>
      <w:r w:rsidR="00027502" w:rsidRPr="003A4D6E">
        <w:rPr>
          <w:rFonts w:ascii="Times New Roman" w:hAnsi="Times New Roman"/>
          <w:szCs w:val="24"/>
          <w:u w:val="single"/>
        </w:rPr>
        <w:t>a diffus</w:t>
      </w:r>
      <w:r w:rsidR="00514866" w:rsidRPr="003A4D6E">
        <w:rPr>
          <w:rFonts w:ascii="Times New Roman" w:hAnsi="Times New Roman"/>
          <w:szCs w:val="24"/>
          <w:u w:val="single"/>
        </w:rPr>
        <w:t xml:space="preserve">ione dei contenuti del </w:t>
      </w:r>
      <w:r w:rsidR="00027502" w:rsidRPr="003A4D6E">
        <w:rPr>
          <w:rFonts w:ascii="Times New Roman" w:hAnsi="Times New Roman"/>
          <w:szCs w:val="24"/>
          <w:u w:val="single"/>
        </w:rPr>
        <w:t>programma e dei dati pubblicati</w:t>
      </w:r>
    </w:p>
    <w:p w:rsidR="00901319" w:rsidRDefault="003C1C7C" w:rsidP="00EF43BD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027502" w:rsidRPr="003A4D6E">
        <w:rPr>
          <w:rFonts w:ascii="Times New Roman" w:hAnsi="Times New Roman"/>
          <w:szCs w:val="24"/>
        </w:rPr>
        <w:t xml:space="preserve">er </w:t>
      </w:r>
      <w:r>
        <w:rPr>
          <w:rFonts w:ascii="Times New Roman" w:hAnsi="Times New Roman"/>
          <w:szCs w:val="24"/>
        </w:rPr>
        <w:t xml:space="preserve">favorire la </w:t>
      </w:r>
      <w:r w:rsidR="00027502" w:rsidRPr="003A4D6E">
        <w:rPr>
          <w:rFonts w:ascii="Times New Roman" w:hAnsi="Times New Roman"/>
          <w:szCs w:val="24"/>
        </w:rPr>
        <w:t>diffusione dei contenuti del programma e dei dati pubblicati</w:t>
      </w:r>
      <w:r>
        <w:rPr>
          <w:rFonts w:ascii="Times New Roman" w:hAnsi="Times New Roman"/>
          <w:szCs w:val="24"/>
        </w:rPr>
        <w:t xml:space="preserve"> </w:t>
      </w:r>
      <w:r w:rsidR="00901319">
        <w:rPr>
          <w:rFonts w:ascii="Times New Roman" w:hAnsi="Times New Roman"/>
          <w:szCs w:val="24"/>
        </w:rPr>
        <w:t>è</w:t>
      </w:r>
      <w:r>
        <w:rPr>
          <w:rFonts w:ascii="Times New Roman" w:hAnsi="Times New Roman"/>
          <w:szCs w:val="24"/>
        </w:rPr>
        <w:t xml:space="preserve"> </w:t>
      </w:r>
      <w:r w:rsidR="00EF43BD">
        <w:rPr>
          <w:rFonts w:ascii="Times New Roman" w:hAnsi="Times New Roman"/>
          <w:szCs w:val="24"/>
        </w:rPr>
        <w:t>necessaria</w:t>
      </w:r>
      <w:r>
        <w:rPr>
          <w:rFonts w:ascii="Times New Roman" w:hAnsi="Times New Roman"/>
          <w:szCs w:val="24"/>
        </w:rPr>
        <w:t xml:space="preserve"> </w:t>
      </w:r>
      <w:r w:rsidR="00901319">
        <w:rPr>
          <w:rFonts w:ascii="Times New Roman" w:hAnsi="Times New Roman"/>
          <w:szCs w:val="24"/>
        </w:rPr>
        <w:t>l’effettuazione</w:t>
      </w:r>
      <w:r>
        <w:rPr>
          <w:rFonts w:ascii="Times New Roman" w:hAnsi="Times New Roman"/>
          <w:szCs w:val="24"/>
        </w:rPr>
        <w:t xml:space="preserve"> di </w:t>
      </w:r>
      <w:r w:rsidR="00EF43BD">
        <w:rPr>
          <w:rFonts w:ascii="Times New Roman" w:hAnsi="Times New Roman"/>
          <w:szCs w:val="24"/>
        </w:rPr>
        <w:t>specifiche</w:t>
      </w:r>
      <w:r w:rsidR="0090131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iniziative</w:t>
      </w:r>
      <w:r w:rsidR="00EF43B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2F48BA" w:rsidRPr="00D9359F" w:rsidRDefault="007C2D26" w:rsidP="002F48BA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 riguardo assumono un ruolo fondamentale l</w:t>
      </w:r>
      <w:r w:rsidR="00D9359F">
        <w:rPr>
          <w:rFonts w:ascii="Times New Roman" w:hAnsi="Times New Roman"/>
          <w:szCs w:val="24"/>
        </w:rPr>
        <w:t>e giornate della trasparenza</w:t>
      </w:r>
      <w:r w:rsidR="00E55587">
        <w:rPr>
          <w:rFonts w:ascii="Times New Roman" w:hAnsi="Times New Roman"/>
          <w:szCs w:val="24"/>
        </w:rPr>
        <w:t>,</w:t>
      </w:r>
      <w:r w:rsidR="00D9359F">
        <w:rPr>
          <w:rFonts w:ascii="Times New Roman" w:hAnsi="Times New Roman"/>
          <w:szCs w:val="24"/>
        </w:rPr>
        <w:t xml:space="preserve"> che </w:t>
      </w:r>
      <w:r w:rsidR="00E55587">
        <w:rPr>
          <w:rFonts w:ascii="Times New Roman" w:hAnsi="Times New Roman"/>
          <w:szCs w:val="24"/>
        </w:rPr>
        <w:t>saranno effettuate nel corso del triennio.</w:t>
      </w:r>
    </w:p>
    <w:p w:rsidR="008C5483" w:rsidRPr="003A4D6E" w:rsidRDefault="00901319" w:rsidP="00901319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Nel sito istituzionale saranno inserite</w:t>
      </w:r>
      <w:r w:rsidR="007C2D26">
        <w:rPr>
          <w:rFonts w:ascii="Times New Roman" w:hAnsi="Times New Roman"/>
          <w:szCs w:val="24"/>
        </w:rPr>
        <w:t>, poi,</w:t>
      </w:r>
      <w:r>
        <w:rPr>
          <w:rFonts w:ascii="Times New Roman" w:hAnsi="Times New Roman"/>
          <w:szCs w:val="24"/>
        </w:rPr>
        <w:t xml:space="preserve"> periodiche news per evidenziare i progressivi aggiornamenti della sezione.</w:t>
      </w:r>
    </w:p>
    <w:p w:rsidR="00027502" w:rsidRPr="003A4D6E" w:rsidRDefault="00D9359F" w:rsidP="00027502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E’ </w:t>
      </w:r>
      <w:r w:rsidR="00027502" w:rsidRPr="003A4D6E">
        <w:rPr>
          <w:rFonts w:ascii="Times New Roman" w:hAnsi="Times New Roman"/>
          <w:szCs w:val="24"/>
        </w:rPr>
        <w:t>in fase di elaborazione</w:t>
      </w:r>
      <w:r w:rsidR="007C2D26">
        <w:rPr>
          <w:rFonts w:ascii="Times New Roman" w:hAnsi="Times New Roman"/>
          <w:szCs w:val="24"/>
        </w:rPr>
        <w:t>, inoltre,</w:t>
      </w:r>
      <w:r w:rsidR="00027502" w:rsidRPr="003A4D6E">
        <w:rPr>
          <w:rFonts w:ascii="Times New Roman" w:hAnsi="Times New Roman"/>
          <w:szCs w:val="24"/>
        </w:rPr>
        <w:t xml:space="preserve"> </w:t>
      </w:r>
      <w:r w:rsidR="00E55587">
        <w:rPr>
          <w:rFonts w:ascii="Times New Roman" w:hAnsi="Times New Roman"/>
          <w:szCs w:val="24"/>
        </w:rPr>
        <w:t>un</w:t>
      </w:r>
      <w:r w:rsidR="00901319">
        <w:rPr>
          <w:rFonts w:ascii="Times New Roman" w:hAnsi="Times New Roman"/>
          <w:szCs w:val="24"/>
        </w:rPr>
        <w:t xml:space="preserve"> </w:t>
      </w:r>
      <w:r w:rsidR="00027502" w:rsidRPr="003A4D6E">
        <w:rPr>
          <w:rFonts w:ascii="Times New Roman" w:hAnsi="Times New Roman"/>
          <w:szCs w:val="24"/>
        </w:rPr>
        <w:t>progett</w:t>
      </w:r>
      <w:r w:rsidR="00901319">
        <w:rPr>
          <w:rFonts w:ascii="Times New Roman" w:hAnsi="Times New Roman"/>
          <w:szCs w:val="24"/>
        </w:rPr>
        <w:t>o</w:t>
      </w:r>
      <w:r w:rsidR="00027502" w:rsidRPr="003A4D6E">
        <w:rPr>
          <w:rFonts w:ascii="Times New Roman" w:hAnsi="Times New Roman"/>
          <w:szCs w:val="24"/>
        </w:rPr>
        <w:t xml:space="preserve"> </w:t>
      </w:r>
      <w:r w:rsidR="00901319">
        <w:rPr>
          <w:rFonts w:ascii="Times New Roman" w:hAnsi="Times New Roman"/>
          <w:szCs w:val="24"/>
        </w:rPr>
        <w:t xml:space="preserve">finalizzato a </w:t>
      </w:r>
      <w:r w:rsidR="00027502" w:rsidRPr="003A4D6E">
        <w:rPr>
          <w:rFonts w:ascii="Times New Roman" w:hAnsi="Times New Roman"/>
          <w:szCs w:val="24"/>
        </w:rPr>
        <w:t>mettere a disposizione via web</w:t>
      </w:r>
      <w:r w:rsidR="00901319">
        <w:rPr>
          <w:rFonts w:ascii="Times New Roman" w:hAnsi="Times New Roman"/>
          <w:szCs w:val="24"/>
        </w:rPr>
        <w:t>,</w:t>
      </w:r>
      <w:r w:rsidR="00027502" w:rsidRPr="003A4D6E">
        <w:rPr>
          <w:rFonts w:ascii="Times New Roman" w:hAnsi="Times New Roman"/>
          <w:szCs w:val="24"/>
        </w:rPr>
        <w:t xml:space="preserve"> in giornate predefinite</w:t>
      </w:r>
      <w:r w:rsidR="00901319">
        <w:rPr>
          <w:rFonts w:ascii="Times New Roman" w:hAnsi="Times New Roman"/>
          <w:szCs w:val="24"/>
        </w:rPr>
        <w:t>,</w:t>
      </w:r>
      <w:r w:rsidR="00027502" w:rsidRPr="003A4D6E">
        <w:rPr>
          <w:rFonts w:ascii="Times New Roman" w:hAnsi="Times New Roman"/>
          <w:szCs w:val="24"/>
        </w:rPr>
        <w:t xml:space="preserve"> corsi di formazione</w:t>
      </w:r>
      <w:r w:rsidR="00E55587">
        <w:rPr>
          <w:rFonts w:ascii="Times New Roman" w:hAnsi="Times New Roman"/>
          <w:szCs w:val="24"/>
        </w:rPr>
        <w:t>,</w:t>
      </w:r>
      <w:r w:rsidR="00027502" w:rsidRPr="003A4D6E">
        <w:rPr>
          <w:rFonts w:ascii="Times New Roman" w:hAnsi="Times New Roman"/>
          <w:szCs w:val="24"/>
        </w:rPr>
        <w:t xml:space="preserve"> a</w:t>
      </w:r>
      <w:r w:rsidR="007C2D26">
        <w:rPr>
          <w:rFonts w:ascii="Times New Roman" w:hAnsi="Times New Roman"/>
          <w:szCs w:val="24"/>
        </w:rPr>
        <w:t>i</w:t>
      </w:r>
      <w:r w:rsidR="00027502" w:rsidRPr="003A4D6E">
        <w:rPr>
          <w:rFonts w:ascii="Times New Roman" w:hAnsi="Times New Roman"/>
          <w:szCs w:val="24"/>
        </w:rPr>
        <w:t xml:space="preserve"> </w:t>
      </w:r>
      <w:r w:rsidR="007C2D26">
        <w:rPr>
          <w:rFonts w:ascii="Times New Roman" w:hAnsi="Times New Roman"/>
          <w:szCs w:val="24"/>
        </w:rPr>
        <w:t xml:space="preserve">quali </w:t>
      </w:r>
      <w:r w:rsidR="00027502" w:rsidRPr="003A4D6E">
        <w:rPr>
          <w:rFonts w:ascii="Times New Roman" w:hAnsi="Times New Roman"/>
          <w:szCs w:val="24"/>
        </w:rPr>
        <w:t>seguirà un forum dedicato.</w:t>
      </w:r>
    </w:p>
    <w:p w:rsidR="00514866" w:rsidRDefault="00D9359F" w:rsidP="00B619E3">
      <w:pPr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Ulteriori </w:t>
      </w:r>
      <w:r w:rsidR="007C2D26" w:rsidRPr="007C2D26">
        <w:rPr>
          <w:rFonts w:ascii="Times New Roman" w:hAnsi="Times New Roman"/>
          <w:szCs w:val="24"/>
        </w:rPr>
        <w:t xml:space="preserve">corsi di formazione saranno effettuati per i dipendenti regionali </w:t>
      </w:r>
      <w:r w:rsidR="00E55587">
        <w:rPr>
          <w:rFonts w:ascii="Times New Roman" w:hAnsi="Times New Roman"/>
          <w:szCs w:val="24"/>
        </w:rPr>
        <w:t xml:space="preserve">coinvolti nelle attività connesse </w:t>
      </w:r>
      <w:r w:rsidR="007C2D26" w:rsidRPr="007C2D26">
        <w:rPr>
          <w:rFonts w:ascii="Times New Roman" w:hAnsi="Times New Roman"/>
          <w:szCs w:val="24"/>
        </w:rPr>
        <w:t>alla pubblicazione.</w:t>
      </w:r>
    </w:p>
    <w:p w:rsidR="00134FB5" w:rsidRDefault="00134FB5" w:rsidP="00134FB5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Rispetto agli strumenti di diffusione, sarà privilegiato, secondo quanto indicato dalla normativa, il ricorso alle tecnologie informatiche e al sito web dell’amministrazione.</w:t>
      </w:r>
    </w:p>
    <w:p w:rsidR="00134FB5" w:rsidRDefault="00134FB5" w:rsidP="00134FB5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Per evitare qualunque discriminazione connessa alla difficoltà o all’impossibilità di avvalersi di tali tecnologie o di accedere al sito web, saranno utilizzati anche i tradizionali </w:t>
      </w:r>
      <w:r w:rsidRPr="003A4D6E">
        <w:rPr>
          <w:rFonts w:ascii="Times New Roman" w:hAnsi="Times New Roman"/>
          <w:szCs w:val="24"/>
        </w:rPr>
        <w:t>strumenti di comunicazione</w:t>
      </w:r>
      <w:r>
        <w:rPr>
          <w:rFonts w:ascii="Times New Roman" w:hAnsi="Times New Roman"/>
          <w:szCs w:val="24"/>
        </w:rPr>
        <w:t>.</w:t>
      </w:r>
    </w:p>
    <w:p w:rsidR="00134FB5" w:rsidRPr="007C2D26" w:rsidRDefault="00134FB5" w:rsidP="00B619E3">
      <w:pPr>
        <w:spacing w:after="0"/>
        <w:ind w:left="0" w:firstLine="0"/>
        <w:mirrorIndents/>
        <w:rPr>
          <w:rFonts w:ascii="Times New Roman" w:hAnsi="Times New Roman"/>
          <w:szCs w:val="24"/>
        </w:rPr>
      </w:pPr>
    </w:p>
    <w:p w:rsidR="00514866" w:rsidRPr="003A4D6E" w:rsidRDefault="00514866" w:rsidP="00B619E3">
      <w:pPr>
        <w:spacing w:after="0"/>
        <w:ind w:left="0" w:firstLine="0"/>
        <w:mirrorIndents/>
        <w:rPr>
          <w:rFonts w:ascii="Times New Roman" w:hAnsi="Times New Roman"/>
          <w:szCs w:val="24"/>
          <w:u w:val="single"/>
        </w:rPr>
      </w:pPr>
      <w:r w:rsidRPr="003A4D6E">
        <w:rPr>
          <w:rFonts w:ascii="Times New Roman" w:hAnsi="Times New Roman"/>
          <w:szCs w:val="24"/>
          <w:u w:val="single"/>
        </w:rPr>
        <w:t xml:space="preserve">L’organizzazione </w:t>
      </w:r>
      <w:r w:rsidR="00807840" w:rsidRPr="003A4D6E">
        <w:rPr>
          <w:rFonts w:ascii="Times New Roman" w:hAnsi="Times New Roman"/>
          <w:szCs w:val="24"/>
          <w:u w:val="single"/>
        </w:rPr>
        <w:t xml:space="preserve">delle Giornate della </w:t>
      </w:r>
      <w:r w:rsidR="00807840">
        <w:rPr>
          <w:rFonts w:ascii="Times New Roman" w:hAnsi="Times New Roman"/>
          <w:szCs w:val="24"/>
          <w:u w:val="single"/>
        </w:rPr>
        <w:t>t</w:t>
      </w:r>
      <w:r w:rsidR="00807840" w:rsidRPr="003A4D6E">
        <w:rPr>
          <w:rFonts w:ascii="Times New Roman" w:hAnsi="Times New Roman"/>
          <w:szCs w:val="24"/>
          <w:u w:val="single"/>
        </w:rPr>
        <w:t xml:space="preserve">rasparenza </w:t>
      </w:r>
      <w:r w:rsidRPr="003A4D6E">
        <w:rPr>
          <w:rFonts w:ascii="Times New Roman" w:hAnsi="Times New Roman"/>
          <w:szCs w:val="24"/>
          <w:u w:val="single"/>
        </w:rPr>
        <w:t xml:space="preserve">e </w:t>
      </w:r>
      <w:r w:rsidR="00807840">
        <w:rPr>
          <w:rFonts w:ascii="Times New Roman" w:hAnsi="Times New Roman"/>
          <w:szCs w:val="24"/>
          <w:u w:val="single"/>
        </w:rPr>
        <w:t xml:space="preserve">i </w:t>
      </w:r>
      <w:r w:rsidRPr="003A4D6E">
        <w:rPr>
          <w:rFonts w:ascii="Times New Roman" w:hAnsi="Times New Roman"/>
          <w:szCs w:val="24"/>
          <w:u w:val="single"/>
        </w:rPr>
        <w:t xml:space="preserve">risultati attesi </w:t>
      </w:r>
    </w:p>
    <w:p w:rsidR="00901319" w:rsidRDefault="003C1C7C" w:rsidP="003C1C7C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Le giornate della trasparenza </w:t>
      </w:r>
      <w:r w:rsidR="00E55587">
        <w:rPr>
          <w:rFonts w:ascii="Times New Roman" w:hAnsi="Times New Roman"/>
          <w:szCs w:val="24"/>
        </w:rPr>
        <w:t>saranno organizzate i</w:t>
      </w:r>
      <w:r w:rsidR="00807840">
        <w:rPr>
          <w:rFonts w:ascii="Times New Roman" w:hAnsi="Times New Roman"/>
          <w:szCs w:val="24"/>
        </w:rPr>
        <w:t>n</w:t>
      </w:r>
      <w:r w:rsidR="00E55587">
        <w:rPr>
          <w:rFonts w:ascii="Times New Roman" w:hAnsi="Times New Roman"/>
          <w:szCs w:val="24"/>
        </w:rPr>
        <w:t xml:space="preserve"> modo da assicurare la massima partecipazione e </w:t>
      </w:r>
      <w:r w:rsidR="00807840">
        <w:rPr>
          <w:rFonts w:ascii="Times New Roman" w:hAnsi="Times New Roman"/>
          <w:szCs w:val="24"/>
        </w:rPr>
        <w:t>il</w:t>
      </w:r>
      <w:r w:rsidR="00E55587">
        <w:rPr>
          <w:rFonts w:ascii="Times New Roman" w:hAnsi="Times New Roman"/>
          <w:szCs w:val="24"/>
        </w:rPr>
        <w:t xml:space="preserve"> confronto qualificato con la comunità regionale</w:t>
      </w:r>
      <w:r w:rsidR="00901319">
        <w:rPr>
          <w:rFonts w:ascii="Times New Roman" w:hAnsi="Times New Roman"/>
          <w:szCs w:val="24"/>
        </w:rPr>
        <w:t>.</w:t>
      </w:r>
    </w:p>
    <w:p w:rsidR="00901319" w:rsidRDefault="003C1C7C" w:rsidP="003C1C7C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 tali giornate saranno</w:t>
      </w:r>
      <w:r w:rsidRPr="003A4D6E">
        <w:rPr>
          <w:rFonts w:ascii="Times New Roman" w:hAnsi="Times New Roman"/>
          <w:szCs w:val="24"/>
        </w:rPr>
        <w:t xml:space="preserve"> presenta</w:t>
      </w:r>
      <w:r>
        <w:rPr>
          <w:rFonts w:ascii="Times New Roman" w:hAnsi="Times New Roman"/>
          <w:szCs w:val="24"/>
        </w:rPr>
        <w:t>t</w:t>
      </w:r>
      <w:r w:rsidR="00E55587">
        <w:rPr>
          <w:rFonts w:ascii="Times New Roman" w:hAnsi="Times New Roman"/>
          <w:szCs w:val="24"/>
        </w:rPr>
        <w:t>i</w:t>
      </w:r>
      <w:r w:rsidRPr="003A4D6E">
        <w:rPr>
          <w:rFonts w:ascii="Times New Roman" w:hAnsi="Times New Roman"/>
          <w:szCs w:val="24"/>
        </w:rPr>
        <w:t xml:space="preserve"> e approfondi</w:t>
      </w:r>
      <w:r>
        <w:rPr>
          <w:rFonts w:ascii="Times New Roman" w:hAnsi="Times New Roman"/>
          <w:szCs w:val="24"/>
        </w:rPr>
        <w:t>t</w:t>
      </w:r>
      <w:r w:rsidR="00E55587">
        <w:rPr>
          <w:rFonts w:ascii="Times New Roman" w:hAnsi="Times New Roman"/>
          <w:szCs w:val="24"/>
        </w:rPr>
        <w:t>i</w:t>
      </w:r>
      <w:r w:rsidR="00901319">
        <w:rPr>
          <w:rFonts w:ascii="Times New Roman" w:hAnsi="Times New Roman"/>
          <w:szCs w:val="24"/>
        </w:rPr>
        <w:t>:</w:t>
      </w:r>
    </w:p>
    <w:p w:rsidR="003C1C7C" w:rsidRDefault="00901319" w:rsidP="00E55587">
      <w:pPr>
        <w:pStyle w:val="Paragrafoelenco"/>
        <w:numPr>
          <w:ilvl w:val="0"/>
          <w:numId w:val="24"/>
        </w:numPr>
        <w:spacing w:after="0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normativa in materia di trasparenza</w:t>
      </w:r>
      <w:r w:rsidR="003C1C7C" w:rsidRPr="0090131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 di prevenzione della corruzione;</w:t>
      </w:r>
    </w:p>
    <w:p w:rsidR="00E55587" w:rsidRDefault="00901319" w:rsidP="00E55587">
      <w:pPr>
        <w:pStyle w:val="Paragrafoelenco"/>
        <w:numPr>
          <w:ilvl w:val="0"/>
          <w:numId w:val="24"/>
        </w:numPr>
        <w:spacing w:after="0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Programma triennale p</w:t>
      </w:r>
      <w:r w:rsidR="00E55587">
        <w:rPr>
          <w:rFonts w:ascii="Times New Roman" w:hAnsi="Times New Roman"/>
          <w:szCs w:val="24"/>
        </w:rPr>
        <w:t>er la trasparenza e l’integrità;</w:t>
      </w:r>
    </w:p>
    <w:p w:rsidR="00E55587" w:rsidRDefault="00901319" w:rsidP="00E55587">
      <w:pPr>
        <w:pStyle w:val="Paragrafoelenco"/>
        <w:numPr>
          <w:ilvl w:val="0"/>
          <w:numId w:val="24"/>
        </w:numPr>
        <w:spacing w:after="0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Piano di prevenzione della corruzione</w:t>
      </w:r>
      <w:r w:rsidR="00E55587">
        <w:rPr>
          <w:rFonts w:ascii="Times New Roman" w:hAnsi="Times New Roman"/>
          <w:szCs w:val="24"/>
        </w:rPr>
        <w:t>;</w:t>
      </w:r>
    </w:p>
    <w:p w:rsidR="00901319" w:rsidRDefault="00E55587" w:rsidP="00E55587">
      <w:pPr>
        <w:pStyle w:val="Paragrafoelenco"/>
        <w:numPr>
          <w:ilvl w:val="0"/>
          <w:numId w:val="24"/>
        </w:numPr>
        <w:spacing w:after="0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901319">
        <w:rPr>
          <w:rFonts w:ascii="Times New Roman" w:hAnsi="Times New Roman"/>
          <w:szCs w:val="24"/>
        </w:rPr>
        <w:t>l Piano della performance;</w:t>
      </w:r>
    </w:p>
    <w:p w:rsidR="00901319" w:rsidRDefault="00901319" w:rsidP="00E55587">
      <w:pPr>
        <w:pStyle w:val="Paragrafoelenco"/>
        <w:numPr>
          <w:ilvl w:val="0"/>
          <w:numId w:val="24"/>
        </w:numPr>
        <w:spacing w:after="0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gli esiti del questionario per la partecipazione attiva;</w:t>
      </w:r>
    </w:p>
    <w:p w:rsidR="00901319" w:rsidRDefault="00901319" w:rsidP="00E55587">
      <w:pPr>
        <w:pStyle w:val="Paragrafoelenco"/>
        <w:numPr>
          <w:ilvl w:val="0"/>
          <w:numId w:val="24"/>
        </w:numPr>
        <w:spacing w:after="0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sistema di valutazione della performance</w:t>
      </w:r>
    </w:p>
    <w:p w:rsidR="00901319" w:rsidRDefault="00901319" w:rsidP="00E55587">
      <w:pPr>
        <w:pStyle w:val="Paragrafoelenco"/>
        <w:numPr>
          <w:ilvl w:val="0"/>
          <w:numId w:val="24"/>
        </w:numPr>
        <w:spacing w:after="0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l’attività dell’Organismo indipendente di valutazione.</w:t>
      </w:r>
    </w:p>
    <w:p w:rsidR="001C3CA1" w:rsidRPr="00901319" w:rsidRDefault="00E55587" w:rsidP="00901319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Sarà offerta, poi, a chiunque lo voglia, l’opportunità di evidenziare criticità e formulare proposte.</w:t>
      </w:r>
    </w:p>
    <w:p w:rsidR="00D85609" w:rsidRPr="003A4D6E" w:rsidRDefault="00D85609" w:rsidP="00B619E3">
      <w:pPr>
        <w:spacing w:after="0"/>
        <w:ind w:left="0" w:firstLine="0"/>
        <w:rPr>
          <w:rFonts w:ascii="Times New Roman" w:hAnsi="Times New Roman"/>
          <w:color w:val="0000FF"/>
          <w:szCs w:val="24"/>
        </w:rPr>
      </w:pPr>
    </w:p>
    <w:p w:rsidR="00057FD9" w:rsidRPr="003A4D6E" w:rsidRDefault="00057FD9">
      <w:pPr>
        <w:spacing w:after="200" w:line="276" w:lineRule="auto"/>
        <w:ind w:left="0" w:firstLine="0"/>
        <w:jc w:val="left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br w:type="page"/>
      </w:r>
    </w:p>
    <w:p w:rsidR="00D85609" w:rsidRPr="003A4D6E" w:rsidRDefault="00057FD9" w:rsidP="00B619E3">
      <w:pPr>
        <w:spacing w:after="0"/>
        <w:ind w:left="0" w:firstLine="0"/>
        <w:mirrorIndents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lastRenderedPageBreak/>
        <w:t xml:space="preserve">IL </w:t>
      </w:r>
      <w:r w:rsidR="00497125" w:rsidRPr="003A4D6E">
        <w:rPr>
          <w:rFonts w:ascii="Times New Roman" w:hAnsi="Times New Roman"/>
          <w:szCs w:val="24"/>
        </w:rPr>
        <w:t>PROCESSO DI ATTUAZIONE DEL PROGRAMMA</w:t>
      </w:r>
    </w:p>
    <w:p w:rsidR="0047693C" w:rsidRDefault="0047693C" w:rsidP="00080F4A">
      <w:pPr>
        <w:tabs>
          <w:tab w:val="left" w:pos="284"/>
          <w:tab w:val="left" w:pos="567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</w:p>
    <w:p w:rsidR="00807840" w:rsidRPr="00807840" w:rsidRDefault="00807840" w:rsidP="00845990">
      <w:pPr>
        <w:tabs>
          <w:tab w:val="left" w:pos="284"/>
          <w:tab w:val="left" w:pos="567"/>
        </w:tabs>
        <w:spacing w:after="0"/>
        <w:ind w:left="0" w:firstLine="0"/>
        <w:mirrorIndents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Le sinergie</w:t>
      </w:r>
    </w:p>
    <w:p w:rsidR="009A2421" w:rsidRDefault="000F748D" w:rsidP="00845990">
      <w:pPr>
        <w:tabs>
          <w:tab w:val="left" w:pos="284"/>
          <w:tab w:val="left" w:pos="567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>Il processo di attuazione del Programma</w:t>
      </w:r>
      <w:r w:rsidR="00E96BB0">
        <w:rPr>
          <w:rFonts w:ascii="Times New Roman" w:hAnsi="Times New Roman"/>
          <w:szCs w:val="24"/>
        </w:rPr>
        <w:t xml:space="preserve">, come quello di elaborazione, </w:t>
      </w:r>
      <w:r w:rsidRPr="003A4D6E">
        <w:rPr>
          <w:rFonts w:ascii="Times New Roman" w:hAnsi="Times New Roman"/>
          <w:szCs w:val="24"/>
        </w:rPr>
        <w:t xml:space="preserve">richiede </w:t>
      </w:r>
      <w:r w:rsidR="00707E95">
        <w:rPr>
          <w:rFonts w:ascii="Times New Roman" w:hAnsi="Times New Roman"/>
          <w:szCs w:val="24"/>
        </w:rPr>
        <w:t>una forte</w:t>
      </w:r>
      <w:r w:rsidR="00C96592">
        <w:rPr>
          <w:rFonts w:ascii="Times New Roman" w:hAnsi="Times New Roman"/>
          <w:szCs w:val="24"/>
        </w:rPr>
        <w:t xml:space="preserve"> sinergia tra diversi soggetti. </w:t>
      </w:r>
    </w:p>
    <w:p w:rsidR="00941B40" w:rsidRDefault="00807840" w:rsidP="00845990">
      <w:pPr>
        <w:tabs>
          <w:tab w:val="left" w:pos="284"/>
          <w:tab w:val="left" w:pos="567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Concorrono, infatti</w:t>
      </w:r>
      <w:r w:rsidR="00C96592">
        <w:rPr>
          <w:rFonts w:ascii="Times New Roman" w:hAnsi="Times New Roman"/>
          <w:szCs w:val="24"/>
        </w:rPr>
        <w:t xml:space="preserve">, all’attuazione del Programma </w:t>
      </w:r>
      <w:r w:rsidR="00E96BB0">
        <w:rPr>
          <w:rFonts w:ascii="Times New Roman" w:hAnsi="Times New Roman"/>
          <w:szCs w:val="24"/>
        </w:rPr>
        <w:t xml:space="preserve">il </w:t>
      </w:r>
      <w:r w:rsidR="00E55587">
        <w:rPr>
          <w:rFonts w:ascii="Times New Roman" w:hAnsi="Times New Roman"/>
          <w:szCs w:val="24"/>
        </w:rPr>
        <w:t>R</w:t>
      </w:r>
      <w:r w:rsidR="00E96BB0">
        <w:rPr>
          <w:rFonts w:ascii="Times New Roman" w:hAnsi="Times New Roman"/>
          <w:szCs w:val="24"/>
        </w:rPr>
        <w:t>esponsabile della</w:t>
      </w:r>
      <w:r w:rsidR="00E96BB0" w:rsidRPr="003A4D6E">
        <w:rPr>
          <w:rFonts w:ascii="Times New Roman" w:hAnsi="Times New Roman"/>
          <w:szCs w:val="24"/>
        </w:rPr>
        <w:t xml:space="preserve"> trasparenza</w:t>
      </w:r>
      <w:r w:rsidR="00E96BB0">
        <w:rPr>
          <w:rFonts w:ascii="Times New Roman" w:hAnsi="Times New Roman"/>
          <w:szCs w:val="24"/>
        </w:rPr>
        <w:t xml:space="preserve">, </w:t>
      </w:r>
      <w:r w:rsidR="00C96592">
        <w:rPr>
          <w:rFonts w:ascii="Times New Roman" w:hAnsi="Times New Roman"/>
          <w:szCs w:val="24"/>
        </w:rPr>
        <w:t xml:space="preserve">il </w:t>
      </w:r>
      <w:r w:rsidR="00E55587">
        <w:rPr>
          <w:rFonts w:ascii="Times New Roman" w:hAnsi="Times New Roman"/>
          <w:szCs w:val="24"/>
        </w:rPr>
        <w:t>R</w:t>
      </w:r>
      <w:r w:rsidR="00C96592">
        <w:rPr>
          <w:rFonts w:ascii="Times New Roman" w:hAnsi="Times New Roman"/>
          <w:szCs w:val="24"/>
        </w:rPr>
        <w:t xml:space="preserve">esponsabile della prevenzione della corruzione, </w:t>
      </w:r>
      <w:r w:rsidR="00E96BB0">
        <w:rPr>
          <w:rFonts w:ascii="Times New Roman" w:hAnsi="Times New Roman"/>
          <w:szCs w:val="24"/>
        </w:rPr>
        <w:t>i dirig</w:t>
      </w:r>
      <w:r w:rsidR="00845990">
        <w:rPr>
          <w:rFonts w:ascii="Times New Roman" w:hAnsi="Times New Roman"/>
          <w:szCs w:val="24"/>
        </w:rPr>
        <w:t xml:space="preserve">enti </w:t>
      </w:r>
      <w:r w:rsidR="00C96592">
        <w:rPr>
          <w:rFonts w:ascii="Times New Roman" w:hAnsi="Times New Roman"/>
          <w:szCs w:val="24"/>
        </w:rPr>
        <w:t>dei Servizi e il Capo di Gabinetto del Presidente</w:t>
      </w:r>
      <w:r w:rsidR="00761EEE">
        <w:rPr>
          <w:rFonts w:ascii="Times New Roman" w:hAnsi="Times New Roman"/>
          <w:szCs w:val="24"/>
        </w:rPr>
        <w:t xml:space="preserve">, nonché le Posizioni </w:t>
      </w:r>
      <w:r w:rsidR="00941B40">
        <w:rPr>
          <w:rFonts w:ascii="Times New Roman" w:hAnsi="Times New Roman"/>
          <w:szCs w:val="24"/>
        </w:rPr>
        <w:t xml:space="preserve">dirigenziali </w:t>
      </w:r>
    </w:p>
    <w:p w:rsidR="00EC235C" w:rsidRDefault="00761EEE" w:rsidP="00845990">
      <w:pPr>
        <w:tabs>
          <w:tab w:val="left" w:pos="284"/>
          <w:tab w:val="left" w:pos="567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bookmarkStart w:id="4" w:name="_GoBack"/>
      <w:bookmarkEnd w:id="4"/>
      <w:r>
        <w:rPr>
          <w:rFonts w:ascii="Times New Roman" w:hAnsi="Times New Roman"/>
          <w:szCs w:val="24"/>
        </w:rPr>
        <w:t>individuali e di funzione.</w:t>
      </w:r>
    </w:p>
    <w:p w:rsidR="009A2421" w:rsidRDefault="009A2421" w:rsidP="00707E95">
      <w:pPr>
        <w:spacing w:after="0"/>
        <w:ind w:left="0" w:firstLine="0"/>
        <w:rPr>
          <w:rFonts w:ascii="Times New Roman" w:hAnsi="Times New Roman"/>
          <w:szCs w:val="24"/>
        </w:rPr>
      </w:pPr>
    </w:p>
    <w:p w:rsidR="009A2421" w:rsidRPr="009A2421" w:rsidRDefault="009A2421" w:rsidP="00707E95">
      <w:pPr>
        <w:spacing w:after="0"/>
        <w:ind w:left="0" w:firstLine="0"/>
        <w:rPr>
          <w:rFonts w:ascii="Times New Roman" w:hAnsi="Times New Roman"/>
          <w:szCs w:val="24"/>
          <w:u w:val="single"/>
        </w:rPr>
      </w:pPr>
      <w:r w:rsidRPr="009A2421">
        <w:rPr>
          <w:rFonts w:ascii="Times New Roman" w:hAnsi="Times New Roman"/>
          <w:szCs w:val="24"/>
          <w:u w:val="single"/>
        </w:rPr>
        <w:t xml:space="preserve">Il </w:t>
      </w:r>
      <w:r>
        <w:rPr>
          <w:rFonts w:ascii="Times New Roman" w:hAnsi="Times New Roman"/>
          <w:szCs w:val="24"/>
          <w:u w:val="single"/>
        </w:rPr>
        <w:t>R</w:t>
      </w:r>
      <w:r w:rsidRPr="009A2421">
        <w:rPr>
          <w:rFonts w:ascii="Times New Roman" w:hAnsi="Times New Roman"/>
          <w:szCs w:val="24"/>
          <w:u w:val="single"/>
        </w:rPr>
        <w:t>esponsabile della trasparenza</w:t>
      </w:r>
    </w:p>
    <w:p w:rsidR="009A2421" w:rsidRDefault="009A2421" w:rsidP="00707E95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707E95">
        <w:rPr>
          <w:rFonts w:ascii="Times New Roman" w:hAnsi="Times New Roman"/>
          <w:szCs w:val="24"/>
        </w:rPr>
        <w:t xml:space="preserve">l </w:t>
      </w:r>
      <w:r>
        <w:rPr>
          <w:rFonts w:ascii="Times New Roman" w:hAnsi="Times New Roman"/>
          <w:szCs w:val="24"/>
        </w:rPr>
        <w:t>R</w:t>
      </w:r>
      <w:r w:rsidR="00707E95">
        <w:rPr>
          <w:rFonts w:ascii="Times New Roman" w:hAnsi="Times New Roman"/>
          <w:szCs w:val="24"/>
        </w:rPr>
        <w:t>esponsabile della</w:t>
      </w:r>
      <w:r w:rsidR="00707E95" w:rsidRPr="003A4D6E">
        <w:rPr>
          <w:rFonts w:ascii="Times New Roman" w:hAnsi="Times New Roman"/>
          <w:szCs w:val="24"/>
        </w:rPr>
        <w:t xml:space="preserve"> trasparenza</w:t>
      </w:r>
      <w:r>
        <w:rPr>
          <w:rFonts w:ascii="Times New Roman" w:hAnsi="Times New Roman"/>
          <w:szCs w:val="24"/>
        </w:rPr>
        <w:t>:</w:t>
      </w:r>
    </w:p>
    <w:p w:rsidR="009A2421" w:rsidRDefault="009A2421" w:rsidP="00707E95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1C3CA1">
        <w:rPr>
          <w:rFonts w:ascii="Times New Roman" w:hAnsi="Times New Roman"/>
          <w:szCs w:val="24"/>
        </w:rPr>
        <w:t xml:space="preserve"> </w:t>
      </w:r>
      <w:r w:rsidR="00707E95" w:rsidRPr="003A4D6E">
        <w:rPr>
          <w:rFonts w:ascii="Times New Roman" w:hAnsi="Times New Roman"/>
          <w:szCs w:val="24"/>
        </w:rPr>
        <w:t>indirizza e coord</w:t>
      </w:r>
      <w:r w:rsidR="00707E95">
        <w:rPr>
          <w:rFonts w:ascii="Times New Roman" w:hAnsi="Times New Roman"/>
          <w:szCs w:val="24"/>
        </w:rPr>
        <w:t>ina l’attività delle strutture</w:t>
      </w:r>
      <w:r w:rsidR="00E55587">
        <w:rPr>
          <w:rFonts w:ascii="Times New Roman" w:hAnsi="Times New Roman"/>
          <w:szCs w:val="24"/>
        </w:rPr>
        <w:t xml:space="preserve"> </w:t>
      </w:r>
      <w:r w:rsidR="00807840">
        <w:rPr>
          <w:rFonts w:ascii="Times New Roman" w:hAnsi="Times New Roman"/>
          <w:szCs w:val="24"/>
        </w:rPr>
        <w:t>concernente</w:t>
      </w:r>
      <w:r w:rsidR="00E55587">
        <w:rPr>
          <w:rFonts w:ascii="Times New Roman" w:hAnsi="Times New Roman"/>
          <w:szCs w:val="24"/>
        </w:rPr>
        <w:t xml:space="preserve"> la trasparenza</w:t>
      </w:r>
      <w:r>
        <w:rPr>
          <w:rFonts w:ascii="Times New Roman" w:hAnsi="Times New Roman"/>
          <w:szCs w:val="24"/>
        </w:rPr>
        <w:t>;</w:t>
      </w:r>
    </w:p>
    <w:p w:rsidR="009A2421" w:rsidRDefault="009A2421" w:rsidP="009A2421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assicura il raccor</w:t>
      </w:r>
      <w:r w:rsidR="00E55587">
        <w:rPr>
          <w:rFonts w:ascii="Times New Roman" w:hAnsi="Times New Roman"/>
          <w:szCs w:val="24"/>
        </w:rPr>
        <w:t>do con il R</w:t>
      </w:r>
      <w:r w:rsidRPr="003A4D6E">
        <w:rPr>
          <w:rFonts w:ascii="Times New Roman" w:hAnsi="Times New Roman"/>
          <w:szCs w:val="24"/>
        </w:rPr>
        <w:t xml:space="preserve">esponsabile </w:t>
      </w:r>
      <w:r w:rsidRPr="000645FB">
        <w:rPr>
          <w:rFonts w:ascii="Times New Roman" w:hAnsi="Times New Roman"/>
          <w:szCs w:val="24"/>
        </w:rPr>
        <w:t>della prevenzione della corruzione</w:t>
      </w:r>
      <w:r w:rsidR="00E55587">
        <w:rPr>
          <w:rFonts w:ascii="Times New Roman" w:hAnsi="Times New Roman"/>
          <w:szCs w:val="24"/>
        </w:rPr>
        <w:t>;</w:t>
      </w:r>
    </w:p>
    <w:p w:rsidR="009A2421" w:rsidRDefault="00E55587" w:rsidP="00E55587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effettua stabilmente i</w:t>
      </w:r>
      <w:r w:rsidR="00807840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 xml:space="preserve"> controllo sull’</w:t>
      </w:r>
      <w:r w:rsidR="009A2421">
        <w:rPr>
          <w:rFonts w:ascii="Times New Roman" w:hAnsi="Times New Roman"/>
          <w:szCs w:val="24"/>
        </w:rPr>
        <w:t>adempimento degli obblighi di pubblicazione;</w:t>
      </w:r>
    </w:p>
    <w:p w:rsidR="001C3CA1" w:rsidRDefault="009A2421" w:rsidP="00845990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1C3CA1">
        <w:rPr>
          <w:rFonts w:ascii="Times New Roman" w:hAnsi="Times New Roman"/>
          <w:szCs w:val="24"/>
        </w:rPr>
        <w:t>esercita il potere sostitutivo relativo all’accesso civico.</w:t>
      </w:r>
    </w:p>
    <w:p w:rsidR="009A2421" w:rsidRDefault="001C3CA1" w:rsidP="00845990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0645FB" w:rsidRPr="003A4D6E">
        <w:rPr>
          <w:rFonts w:ascii="Times New Roman" w:hAnsi="Times New Roman"/>
          <w:szCs w:val="24"/>
        </w:rPr>
        <w:t xml:space="preserve">segnala </w:t>
      </w:r>
      <w:r w:rsidR="000645FB">
        <w:rPr>
          <w:rFonts w:ascii="Times New Roman" w:hAnsi="Times New Roman"/>
          <w:szCs w:val="24"/>
        </w:rPr>
        <w:t>alla Giunta regionale</w:t>
      </w:r>
      <w:r w:rsidR="000645FB" w:rsidRPr="003A4D6E">
        <w:rPr>
          <w:rFonts w:ascii="Times New Roman" w:hAnsi="Times New Roman"/>
          <w:szCs w:val="24"/>
        </w:rPr>
        <w:t>, all’O</w:t>
      </w:r>
      <w:r w:rsidR="000645FB">
        <w:rPr>
          <w:rFonts w:ascii="Times New Roman" w:hAnsi="Times New Roman"/>
          <w:szCs w:val="24"/>
        </w:rPr>
        <w:t>IV</w:t>
      </w:r>
      <w:r w:rsidR="000645FB" w:rsidRPr="003A4D6E">
        <w:rPr>
          <w:rFonts w:ascii="Times New Roman" w:hAnsi="Times New Roman"/>
          <w:szCs w:val="24"/>
        </w:rPr>
        <w:t>, all’A</w:t>
      </w:r>
      <w:r w:rsidR="000645FB">
        <w:rPr>
          <w:rFonts w:ascii="Times New Roman" w:hAnsi="Times New Roman"/>
          <w:szCs w:val="24"/>
        </w:rPr>
        <w:t xml:space="preserve">NAC </w:t>
      </w:r>
      <w:r w:rsidR="000645FB" w:rsidRPr="003A4D6E">
        <w:rPr>
          <w:rFonts w:ascii="Times New Roman" w:hAnsi="Times New Roman"/>
          <w:szCs w:val="24"/>
        </w:rPr>
        <w:t>e, nei casi più gravi, all’Ufficio di disciplina</w:t>
      </w:r>
      <w:r w:rsidR="000645FB">
        <w:rPr>
          <w:rFonts w:ascii="Times New Roman" w:hAnsi="Times New Roman"/>
          <w:szCs w:val="24"/>
        </w:rPr>
        <w:t>,</w:t>
      </w:r>
      <w:r w:rsidR="000645FB" w:rsidRPr="003A4D6E">
        <w:rPr>
          <w:rFonts w:ascii="Times New Roman" w:hAnsi="Times New Roman"/>
          <w:szCs w:val="24"/>
        </w:rPr>
        <w:t xml:space="preserve"> </w:t>
      </w:r>
      <w:r w:rsidR="00E55587">
        <w:rPr>
          <w:rFonts w:ascii="Times New Roman" w:hAnsi="Times New Roman"/>
          <w:szCs w:val="24"/>
        </w:rPr>
        <w:t xml:space="preserve">i casi di </w:t>
      </w:r>
      <w:r w:rsidR="000645FB" w:rsidRPr="003A4D6E">
        <w:rPr>
          <w:rFonts w:ascii="Times New Roman" w:hAnsi="Times New Roman"/>
          <w:szCs w:val="24"/>
        </w:rPr>
        <w:t xml:space="preserve">mancato o ritardato adempimento </w:t>
      </w:r>
      <w:r w:rsidR="000645FB">
        <w:rPr>
          <w:rFonts w:ascii="Times New Roman" w:hAnsi="Times New Roman"/>
          <w:szCs w:val="24"/>
        </w:rPr>
        <w:t>degli obblighi di pubblicazione</w:t>
      </w:r>
      <w:r w:rsidR="009A2421">
        <w:rPr>
          <w:rFonts w:ascii="Times New Roman" w:hAnsi="Times New Roman"/>
          <w:szCs w:val="24"/>
        </w:rPr>
        <w:t>.</w:t>
      </w:r>
      <w:r w:rsidR="00707E95">
        <w:rPr>
          <w:rFonts w:ascii="Times New Roman" w:hAnsi="Times New Roman"/>
          <w:szCs w:val="24"/>
        </w:rPr>
        <w:t xml:space="preserve"> </w:t>
      </w:r>
    </w:p>
    <w:p w:rsidR="009A2421" w:rsidRDefault="009A2421" w:rsidP="00845990">
      <w:pPr>
        <w:spacing w:after="0"/>
        <w:ind w:left="0" w:firstLine="0"/>
        <w:rPr>
          <w:rFonts w:ascii="Times New Roman" w:hAnsi="Times New Roman"/>
          <w:szCs w:val="24"/>
        </w:rPr>
      </w:pPr>
    </w:p>
    <w:p w:rsidR="009A2421" w:rsidRPr="009A2421" w:rsidRDefault="00A22262" w:rsidP="00845990">
      <w:pPr>
        <w:spacing w:after="0"/>
        <w:ind w:left="0" w:firstLine="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I dirigenti </w:t>
      </w:r>
    </w:p>
    <w:p w:rsidR="009A0481" w:rsidRDefault="00761EEE" w:rsidP="009A0481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dirigenti, con il supporto del Gruppo di lavoro per la trasparenza, implementano la sezione “Amministrazione trasparente”,  approvando la pubblicazione degli a</w:t>
      </w:r>
      <w:r w:rsidR="009A0481">
        <w:rPr>
          <w:rFonts w:ascii="Times New Roman" w:hAnsi="Times New Roman"/>
          <w:szCs w:val="24"/>
        </w:rPr>
        <w:t>tti di cui restano responsabili, e garantiscono il tempestivo e regolare flusso delle informazioni.</w:t>
      </w:r>
    </w:p>
    <w:p w:rsidR="005A7430" w:rsidRDefault="009A0481" w:rsidP="009A0481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Ciascun dirigente, in particolare, incarica i propri referenti di aggiornare le informazioni e di comunicarle</w:t>
      </w:r>
      <w:r w:rsidR="00761EEE">
        <w:rPr>
          <w:rFonts w:ascii="Times New Roman" w:hAnsi="Times New Roman"/>
          <w:szCs w:val="24"/>
        </w:rPr>
        <w:t xml:space="preserve">, a seconda della tipologia, </w:t>
      </w:r>
      <w:r w:rsidR="00845990" w:rsidRPr="003A4D6E">
        <w:rPr>
          <w:rFonts w:ascii="Times New Roman" w:hAnsi="Times New Roman"/>
          <w:szCs w:val="24"/>
        </w:rPr>
        <w:t>alla Posizione di funzione Sistemi informativi e telematici o alla Posizione di funzione Organizzazione, amministrazione del personale e scuola regionale di formazione della pubbl</w:t>
      </w:r>
      <w:r w:rsidR="005A7430">
        <w:rPr>
          <w:rFonts w:ascii="Times New Roman" w:hAnsi="Times New Roman"/>
          <w:szCs w:val="24"/>
        </w:rPr>
        <w:t>ica amministrazione</w:t>
      </w:r>
      <w:r w:rsidR="00275815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al fine della </w:t>
      </w:r>
      <w:r w:rsidR="00761EEE">
        <w:rPr>
          <w:rFonts w:ascii="Times New Roman" w:hAnsi="Times New Roman"/>
          <w:szCs w:val="24"/>
        </w:rPr>
        <w:t>pubblicazione</w:t>
      </w:r>
      <w:r>
        <w:rPr>
          <w:rFonts w:ascii="Times New Roman" w:hAnsi="Times New Roman"/>
          <w:szCs w:val="24"/>
        </w:rPr>
        <w:t xml:space="preserve">, oppure provvede direttamente alla stessa. </w:t>
      </w:r>
    </w:p>
    <w:p w:rsidR="009A2421" w:rsidRDefault="009A2421" w:rsidP="00620242">
      <w:pPr>
        <w:spacing w:after="0"/>
        <w:ind w:left="0" w:firstLine="0"/>
        <w:rPr>
          <w:rFonts w:ascii="Times New Roman" w:hAnsi="Times New Roman"/>
          <w:szCs w:val="24"/>
        </w:rPr>
      </w:pPr>
    </w:p>
    <w:p w:rsidR="009A2421" w:rsidRPr="009A2421" w:rsidRDefault="009A2421" w:rsidP="00620242">
      <w:pPr>
        <w:spacing w:after="0"/>
        <w:ind w:left="0" w:firstLine="0"/>
        <w:rPr>
          <w:rFonts w:ascii="Times New Roman" w:hAnsi="Times New Roman"/>
          <w:szCs w:val="24"/>
          <w:u w:val="single"/>
        </w:rPr>
      </w:pPr>
      <w:r w:rsidRPr="009A2421">
        <w:rPr>
          <w:rFonts w:ascii="Times New Roman" w:hAnsi="Times New Roman"/>
          <w:szCs w:val="24"/>
          <w:u w:val="single"/>
        </w:rPr>
        <w:t>La Posizione di funzione Organizzazione, amministrazione del personale e scuola regionale di formazione della pubblica amministrazione</w:t>
      </w:r>
    </w:p>
    <w:p w:rsidR="009E24E3" w:rsidRDefault="009A2421" w:rsidP="009A2421">
      <w:pPr>
        <w:spacing w:after="0"/>
        <w:ind w:left="0" w:firstLine="0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>La Posizione di funzione Organizzazione, amministrazione del personale e scuola regionale di formazione della pubblica amministrazione</w:t>
      </w:r>
      <w:r w:rsidR="00D31F86">
        <w:rPr>
          <w:rFonts w:ascii="Times New Roman" w:hAnsi="Times New Roman"/>
          <w:szCs w:val="24"/>
        </w:rPr>
        <w:t xml:space="preserve">, con il supporto della Posizione organizzativa </w:t>
      </w:r>
      <w:r w:rsidR="00D31F86" w:rsidRPr="004421C7">
        <w:rPr>
          <w:rFonts w:ascii="Times New Roman" w:hAnsi="Times New Roman"/>
          <w:szCs w:val="24"/>
        </w:rPr>
        <w:t>Programmazione del fabbisogno del personale e trasparenza</w:t>
      </w:r>
      <w:r w:rsidR="009E24E3">
        <w:rPr>
          <w:rFonts w:ascii="Times New Roman" w:hAnsi="Times New Roman"/>
          <w:szCs w:val="24"/>
        </w:rPr>
        <w:t>:</w:t>
      </w:r>
    </w:p>
    <w:p w:rsidR="009E24E3" w:rsidRDefault="009E24E3" w:rsidP="009A2421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3A4D6E">
        <w:rPr>
          <w:rFonts w:ascii="Times New Roman" w:hAnsi="Times New Roman"/>
          <w:szCs w:val="24"/>
        </w:rPr>
        <w:t xml:space="preserve">effettua incontri </w:t>
      </w:r>
      <w:r>
        <w:rPr>
          <w:rFonts w:ascii="Times New Roman" w:hAnsi="Times New Roman"/>
          <w:szCs w:val="24"/>
        </w:rPr>
        <w:t xml:space="preserve">periodici </w:t>
      </w:r>
      <w:r w:rsidRPr="003A4D6E">
        <w:rPr>
          <w:rFonts w:ascii="Times New Roman" w:hAnsi="Times New Roman"/>
          <w:szCs w:val="24"/>
        </w:rPr>
        <w:t xml:space="preserve">con i dirigenti </w:t>
      </w:r>
      <w:r>
        <w:rPr>
          <w:rFonts w:ascii="Times New Roman" w:hAnsi="Times New Roman"/>
          <w:szCs w:val="24"/>
        </w:rPr>
        <w:t xml:space="preserve">delle strutture </w:t>
      </w:r>
      <w:r w:rsidRPr="003A4D6E">
        <w:rPr>
          <w:rFonts w:ascii="Times New Roman" w:hAnsi="Times New Roman"/>
          <w:szCs w:val="24"/>
        </w:rPr>
        <w:t xml:space="preserve">e </w:t>
      </w:r>
      <w:r>
        <w:rPr>
          <w:rFonts w:ascii="Times New Roman" w:hAnsi="Times New Roman"/>
          <w:szCs w:val="24"/>
        </w:rPr>
        <w:t xml:space="preserve">con i </w:t>
      </w:r>
      <w:r w:rsidRPr="003A4D6E">
        <w:rPr>
          <w:rFonts w:ascii="Times New Roman" w:hAnsi="Times New Roman"/>
          <w:szCs w:val="24"/>
        </w:rPr>
        <w:t>referenti per la pubblicazione</w:t>
      </w:r>
      <w:r>
        <w:rPr>
          <w:rFonts w:ascii="Times New Roman" w:hAnsi="Times New Roman"/>
          <w:szCs w:val="24"/>
        </w:rPr>
        <w:t>;</w:t>
      </w:r>
    </w:p>
    <w:p w:rsidR="00D31F86" w:rsidRDefault="00D31F86" w:rsidP="00D31F86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evidenzia al </w:t>
      </w:r>
      <w:r w:rsidR="0041615C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 xml:space="preserve">esponsabile della trasparenza eventuali criticità e riferisce allo stesso sull’attività del Gruppo di lavoro </w:t>
      </w:r>
      <w:r w:rsidR="0041615C">
        <w:rPr>
          <w:rFonts w:ascii="Times New Roman" w:hAnsi="Times New Roman"/>
          <w:szCs w:val="24"/>
        </w:rPr>
        <w:t>per la trasparenza;</w:t>
      </w:r>
    </w:p>
    <w:p w:rsidR="0041615C" w:rsidRDefault="009E24E3" w:rsidP="009A2421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41615C">
        <w:rPr>
          <w:rFonts w:ascii="Times New Roman" w:hAnsi="Times New Roman"/>
          <w:szCs w:val="24"/>
        </w:rPr>
        <w:t xml:space="preserve"> effettua, a supporto dell’attività di controllo del Responsabile della trasparenza, </w:t>
      </w:r>
      <w:r w:rsidR="009A2421">
        <w:rPr>
          <w:rFonts w:ascii="Times New Roman" w:hAnsi="Times New Roman"/>
          <w:szCs w:val="24"/>
        </w:rPr>
        <w:t xml:space="preserve">il monitoraggio </w:t>
      </w:r>
      <w:r>
        <w:rPr>
          <w:rFonts w:ascii="Times New Roman" w:hAnsi="Times New Roman"/>
          <w:szCs w:val="24"/>
        </w:rPr>
        <w:t>sull’adempimento</w:t>
      </w:r>
      <w:r w:rsidR="009A2421">
        <w:rPr>
          <w:rFonts w:ascii="Times New Roman" w:hAnsi="Times New Roman"/>
          <w:szCs w:val="24"/>
        </w:rPr>
        <w:t xml:space="preserve"> degli obblighi </w:t>
      </w:r>
      <w:r>
        <w:rPr>
          <w:rFonts w:ascii="Times New Roman" w:hAnsi="Times New Roman"/>
          <w:szCs w:val="24"/>
        </w:rPr>
        <w:t xml:space="preserve">di pubblicazione, anche </w:t>
      </w:r>
      <w:r w:rsidR="009A2421" w:rsidRPr="003A4D6E">
        <w:rPr>
          <w:rFonts w:ascii="Times New Roman" w:hAnsi="Times New Roman"/>
          <w:szCs w:val="24"/>
        </w:rPr>
        <w:t>attraverso la navigazione nella sezione</w:t>
      </w:r>
      <w:r>
        <w:rPr>
          <w:rFonts w:ascii="Times New Roman" w:hAnsi="Times New Roman"/>
          <w:szCs w:val="24"/>
        </w:rPr>
        <w:t xml:space="preserve"> “Amministrazione trasparente”</w:t>
      </w:r>
      <w:r w:rsidR="00D31F86">
        <w:rPr>
          <w:rFonts w:ascii="Times New Roman" w:hAnsi="Times New Roman"/>
          <w:szCs w:val="24"/>
        </w:rPr>
        <w:t xml:space="preserve">, </w:t>
      </w:r>
      <w:r w:rsidR="0041615C">
        <w:rPr>
          <w:rFonts w:ascii="Times New Roman" w:hAnsi="Times New Roman"/>
          <w:szCs w:val="24"/>
        </w:rPr>
        <w:t xml:space="preserve"> </w:t>
      </w:r>
      <w:r w:rsidR="00D31F86">
        <w:rPr>
          <w:rFonts w:ascii="Times New Roman" w:hAnsi="Times New Roman"/>
          <w:szCs w:val="24"/>
        </w:rPr>
        <w:t xml:space="preserve">nonché sulla </w:t>
      </w:r>
      <w:r w:rsidR="00D31F86" w:rsidRPr="003A4D6E">
        <w:rPr>
          <w:rFonts w:ascii="Times New Roman" w:hAnsi="Times New Roman"/>
          <w:szCs w:val="24"/>
        </w:rPr>
        <w:t>tempestività</w:t>
      </w:r>
      <w:r w:rsidR="00D31F86">
        <w:rPr>
          <w:rFonts w:ascii="Times New Roman" w:hAnsi="Times New Roman"/>
          <w:szCs w:val="24"/>
        </w:rPr>
        <w:t xml:space="preserve"> </w:t>
      </w:r>
      <w:r w:rsidR="0041615C">
        <w:rPr>
          <w:rFonts w:ascii="Times New Roman" w:hAnsi="Times New Roman"/>
          <w:szCs w:val="24"/>
        </w:rPr>
        <w:t>e regolarità dei flussi;</w:t>
      </w:r>
    </w:p>
    <w:p w:rsidR="0041615C" w:rsidRDefault="009E24E3" w:rsidP="00D31F86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9A2421">
        <w:rPr>
          <w:rFonts w:ascii="Times New Roman" w:hAnsi="Times New Roman"/>
          <w:szCs w:val="24"/>
        </w:rPr>
        <w:t xml:space="preserve">cura </w:t>
      </w:r>
      <w:r w:rsidR="009A2421" w:rsidRPr="003A4D6E">
        <w:rPr>
          <w:rFonts w:ascii="Times New Roman" w:hAnsi="Times New Roman"/>
          <w:szCs w:val="24"/>
        </w:rPr>
        <w:t xml:space="preserve">lo stato di avanzamento del </w:t>
      </w:r>
      <w:r w:rsidR="009A2421">
        <w:rPr>
          <w:rFonts w:ascii="Times New Roman" w:hAnsi="Times New Roman"/>
          <w:szCs w:val="24"/>
        </w:rPr>
        <w:t>Programma</w:t>
      </w:r>
      <w:r w:rsidR="00D31F86">
        <w:rPr>
          <w:rFonts w:ascii="Times New Roman" w:hAnsi="Times New Roman"/>
          <w:szCs w:val="24"/>
        </w:rPr>
        <w:t xml:space="preserve">; </w:t>
      </w:r>
    </w:p>
    <w:p w:rsidR="00D31F86" w:rsidRPr="003A4D6E" w:rsidRDefault="00D31F86" w:rsidP="00D31F86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rileva l’effettivo utilizzo dei dati da parte degli utenti della sezione “Amministrazione trasparente”.</w:t>
      </w:r>
    </w:p>
    <w:p w:rsidR="00D31F86" w:rsidRDefault="00D31F86" w:rsidP="00D31F86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</w:t>
      </w:r>
      <w:r w:rsidRPr="003A4D6E">
        <w:rPr>
          <w:rFonts w:ascii="Times New Roman" w:hAnsi="Times New Roman"/>
          <w:szCs w:val="24"/>
        </w:rPr>
        <w:t xml:space="preserve">a qualità delle informazioni </w:t>
      </w:r>
      <w:r>
        <w:rPr>
          <w:rFonts w:ascii="Times New Roman" w:hAnsi="Times New Roman"/>
          <w:szCs w:val="24"/>
        </w:rPr>
        <w:t>è valutata</w:t>
      </w:r>
      <w:r w:rsidR="0041615C">
        <w:rPr>
          <w:rFonts w:ascii="Times New Roman" w:hAnsi="Times New Roman"/>
          <w:szCs w:val="24"/>
        </w:rPr>
        <w:t xml:space="preserve"> secondo la </w:t>
      </w:r>
      <w:r>
        <w:rPr>
          <w:rFonts w:ascii="Times New Roman" w:hAnsi="Times New Roman"/>
          <w:szCs w:val="24"/>
        </w:rPr>
        <w:t xml:space="preserve">metodologia </w:t>
      </w:r>
      <w:r w:rsidR="0041615C">
        <w:rPr>
          <w:rFonts w:ascii="Times New Roman" w:hAnsi="Times New Roman"/>
          <w:szCs w:val="24"/>
        </w:rPr>
        <w:t xml:space="preserve">contenuta </w:t>
      </w:r>
      <w:r>
        <w:rPr>
          <w:rFonts w:ascii="Times New Roman" w:hAnsi="Times New Roman"/>
          <w:szCs w:val="24"/>
        </w:rPr>
        <w:t xml:space="preserve">nella delibera ANAC n. 77/2013, </w:t>
      </w:r>
      <w:r w:rsidR="0041615C">
        <w:rPr>
          <w:rFonts w:ascii="Times New Roman" w:hAnsi="Times New Roman"/>
          <w:szCs w:val="24"/>
        </w:rPr>
        <w:t xml:space="preserve">in riferimento alle </w:t>
      </w:r>
      <w:r>
        <w:rPr>
          <w:rFonts w:ascii="Times New Roman" w:hAnsi="Times New Roman"/>
          <w:szCs w:val="24"/>
        </w:rPr>
        <w:t xml:space="preserve">percentuali di </w:t>
      </w:r>
      <w:r w:rsidRPr="003A4D6E">
        <w:rPr>
          <w:rFonts w:ascii="Times New Roman" w:hAnsi="Times New Roman"/>
          <w:szCs w:val="24"/>
        </w:rPr>
        <w:t xml:space="preserve">copertura </w:t>
      </w:r>
      <w:r w:rsidR="00807840">
        <w:rPr>
          <w:rFonts w:ascii="Times New Roman" w:hAnsi="Times New Roman"/>
          <w:szCs w:val="24"/>
        </w:rPr>
        <w:t>de</w:t>
      </w:r>
      <w:r>
        <w:rPr>
          <w:rFonts w:ascii="Times New Roman" w:hAnsi="Times New Roman"/>
          <w:szCs w:val="24"/>
        </w:rPr>
        <w:t>gli obblighi</w:t>
      </w:r>
      <w:r w:rsidR="00807840">
        <w:rPr>
          <w:rFonts w:ascii="Times New Roman" w:hAnsi="Times New Roman"/>
          <w:szCs w:val="24"/>
        </w:rPr>
        <w:t xml:space="preserve"> di pubblicazione</w:t>
      </w:r>
      <w:r>
        <w:rPr>
          <w:rFonts w:ascii="Times New Roman" w:hAnsi="Times New Roman"/>
          <w:szCs w:val="24"/>
        </w:rPr>
        <w:t xml:space="preserve">; di </w:t>
      </w:r>
      <w:r w:rsidRPr="003A4D6E">
        <w:rPr>
          <w:rFonts w:ascii="Times New Roman" w:hAnsi="Times New Roman"/>
          <w:szCs w:val="24"/>
        </w:rPr>
        <w:t>completezza rispetto al contenuto e</w:t>
      </w:r>
      <w:r>
        <w:rPr>
          <w:rFonts w:ascii="Times New Roman" w:hAnsi="Times New Roman"/>
          <w:szCs w:val="24"/>
        </w:rPr>
        <w:t xml:space="preserve"> agli uffici; di apertura del formato; di</w:t>
      </w:r>
      <w:r w:rsidRPr="003A4D6E">
        <w:rPr>
          <w:rFonts w:ascii="Times New Roman" w:hAnsi="Times New Roman"/>
          <w:szCs w:val="24"/>
        </w:rPr>
        <w:t xml:space="preserve"> aggiorna</w:t>
      </w:r>
      <w:r>
        <w:rPr>
          <w:rFonts w:ascii="Times New Roman" w:hAnsi="Times New Roman"/>
          <w:szCs w:val="24"/>
        </w:rPr>
        <w:t>mento alla frequenza richiesta.</w:t>
      </w:r>
    </w:p>
    <w:p w:rsidR="00D31F86" w:rsidRPr="003A4D6E" w:rsidRDefault="00D31F86" w:rsidP="009A2421">
      <w:pPr>
        <w:spacing w:after="0"/>
        <w:ind w:left="0" w:firstLine="0"/>
        <w:rPr>
          <w:rFonts w:ascii="Times New Roman" w:hAnsi="Times New Roman"/>
          <w:szCs w:val="24"/>
        </w:rPr>
      </w:pPr>
    </w:p>
    <w:p w:rsidR="009A2421" w:rsidRPr="009A2421" w:rsidRDefault="009A2421" w:rsidP="00620242">
      <w:pPr>
        <w:spacing w:after="0"/>
        <w:ind w:left="0" w:firstLine="0"/>
        <w:rPr>
          <w:rFonts w:ascii="Times New Roman" w:hAnsi="Times New Roman"/>
          <w:szCs w:val="24"/>
          <w:u w:val="single"/>
        </w:rPr>
      </w:pPr>
      <w:r w:rsidRPr="009A2421">
        <w:rPr>
          <w:rFonts w:ascii="Times New Roman" w:hAnsi="Times New Roman"/>
          <w:szCs w:val="24"/>
          <w:u w:val="single"/>
        </w:rPr>
        <w:t xml:space="preserve">Il </w:t>
      </w:r>
      <w:r w:rsidR="00A22262">
        <w:rPr>
          <w:rFonts w:ascii="Times New Roman" w:hAnsi="Times New Roman"/>
          <w:szCs w:val="24"/>
          <w:u w:val="single"/>
        </w:rPr>
        <w:t>G</w:t>
      </w:r>
      <w:r w:rsidRPr="009A2421">
        <w:rPr>
          <w:rFonts w:ascii="Times New Roman" w:hAnsi="Times New Roman"/>
          <w:szCs w:val="24"/>
          <w:u w:val="single"/>
        </w:rPr>
        <w:t>ruppo di lavoro per la trasparenza</w:t>
      </w:r>
    </w:p>
    <w:p w:rsidR="00D31F86" w:rsidRDefault="009A2421" w:rsidP="000F748D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Il </w:t>
      </w:r>
      <w:r w:rsidR="005A7430">
        <w:rPr>
          <w:rFonts w:ascii="Times New Roman" w:hAnsi="Times New Roman"/>
          <w:szCs w:val="24"/>
        </w:rPr>
        <w:t xml:space="preserve">Gruppo di lavoro </w:t>
      </w:r>
      <w:r>
        <w:rPr>
          <w:rFonts w:ascii="Times New Roman" w:hAnsi="Times New Roman"/>
          <w:szCs w:val="24"/>
        </w:rPr>
        <w:t xml:space="preserve">per la trasparenza collabora </w:t>
      </w:r>
      <w:r w:rsidR="00D31F86">
        <w:rPr>
          <w:rFonts w:ascii="Times New Roman" w:hAnsi="Times New Roman"/>
          <w:szCs w:val="24"/>
        </w:rPr>
        <w:t>all’espletamento di tutte le attività necessarie per l’attuazione del Programma</w:t>
      </w:r>
      <w:r w:rsidR="0041615C">
        <w:rPr>
          <w:rFonts w:ascii="Times New Roman" w:hAnsi="Times New Roman"/>
          <w:szCs w:val="24"/>
        </w:rPr>
        <w:t>.</w:t>
      </w:r>
    </w:p>
    <w:p w:rsidR="00D31F86" w:rsidRDefault="00D31F86" w:rsidP="000F748D">
      <w:pPr>
        <w:spacing w:after="0"/>
        <w:ind w:left="0" w:firstLine="0"/>
        <w:rPr>
          <w:rFonts w:ascii="Times New Roman" w:hAnsi="Times New Roman"/>
          <w:szCs w:val="24"/>
        </w:rPr>
      </w:pPr>
    </w:p>
    <w:p w:rsidR="00D31F86" w:rsidRPr="00D31F86" w:rsidRDefault="00D31F86" w:rsidP="00080F4A">
      <w:pPr>
        <w:tabs>
          <w:tab w:val="left" w:pos="284"/>
          <w:tab w:val="left" w:pos="567"/>
        </w:tabs>
        <w:spacing w:after="0"/>
        <w:ind w:left="0" w:firstLine="0"/>
        <w:mirrorIndents/>
        <w:rPr>
          <w:rFonts w:ascii="Times New Roman" w:hAnsi="Times New Roman"/>
          <w:szCs w:val="24"/>
          <w:u w:val="single"/>
        </w:rPr>
      </w:pPr>
      <w:r w:rsidRPr="00D31F86">
        <w:rPr>
          <w:rFonts w:ascii="Times New Roman" w:hAnsi="Times New Roman"/>
          <w:szCs w:val="24"/>
          <w:u w:val="single"/>
        </w:rPr>
        <w:t>Le strutture di supporto trasversale</w:t>
      </w:r>
    </w:p>
    <w:p w:rsidR="000F748D" w:rsidRPr="003A4D6E" w:rsidRDefault="00EC235C" w:rsidP="00080F4A">
      <w:pPr>
        <w:tabs>
          <w:tab w:val="left" w:pos="284"/>
          <w:tab w:val="left" w:pos="567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>La Posizione di funzione</w:t>
      </w:r>
      <w:r w:rsidR="003A4D6E">
        <w:rPr>
          <w:rFonts w:ascii="Times New Roman" w:hAnsi="Times New Roman"/>
          <w:szCs w:val="24"/>
        </w:rPr>
        <w:t xml:space="preserve"> Attività normativa e la Posizione di funzione Consulenza e Bollettino ufficiale della Regione</w:t>
      </w:r>
      <w:r w:rsidR="000645FB">
        <w:rPr>
          <w:rFonts w:ascii="Times New Roman" w:hAnsi="Times New Roman"/>
          <w:szCs w:val="24"/>
        </w:rPr>
        <w:t xml:space="preserve"> </w:t>
      </w:r>
      <w:r w:rsidR="003A4D6E">
        <w:rPr>
          <w:rFonts w:ascii="Times New Roman" w:hAnsi="Times New Roman"/>
          <w:szCs w:val="24"/>
        </w:rPr>
        <w:t xml:space="preserve">forniscono gli indirizzi interpretativi </w:t>
      </w:r>
      <w:r w:rsidR="005F5871">
        <w:rPr>
          <w:rFonts w:ascii="Times New Roman" w:hAnsi="Times New Roman"/>
          <w:szCs w:val="24"/>
        </w:rPr>
        <w:t>della</w:t>
      </w:r>
      <w:r w:rsidRPr="003A4D6E">
        <w:rPr>
          <w:rFonts w:ascii="Times New Roman" w:hAnsi="Times New Roman"/>
          <w:szCs w:val="24"/>
        </w:rPr>
        <w:t xml:space="preserve"> normativa</w:t>
      </w:r>
      <w:r w:rsidR="005F5871">
        <w:rPr>
          <w:rFonts w:ascii="Times New Roman" w:hAnsi="Times New Roman"/>
          <w:szCs w:val="24"/>
        </w:rPr>
        <w:t xml:space="preserve"> e la consulenza giuridica alle </w:t>
      </w:r>
      <w:r w:rsidRPr="003A4D6E">
        <w:rPr>
          <w:rFonts w:ascii="Times New Roman" w:hAnsi="Times New Roman"/>
          <w:szCs w:val="24"/>
        </w:rPr>
        <w:t>strutture.</w:t>
      </w:r>
    </w:p>
    <w:p w:rsidR="003A4D6E" w:rsidRDefault="00EC235C" w:rsidP="00761EEE">
      <w:pPr>
        <w:spacing w:after="0"/>
        <w:ind w:left="0" w:firstLine="0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lastRenderedPageBreak/>
        <w:t xml:space="preserve">La Posizione di funzione Sistemi informativi e </w:t>
      </w:r>
      <w:r w:rsidR="0041615C">
        <w:rPr>
          <w:rFonts w:ascii="Times New Roman" w:hAnsi="Times New Roman"/>
          <w:szCs w:val="24"/>
        </w:rPr>
        <w:t xml:space="preserve">telematici cura </w:t>
      </w:r>
      <w:r w:rsidR="005F5871">
        <w:rPr>
          <w:rFonts w:ascii="Times New Roman" w:hAnsi="Times New Roman"/>
          <w:szCs w:val="24"/>
        </w:rPr>
        <w:t>gli</w:t>
      </w:r>
      <w:r w:rsidRPr="003A4D6E">
        <w:rPr>
          <w:rFonts w:ascii="Times New Roman" w:hAnsi="Times New Roman"/>
          <w:szCs w:val="24"/>
        </w:rPr>
        <w:t xml:space="preserve"> strumenti informatici</w:t>
      </w:r>
      <w:r w:rsidR="00761EEE">
        <w:rPr>
          <w:rFonts w:ascii="Times New Roman" w:hAnsi="Times New Roman"/>
          <w:szCs w:val="24"/>
        </w:rPr>
        <w:t xml:space="preserve"> e  </w:t>
      </w:r>
      <w:r w:rsidR="00761EEE" w:rsidRPr="003A4D6E">
        <w:rPr>
          <w:rFonts w:ascii="Times New Roman" w:hAnsi="Times New Roman"/>
          <w:szCs w:val="24"/>
        </w:rPr>
        <w:t>verifica il grado di automazione del</w:t>
      </w:r>
      <w:r w:rsidR="00761EEE">
        <w:rPr>
          <w:rFonts w:ascii="Times New Roman" w:hAnsi="Times New Roman"/>
          <w:szCs w:val="24"/>
        </w:rPr>
        <w:t>le procedure di pubblicazione</w:t>
      </w:r>
      <w:r w:rsidR="005F5871">
        <w:rPr>
          <w:rFonts w:ascii="Times New Roman" w:hAnsi="Times New Roman"/>
          <w:szCs w:val="24"/>
        </w:rPr>
        <w:t>.</w:t>
      </w:r>
    </w:p>
    <w:p w:rsidR="00514866" w:rsidRDefault="00EC235C" w:rsidP="003A4D6E">
      <w:pPr>
        <w:tabs>
          <w:tab w:val="left" w:pos="284"/>
          <w:tab w:val="left" w:pos="567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>La Posizione di funzione Bilancio assicura il supporto per gli adempimenti finanziari e contabili.</w:t>
      </w:r>
    </w:p>
    <w:p w:rsidR="00807840" w:rsidRDefault="00761EEE" w:rsidP="003A4D6E">
      <w:pPr>
        <w:tabs>
          <w:tab w:val="left" w:pos="284"/>
          <w:tab w:val="left" w:pos="567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Posizione di funzione Liberalizzazione e semplificazione delle attività di impresa supporta metodologicamente e in un’ottica di semplificazione la rilevazione dei dati afferenti i procedimenti.</w:t>
      </w:r>
    </w:p>
    <w:p w:rsidR="00761EEE" w:rsidRPr="003A4D6E" w:rsidRDefault="00761EEE" w:rsidP="003A4D6E">
      <w:pPr>
        <w:tabs>
          <w:tab w:val="left" w:pos="284"/>
          <w:tab w:val="left" w:pos="567"/>
        </w:tabs>
        <w:spacing w:after="0"/>
        <w:ind w:left="0" w:firstLine="0"/>
        <w:mirrorIndents/>
        <w:rPr>
          <w:rFonts w:ascii="Times New Roman" w:hAnsi="Times New Roman"/>
          <w:szCs w:val="24"/>
        </w:rPr>
      </w:pPr>
    </w:p>
    <w:p w:rsidR="000645FB" w:rsidRDefault="000645FB" w:rsidP="0041615C">
      <w:pPr>
        <w:spacing w:after="0" w:line="276" w:lineRule="auto"/>
        <w:ind w:left="0" w:firstLine="0"/>
        <w:jc w:val="left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L’OIV</w:t>
      </w:r>
    </w:p>
    <w:p w:rsidR="00D961A4" w:rsidRDefault="000645FB" w:rsidP="0041615C">
      <w:pPr>
        <w:spacing w:after="0" w:line="276" w:lineRule="auto"/>
        <w:ind w:left="0" w:firstLine="0"/>
        <w:rPr>
          <w:rFonts w:ascii="Times New Roman" w:hAnsi="Times New Roman"/>
          <w:szCs w:val="24"/>
        </w:rPr>
      </w:pPr>
      <w:r w:rsidRPr="000645FB">
        <w:rPr>
          <w:rFonts w:ascii="Times New Roman" w:hAnsi="Times New Roman"/>
          <w:szCs w:val="24"/>
        </w:rPr>
        <w:t>L’OIV</w:t>
      </w:r>
      <w:r w:rsidR="0041615C">
        <w:rPr>
          <w:rFonts w:ascii="Times New Roman" w:hAnsi="Times New Roman"/>
          <w:szCs w:val="24"/>
        </w:rPr>
        <w:t xml:space="preserve"> verifica la coerenza tra gli obiettivi previsti nel Programma triennale per la trasparenza e l’integrità e quelli indicati nel Piano della performance, valutando altresì l’adeguatezza dei relativi indicatori</w:t>
      </w:r>
      <w:r w:rsidR="00D961A4">
        <w:rPr>
          <w:rFonts w:ascii="Times New Roman" w:hAnsi="Times New Roman"/>
          <w:szCs w:val="24"/>
        </w:rPr>
        <w:t>.</w:t>
      </w:r>
    </w:p>
    <w:p w:rsidR="0041615C" w:rsidRDefault="00D961A4" w:rsidP="0041615C">
      <w:pPr>
        <w:spacing w:after="0" w:line="276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807840" w:rsidRPr="000645FB">
        <w:rPr>
          <w:rFonts w:ascii="Times New Roman" w:hAnsi="Times New Roman"/>
          <w:szCs w:val="24"/>
        </w:rPr>
        <w:t>rom</w:t>
      </w:r>
      <w:r w:rsidR="00807840">
        <w:rPr>
          <w:rFonts w:ascii="Times New Roman" w:hAnsi="Times New Roman"/>
          <w:szCs w:val="24"/>
        </w:rPr>
        <w:t>uove ed attesta</w:t>
      </w:r>
      <w:r>
        <w:rPr>
          <w:rFonts w:ascii="Times New Roman" w:hAnsi="Times New Roman"/>
          <w:szCs w:val="24"/>
        </w:rPr>
        <w:t xml:space="preserve">, inoltre, </w:t>
      </w:r>
      <w:r w:rsidR="00807840">
        <w:rPr>
          <w:rFonts w:ascii="Times New Roman" w:hAnsi="Times New Roman"/>
          <w:szCs w:val="24"/>
        </w:rPr>
        <w:t>l’assolvimento degli obblighi relativi alla trasparenza e all’integrità.</w:t>
      </w:r>
    </w:p>
    <w:p w:rsidR="0041615C" w:rsidRDefault="0041615C" w:rsidP="0041615C">
      <w:pPr>
        <w:spacing w:after="0" w:line="276" w:lineRule="auto"/>
        <w:ind w:left="0" w:firstLine="0"/>
        <w:rPr>
          <w:rFonts w:ascii="Times New Roman" w:hAnsi="Times New Roman"/>
          <w:szCs w:val="24"/>
        </w:rPr>
      </w:pPr>
    </w:p>
    <w:p w:rsidR="0041615C" w:rsidRPr="0041615C" w:rsidRDefault="00807840" w:rsidP="0041615C">
      <w:pPr>
        <w:spacing w:after="0" w:line="276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Le misure per assicurare l’efficacia dell’istituto dell’accesso civico</w:t>
      </w:r>
    </w:p>
    <w:p w:rsidR="00D961A4" w:rsidRDefault="00D961A4" w:rsidP="00D961A4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 fine di agevolare gli utenti, sono stati predisposti appositi modelli per le richieste di accesso civico o di esercizio del potere sostitutivo.</w:t>
      </w:r>
    </w:p>
    <w:p w:rsidR="0041615C" w:rsidRPr="003A4D6E" w:rsidRDefault="0041615C" w:rsidP="0041615C">
      <w:pPr>
        <w:spacing w:after="0"/>
        <w:ind w:left="0" w:firstLine="0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 xml:space="preserve">Nel caso in cui il dirigente della struttura interessata, previa richiesta del </w:t>
      </w:r>
      <w:r w:rsidR="00807840">
        <w:rPr>
          <w:rFonts w:ascii="Times New Roman" w:hAnsi="Times New Roman"/>
          <w:szCs w:val="24"/>
        </w:rPr>
        <w:t>R</w:t>
      </w:r>
      <w:r w:rsidRPr="003A4D6E">
        <w:rPr>
          <w:rFonts w:ascii="Times New Roman" w:hAnsi="Times New Roman"/>
          <w:szCs w:val="24"/>
        </w:rPr>
        <w:t xml:space="preserve">esponsabile dell’accesso civico, non </w:t>
      </w:r>
      <w:r>
        <w:rPr>
          <w:rFonts w:ascii="Times New Roman" w:hAnsi="Times New Roman"/>
          <w:szCs w:val="24"/>
        </w:rPr>
        <w:t>fornisca</w:t>
      </w:r>
      <w:r w:rsidRPr="00313B6F">
        <w:rPr>
          <w:rFonts w:ascii="Times New Roman" w:hAnsi="Times New Roman"/>
          <w:szCs w:val="24"/>
        </w:rPr>
        <w:t xml:space="preserve"> </w:t>
      </w:r>
      <w:r w:rsidRPr="003A4D6E">
        <w:rPr>
          <w:rFonts w:ascii="Times New Roman" w:hAnsi="Times New Roman"/>
          <w:szCs w:val="24"/>
        </w:rPr>
        <w:t>entro i termini</w:t>
      </w:r>
      <w:r>
        <w:rPr>
          <w:rFonts w:ascii="Times New Roman" w:hAnsi="Times New Roman"/>
          <w:szCs w:val="24"/>
        </w:rPr>
        <w:t xml:space="preserve">, </w:t>
      </w:r>
      <w:r w:rsidRPr="003A4D6E">
        <w:rPr>
          <w:rFonts w:ascii="Times New Roman" w:hAnsi="Times New Roman"/>
          <w:szCs w:val="24"/>
        </w:rPr>
        <w:t>per due volte in un anno</w:t>
      </w:r>
      <w:r>
        <w:rPr>
          <w:rFonts w:ascii="Times New Roman" w:hAnsi="Times New Roman"/>
          <w:szCs w:val="24"/>
        </w:rPr>
        <w:t>, le informazioni</w:t>
      </w:r>
      <w:r w:rsidRPr="003A4D6E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è </w:t>
      </w:r>
      <w:r w:rsidR="00D961A4">
        <w:rPr>
          <w:rFonts w:ascii="Times New Roman" w:hAnsi="Times New Roman"/>
          <w:szCs w:val="24"/>
        </w:rPr>
        <w:t>prevista la</w:t>
      </w:r>
      <w:r w:rsidRPr="003A4D6E">
        <w:rPr>
          <w:rFonts w:ascii="Times New Roman" w:hAnsi="Times New Roman"/>
          <w:szCs w:val="24"/>
        </w:rPr>
        <w:t xml:space="preserve"> segnalazione </w:t>
      </w:r>
      <w:r w:rsidR="00D961A4">
        <w:rPr>
          <w:rFonts w:ascii="Times New Roman" w:hAnsi="Times New Roman"/>
          <w:szCs w:val="24"/>
        </w:rPr>
        <w:t>a</w:t>
      </w:r>
      <w:r w:rsidRPr="003A4D6E">
        <w:rPr>
          <w:rFonts w:ascii="Times New Roman" w:hAnsi="Times New Roman"/>
          <w:szCs w:val="24"/>
        </w:rPr>
        <w:t>ll’OIV ed</w:t>
      </w:r>
      <w:r w:rsidR="00D961A4">
        <w:rPr>
          <w:rFonts w:ascii="Times New Roman" w:hAnsi="Times New Roman"/>
          <w:szCs w:val="24"/>
        </w:rPr>
        <w:t xml:space="preserve"> a</w:t>
      </w:r>
      <w:r w:rsidRPr="003A4D6E">
        <w:rPr>
          <w:rFonts w:ascii="Times New Roman" w:hAnsi="Times New Roman"/>
          <w:szCs w:val="24"/>
        </w:rPr>
        <w:t>i componenti della Giunta regionale.</w:t>
      </w:r>
    </w:p>
    <w:p w:rsidR="006F56B3" w:rsidRDefault="006F56B3" w:rsidP="000645FB">
      <w:pPr>
        <w:spacing w:after="200" w:line="276" w:lineRule="auto"/>
        <w:ind w:left="0" w:firstLine="0"/>
        <w:rPr>
          <w:rFonts w:ascii="Times New Roman" w:hAnsi="Times New Roman"/>
          <w:szCs w:val="24"/>
        </w:rPr>
      </w:pPr>
      <w:r w:rsidRPr="000645FB">
        <w:rPr>
          <w:rFonts w:ascii="Times New Roman" w:hAnsi="Times New Roman"/>
          <w:szCs w:val="24"/>
        </w:rPr>
        <w:br w:type="page"/>
      </w:r>
    </w:p>
    <w:p w:rsidR="00497125" w:rsidRPr="003A4D6E" w:rsidRDefault="00057FD9" w:rsidP="00B619E3">
      <w:pPr>
        <w:spacing w:after="0"/>
        <w:ind w:left="0" w:firstLine="0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lastRenderedPageBreak/>
        <w:t xml:space="preserve">I </w:t>
      </w:r>
      <w:r w:rsidR="00D85609" w:rsidRPr="003A4D6E">
        <w:rPr>
          <w:rFonts w:ascii="Times New Roman" w:hAnsi="Times New Roman"/>
          <w:szCs w:val="24"/>
        </w:rPr>
        <w:t>DATI ULTERIORI</w:t>
      </w:r>
    </w:p>
    <w:p w:rsidR="00497125" w:rsidRPr="003A4D6E" w:rsidRDefault="00497125" w:rsidP="00B619E3">
      <w:pPr>
        <w:spacing w:after="0"/>
        <w:ind w:left="0" w:firstLine="0"/>
        <w:rPr>
          <w:rFonts w:ascii="Times New Roman" w:hAnsi="Times New Roman"/>
          <w:szCs w:val="24"/>
        </w:rPr>
      </w:pPr>
    </w:p>
    <w:p w:rsidR="006B58A6" w:rsidRDefault="000645FB" w:rsidP="00B619E3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 relazione all’obiettivo di promuovere </w:t>
      </w:r>
      <w:r w:rsidR="006B58A6">
        <w:rPr>
          <w:rFonts w:ascii="Times New Roman" w:hAnsi="Times New Roman"/>
          <w:szCs w:val="24"/>
        </w:rPr>
        <w:t>più elevati livelli di trasparenza</w:t>
      </w:r>
      <w:r>
        <w:rPr>
          <w:rFonts w:ascii="Times New Roman" w:hAnsi="Times New Roman"/>
          <w:szCs w:val="24"/>
        </w:rPr>
        <w:t>,</w:t>
      </w:r>
      <w:r w:rsidR="006B58A6">
        <w:rPr>
          <w:rFonts w:ascii="Times New Roman" w:hAnsi="Times New Roman"/>
          <w:szCs w:val="24"/>
        </w:rPr>
        <w:t xml:space="preserve"> è effettuata la scelta di pubblicare dati ulteriori rispetto a quelli obbligatori.</w:t>
      </w:r>
    </w:p>
    <w:p w:rsidR="003F2198" w:rsidRPr="003A4D6E" w:rsidRDefault="006B58A6" w:rsidP="0041615C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7E2B0E" w:rsidRPr="003A4D6E">
        <w:rPr>
          <w:rFonts w:ascii="Times New Roman" w:hAnsi="Times New Roman"/>
          <w:szCs w:val="24"/>
        </w:rPr>
        <w:t xml:space="preserve">ella sezione </w:t>
      </w:r>
      <w:r w:rsidR="00313B6F">
        <w:rPr>
          <w:rFonts w:ascii="Times New Roman" w:hAnsi="Times New Roman"/>
          <w:szCs w:val="24"/>
        </w:rPr>
        <w:t>“</w:t>
      </w:r>
      <w:r w:rsidR="007E2B0E" w:rsidRPr="003A4D6E">
        <w:rPr>
          <w:rFonts w:ascii="Times New Roman" w:hAnsi="Times New Roman"/>
          <w:szCs w:val="24"/>
        </w:rPr>
        <w:t>Amministrazione trasparente</w:t>
      </w:r>
      <w:r w:rsidR="00B232C0">
        <w:rPr>
          <w:rFonts w:ascii="Times New Roman" w:hAnsi="Times New Roman"/>
          <w:szCs w:val="24"/>
        </w:rPr>
        <w:t xml:space="preserve">” </w:t>
      </w:r>
      <w:r>
        <w:rPr>
          <w:rFonts w:ascii="Times New Roman" w:hAnsi="Times New Roman"/>
          <w:szCs w:val="24"/>
        </w:rPr>
        <w:t>sono inseriti</w:t>
      </w:r>
      <w:r w:rsidR="000645FB">
        <w:rPr>
          <w:rFonts w:ascii="Times New Roman" w:hAnsi="Times New Roman"/>
          <w:szCs w:val="24"/>
        </w:rPr>
        <w:t>, infatti,</w:t>
      </w:r>
      <w:r>
        <w:rPr>
          <w:rFonts w:ascii="Times New Roman" w:hAnsi="Times New Roman"/>
          <w:szCs w:val="24"/>
        </w:rPr>
        <w:t xml:space="preserve"> </w:t>
      </w:r>
      <w:r w:rsidR="00D85609" w:rsidRPr="003A4D6E">
        <w:rPr>
          <w:rFonts w:ascii="Times New Roman" w:hAnsi="Times New Roman"/>
          <w:szCs w:val="24"/>
        </w:rPr>
        <w:t>gli o</w:t>
      </w:r>
      <w:r w:rsidR="003F2198">
        <w:rPr>
          <w:rFonts w:ascii="Times New Roman" w:hAnsi="Times New Roman"/>
          <w:szCs w:val="24"/>
        </w:rPr>
        <w:t>pen data della Giunta regionale</w:t>
      </w:r>
      <w:r w:rsidR="0041615C">
        <w:rPr>
          <w:rFonts w:ascii="Times New Roman" w:hAnsi="Times New Roman"/>
          <w:szCs w:val="24"/>
        </w:rPr>
        <w:t>, cioè gli insiemi</w:t>
      </w:r>
      <w:r w:rsidR="003F2198" w:rsidRPr="006B58A6">
        <w:rPr>
          <w:rFonts w:ascii="Times New Roman" w:hAnsi="Times New Roman"/>
          <w:szCs w:val="24"/>
        </w:rPr>
        <w:t xml:space="preserve"> di dati estratti da un sistema informatico mediante aggiornamenti a cadenza periodica, in formati riconosciuti e secondo una licenza aperta.</w:t>
      </w:r>
    </w:p>
    <w:p w:rsidR="00313B6F" w:rsidRPr="006B58A6" w:rsidRDefault="006B58A6" w:rsidP="00B619E3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Tale </w:t>
      </w:r>
      <w:r w:rsidR="001A1A4E">
        <w:rPr>
          <w:rFonts w:ascii="Times New Roman" w:hAnsi="Times New Roman"/>
          <w:szCs w:val="24"/>
        </w:rPr>
        <w:t>inserimento è connesso</w:t>
      </w:r>
      <w:r>
        <w:rPr>
          <w:rFonts w:ascii="Times New Roman" w:hAnsi="Times New Roman"/>
          <w:szCs w:val="24"/>
        </w:rPr>
        <w:t xml:space="preserve"> a</w:t>
      </w:r>
      <w:r w:rsidR="001A1A4E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 xml:space="preserve"> </w:t>
      </w:r>
      <w:r w:rsidR="00313B6F">
        <w:rPr>
          <w:rFonts w:ascii="Times New Roman" w:hAnsi="Times New Roman"/>
          <w:szCs w:val="24"/>
        </w:rPr>
        <w:t>uno specifico progetto, denominato “</w:t>
      </w:r>
      <w:r w:rsidR="00D85609" w:rsidRPr="003A4D6E">
        <w:rPr>
          <w:rFonts w:ascii="Times New Roman" w:hAnsi="Times New Roman"/>
          <w:szCs w:val="24"/>
        </w:rPr>
        <w:t>Marche GOOD PA</w:t>
      </w:r>
      <w:r w:rsidR="00313B6F">
        <w:rPr>
          <w:rFonts w:ascii="Times New Roman" w:hAnsi="Times New Roman"/>
          <w:szCs w:val="24"/>
        </w:rPr>
        <w:t>”,</w:t>
      </w:r>
      <w:r w:rsidR="00D85609" w:rsidRPr="003A4D6E">
        <w:rPr>
          <w:rFonts w:ascii="Times New Roman" w:hAnsi="Times New Roman"/>
          <w:szCs w:val="24"/>
        </w:rPr>
        <w:t xml:space="preserve"> </w:t>
      </w:r>
      <w:r w:rsidR="00313B6F" w:rsidRPr="006B58A6">
        <w:rPr>
          <w:rFonts w:ascii="Times New Roman" w:hAnsi="Times New Roman"/>
          <w:szCs w:val="24"/>
        </w:rPr>
        <w:t xml:space="preserve">che </w:t>
      </w:r>
      <w:r>
        <w:rPr>
          <w:rFonts w:ascii="Times New Roman" w:hAnsi="Times New Roman"/>
          <w:szCs w:val="24"/>
        </w:rPr>
        <w:t>è parte del percorso relativo a</w:t>
      </w:r>
      <w:r w:rsidR="00313B6F" w:rsidRPr="006B58A6">
        <w:rPr>
          <w:rFonts w:ascii="Times New Roman" w:hAnsi="Times New Roman"/>
          <w:szCs w:val="24"/>
        </w:rPr>
        <w:t>ll’Agenda digitale marchigiana</w:t>
      </w:r>
      <w:r w:rsidR="003F2198" w:rsidRPr="006B58A6">
        <w:rPr>
          <w:rFonts w:ascii="Times New Roman" w:hAnsi="Times New Roman"/>
          <w:szCs w:val="24"/>
        </w:rPr>
        <w:t xml:space="preserve"> e </w:t>
      </w:r>
      <w:r w:rsidR="00313B6F" w:rsidRPr="006B58A6">
        <w:rPr>
          <w:rFonts w:ascii="Times New Roman" w:hAnsi="Times New Roman"/>
          <w:szCs w:val="24"/>
        </w:rPr>
        <w:t xml:space="preserve">si </w:t>
      </w:r>
      <w:r w:rsidR="001A1A4E">
        <w:rPr>
          <w:rFonts w:ascii="Times New Roman" w:hAnsi="Times New Roman"/>
          <w:szCs w:val="24"/>
        </w:rPr>
        <w:t xml:space="preserve">sostanzia </w:t>
      </w:r>
      <w:r w:rsidR="00313B6F" w:rsidRPr="006B58A6">
        <w:rPr>
          <w:rFonts w:ascii="Times New Roman" w:hAnsi="Times New Roman"/>
          <w:szCs w:val="24"/>
        </w:rPr>
        <w:t xml:space="preserve">nella </w:t>
      </w:r>
      <w:r w:rsidR="001A1A4E">
        <w:rPr>
          <w:rFonts w:ascii="Times New Roman" w:hAnsi="Times New Roman"/>
          <w:szCs w:val="24"/>
        </w:rPr>
        <w:t xml:space="preserve">realizzazione </w:t>
      </w:r>
      <w:r w:rsidR="00313B6F" w:rsidRPr="006B58A6">
        <w:rPr>
          <w:rFonts w:ascii="Times New Roman" w:hAnsi="Times New Roman"/>
          <w:szCs w:val="24"/>
        </w:rPr>
        <w:t xml:space="preserve">di una infrastruttura e di un modello virtuoso </w:t>
      </w:r>
      <w:r w:rsidR="002E36E6">
        <w:rPr>
          <w:rFonts w:ascii="Times New Roman" w:hAnsi="Times New Roman"/>
          <w:szCs w:val="24"/>
        </w:rPr>
        <w:t xml:space="preserve">finalizzato specificamente alla </w:t>
      </w:r>
      <w:r w:rsidR="00313B6F" w:rsidRPr="006B58A6">
        <w:rPr>
          <w:rFonts w:ascii="Times New Roman" w:hAnsi="Times New Roman"/>
          <w:szCs w:val="24"/>
        </w:rPr>
        <w:t>pubb</w:t>
      </w:r>
      <w:r w:rsidR="003F2198" w:rsidRPr="006B58A6">
        <w:rPr>
          <w:rFonts w:ascii="Times New Roman" w:hAnsi="Times New Roman"/>
          <w:szCs w:val="24"/>
        </w:rPr>
        <w:t>licazione e fruizione degli open d</w:t>
      </w:r>
      <w:r w:rsidR="00313B6F" w:rsidRPr="006B58A6">
        <w:rPr>
          <w:rFonts w:ascii="Times New Roman" w:hAnsi="Times New Roman"/>
          <w:szCs w:val="24"/>
        </w:rPr>
        <w:t>ata.</w:t>
      </w:r>
    </w:p>
    <w:p w:rsidR="00D85609" w:rsidRPr="003A4D6E" w:rsidRDefault="00313B6F" w:rsidP="00B619E3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</w:t>
      </w:r>
      <w:r w:rsidR="00D85609" w:rsidRPr="003A4D6E">
        <w:rPr>
          <w:rFonts w:ascii="Times New Roman" w:hAnsi="Times New Roman"/>
          <w:szCs w:val="24"/>
        </w:rPr>
        <w:t>’elenco de</w:t>
      </w:r>
      <w:r w:rsidR="001A1A4E">
        <w:rPr>
          <w:rFonts w:ascii="Times New Roman" w:hAnsi="Times New Roman"/>
          <w:szCs w:val="24"/>
        </w:rPr>
        <w:t>gli open data</w:t>
      </w:r>
      <w:r w:rsidR="00D85609" w:rsidRPr="003A4D6E">
        <w:rPr>
          <w:rFonts w:ascii="Times New Roman" w:hAnsi="Times New Roman"/>
          <w:szCs w:val="24"/>
        </w:rPr>
        <w:t xml:space="preserve"> rilasciati </w:t>
      </w:r>
      <w:r>
        <w:rPr>
          <w:rFonts w:ascii="Times New Roman" w:hAnsi="Times New Roman"/>
          <w:szCs w:val="24"/>
        </w:rPr>
        <w:t>è</w:t>
      </w:r>
      <w:r w:rsidR="00D85609" w:rsidRPr="003A4D6E">
        <w:rPr>
          <w:rFonts w:ascii="Times New Roman" w:hAnsi="Times New Roman"/>
          <w:szCs w:val="24"/>
        </w:rPr>
        <w:t xml:space="preserve"> disp</w:t>
      </w:r>
      <w:r>
        <w:rPr>
          <w:rFonts w:ascii="Times New Roman" w:hAnsi="Times New Roman"/>
          <w:szCs w:val="24"/>
        </w:rPr>
        <w:t>onibile</w:t>
      </w:r>
      <w:r w:rsidR="00D85609" w:rsidRPr="003A4D6E">
        <w:rPr>
          <w:rFonts w:ascii="Times New Roman" w:hAnsi="Times New Roman"/>
          <w:szCs w:val="24"/>
        </w:rPr>
        <w:t xml:space="preserve"> all’indirizzo </w:t>
      </w:r>
      <w:hyperlink r:id="rId15" w:history="1">
        <w:r w:rsidR="00D85609" w:rsidRPr="006B58A6">
          <w:rPr>
            <w:rFonts w:ascii="Times New Roman" w:hAnsi="Times New Roman"/>
            <w:szCs w:val="24"/>
          </w:rPr>
          <w:t>www.regione.marche.it/Home/OpenData.aspx</w:t>
        </w:r>
      </w:hyperlink>
    </w:p>
    <w:p w:rsidR="00D85609" w:rsidRPr="003A4D6E" w:rsidRDefault="00D85609" w:rsidP="00B619E3">
      <w:pPr>
        <w:spacing w:after="0"/>
        <w:ind w:left="0" w:firstLine="0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 xml:space="preserve">Per ciascuna fonte </w:t>
      </w:r>
      <w:r w:rsidR="001A1A4E">
        <w:rPr>
          <w:rFonts w:ascii="Times New Roman" w:hAnsi="Times New Roman"/>
          <w:szCs w:val="24"/>
        </w:rPr>
        <w:t>di da</w:t>
      </w:r>
      <w:r w:rsidRPr="003A4D6E">
        <w:rPr>
          <w:rFonts w:ascii="Times New Roman" w:hAnsi="Times New Roman"/>
          <w:szCs w:val="24"/>
        </w:rPr>
        <w:t xml:space="preserve">ti </w:t>
      </w:r>
      <w:r w:rsidR="001A1A4E">
        <w:rPr>
          <w:rFonts w:ascii="Times New Roman" w:hAnsi="Times New Roman"/>
          <w:szCs w:val="24"/>
        </w:rPr>
        <w:t xml:space="preserve">sono </w:t>
      </w:r>
      <w:r w:rsidRPr="003A4D6E">
        <w:rPr>
          <w:rFonts w:ascii="Times New Roman" w:hAnsi="Times New Roman"/>
          <w:szCs w:val="24"/>
        </w:rPr>
        <w:t>specificati:</w:t>
      </w:r>
    </w:p>
    <w:p w:rsidR="00D85609" w:rsidRPr="003A4D6E" w:rsidRDefault="00497125" w:rsidP="00B619E3">
      <w:pPr>
        <w:spacing w:after="0"/>
        <w:ind w:left="0" w:firstLine="0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 xml:space="preserve">- </w:t>
      </w:r>
      <w:r w:rsidR="00D85609" w:rsidRPr="003A4D6E">
        <w:rPr>
          <w:rFonts w:ascii="Times New Roman" w:hAnsi="Times New Roman"/>
          <w:szCs w:val="24"/>
        </w:rPr>
        <w:t>il formato di pubblicazione;</w:t>
      </w:r>
    </w:p>
    <w:p w:rsidR="00D85609" w:rsidRPr="003A4D6E" w:rsidRDefault="00497125" w:rsidP="00B619E3">
      <w:pPr>
        <w:spacing w:after="0"/>
        <w:ind w:left="0" w:firstLine="0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 xml:space="preserve">- </w:t>
      </w:r>
      <w:r w:rsidR="00D85609" w:rsidRPr="003A4D6E">
        <w:rPr>
          <w:rFonts w:ascii="Times New Roman" w:hAnsi="Times New Roman"/>
          <w:szCs w:val="24"/>
        </w:rPr>
        <w:t>la data di creazione e la frequenza di aggiornamento;</w:t>
      </w:r>
    </w:p>
    <w:p w:rsidR="00D85609" w:rsidRPr="003A4D6E" w:rsidRDefault="00497125" w:rsidP="00B619E3">
      <w:pPr>
        <w:spacing w:after="0"/>
        <w:ind w:left="0" w:firstLine="0"/>
        <w:rPr>
          <w:rFonts w:ascii="Times New Roman" w:hAnsi="Times New Roman"/>
          <w:szCs w:val="24"/>
        </w:rPr>
      </w:pPr>
      <w:r w:rsidRPr="003A4D6E">
        <w:rPr>
          <w:rFonts w:ascii="Times New Roman" w:hAnsi="Times New Roman"/>
          <w:szCs w:val="24"/>
        </w:rPr>
        <w:t xml:space="preserve">- </w:t>
      </w:r>
      <w:r w:rsidR="00D85609" w:rsidRPr="003A4D6E">
        <w:rPr>
          <w:rFonts w:ascii="Times New Roman" w:hAnsi="Times New Roman"/>
          <w:szCs w:val="24"/>
        </w:rPr>
        <w:t xml:space="preserve">la licenza d’uso che disciplina l’accesso ed il riutilizzo dei dati, </w:t>
      </w:r>
      <w:r w:rsidR="001A1A4E">
        <w:rPr>
          <w:rFonts w:ascii="Times New Roman" w:hAnsi="Times New Roman"/>
          <w:szCs w:val="24"/>
        </w:rPr>
        <w:t>se</w:t>
      </w:r>
      <w:r w:rsidR="00D85609" w:rsidRPr="003A4D6E">
        <w:rPr>
          <w:rFonts w:ascii="Times New Roman" w:hAnsi="Times New Roman"/>
          <w:szCs w:val="24"/>
        </w:rPr>
        <w:t xml:space="preserve"> definita dalla struttura organizzativa responsabile del dato.</w:t>
      </w:r>
    </w:p>
    <w:p w:rsidR="006B58A6" w:rsidRPr="003A4D6E" w:rsidRDefault="001A1A4E" w:rsidP="006B58A6">
      <w:pPr>
        <w:spacing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6B58A6" w:rsidRPr="003A4D6E">
        <w:rPr>
          <w:rFonts w:ascii="Times New Roman" w:hAnsi="Times New Roman"/>
          <w:szCs w:val="24"/>
        </w:rPr>
        <w:t xml:space="preserve">ella sezione “Amministrazione trasparente” </w:t>
      </w:r>
      <w:r>
        <w:rPr>
          <w:rFonts w:ascii="Times New Roman" w:hAnsi="Times New Roman"/>
          <w:szCs w:val="24"/>
        </w:rPr>
        <w:t xml:space="preserve">sono inseriti, inoltre, </w:t>
      </w:r>
      <w:r w:rsidR="006B58A6" w:rsidRPr="003A4D6E">
        <w:rPr>
          <w:rFonts w:ascii="Times New Roman" w:hAnsi="Times New Roman"/>
          <w:szCs w:val="24"/>
        </w:rPr>
        <w:t>collegamenti ipertestuali ad informazioni e documenti già pubblicati in altre parti del sito istituzionale della Giunta regionale</w:t>
      </w:r>
      <w:r w:rsidR="002E36E6">
        <w:rPr>
          <w:rFonts w:ascii="Times New Roman" w:hAnsi="Times New Roman"/>
          <w:szCs w:val="24"/>
        </w:rPr>
        <w:t xml:space="preserve">, </w:t>
      </w:r>
      <w:r w:rsidR="006B58A6" w:rsidRPr="003A4D6E">
        <w:rPr>
          <w:rFonts w:ascii="Times New Roman" w:hAnsi="Times New Roman"/>
          <w:szCs w:val="24"/>
        </w:rPr>
        <w:t>oppure del</w:t>
      </w:r>
      <w:r w:rsidR="002E36E6">
        <w:rPr>
          <w:rFonts w:ascii="Times New Roman" w:hAnsi="Times New Roman"/>
          <w:szCs w:val="24"/>
        </w:rPr>
        <w:t xml:space="preserve">l’Assemblea legislativa, </w:t>
      </w:r>
      <w:r w:rsidR="006B58A6" w:rsidRPr="003A4D6E">
        <w:rPr>
          <w:rFonts w:ascii="Times New Roman" w:hAnsi="Times New Roman"/>
          <w:szCs w:val="24"/>
        </w:rPr>
        <w:t xml:space="preserve"> al fine di facilitare l’utente</w:t>
      </w:r>
      <w:r w:rsidR="002E36E6">
        <w:rPr>
          <w:rFonts w:ascii="Times New Roman" w:hAnsi="Times New Roman"/>
          <w:szCs w:val="24"/>
        </w:rPr>
        <w:t xml:space="preserve">, che può accedere alle medesime </w:t>
      </w:r>
      <w:r w:rsidR="006B58A6" w:rsidRPr="003A4D6E">
        <w:rPr>
          <w:rFonts w:ascii="Times New Roman" w:hAnsi="Times New Roman"/>
          <w:szCs w:val="24"/>
        </w:rPr>
        <w:t>senza effettuare operazioni aggiuntive</w:t>
      </w:r>
    </w:p>
    <w:p w:rsidR="00886A31" w:rsidRPr="003A4D6E" w:rsidRDefault="00886A31">
      <w:pPr>
        <w:spacing w:after="200" w:line="276" w:lineRule="auto"/>
        <w:ind w:left="0" w:firstLine="0"/>
        <w:jc w:val="left"/>
        <w:rPr>
          <w:rFonts w:ascii="Times New Roman" w:hAnsi="Times New Roman"/>
          <w:szCs w:val="24"/>
        </w:rPr>
      </w:pPr>
    </w:p>
    <w:sectPr w:rsidR="00886A31" w:rsidRPr="003A4D6E" w:rsidSect="00C81C2E">
      <w:footerReference w:type="default" r:id="rId16"/>
      <w:pgSz w:w="11906" w:h="16838"/>
      <w:pgMar w:top="1134" w:right="566" w:bottom="851" w:left="56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69" w:rsidRDefault="002F0469" w:rsidP="00B74A19">
      <w:pPr>
        <w:spacing w:after="0"/>
      </w:pPr>
      <w:r>
        <w:separator/>
      </w:r>
    </w:p>
  </w:endnote>
  <w:endnote w:type="continuationSeparator" w:id="0">
    <w:p w:rsidR="002F0469" w:rsidRDefault="002F0469" w:rsidP="00B74A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39885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A1621" w:rsidRPr="000F2196" w:rsidRDefault="00DA1621">
        <w:pPr>
          <w:pStyle w:val="Pidipagina"/>
          <w:jc w:val="center"/>
          <w:rPr>
            <w:rFonts w:ascii="Times New Roman" w:hAnsi="Times New Roman"/>
          </w:rPr>
        </w:pPr>
        <w:r w:rsidRPr="000F2196">
          <w:rPr>
            <w:rFonts w:ascii="Times New Roman" w:hAnsi="Times New Roman"/>
          </w:rPr>
          <w:fldChar w:fldCharType="begin"/>
        </w:r>
        <w:r w:rsidRPr="000F2196">
          <w:rPr>
            <w:rFonts w:ascii="Times New Roman" w:hAnsi="Times New Roman"/>
          </w:rPr>
          <w:instrText>PAGE   \* MERGEFORMAT</w:instrText>
        </w:r>
        <w:r w:rsidRPr="000F2196">
          <w:rPr>
            <w:rFonts w:ascii="Times New Roman" w:hAnsi="Times New Roman"/>
          </w:rPr>
          <w:fldChar w:fldCharType="separate"/>
        </w:r>
        <w:r w:rsidR="00941B40">
          <w:rPr>
            <w:rFonts w:ascii="Times New Roman" w:hAnsi="Times New Roman"/>
            <w:noProof/>
          </w:rPr>
          <w:t>16</w:t>
        </w:r>
        <w:r w:rsidRPr="000F2196">
          <w:rPr>
            <w:rFonts w:ascii="Times New Roman" w:hAnsi="Times New Roman"/>
          </w:rPr>
          <w:fldChar w:fldCharType="end"/>
        </w:r>
      </w:p>
    </w:sdtContent>
  </w:sdt>
  <w:p w:rsidR="00DA1621" w:rsidRDefault="00DA16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69" w:rsidRDefault="002F0469" w:rsidP="00B74A19">
      <w:pPr>
        <w:spacing w:after="0"/>
      </w:pPr>
      <w:r>
        <w:separator/>
      </w:r>
    </w:p>
  </w:footnote>
  <w:footnote w:type="continuationSeparator" w:id="0">
    <w:p w:rsidR="002F0469" w:rsidRDefault="002F0469" w:rsidP="00B74A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811"/>
    <w:multiLevelType w:val="hybridMultilevel"/>
    <w:tmpl w:val="344A883C"/>
    <w:lvl w:ilvl="0" w:tplc="676C0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1883"/>
    <w:multiLevelType w:val="hybridMultilevel"/>
    <w:tmpl w:val="0D26E756"/>
    <w:lvl w:ilvl="0" w:tplc="1C6CB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F3EB1"/>
    <w:multiLevelType w:val="hybridMultilevel"/>
    <w:tmpl w:val="7DF490AC"/>
    <w:lvl w:ilvl="0" w:tplc="676C0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816A4"/>
    <w:multiLevelType w:val="hybridMultilevel"/>
    <w:tmpl w:val="7D6AAC90"/>
    <w:lvl w:ilvl="0" w:tplc="969C5340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E27DFD"/>
    <w:multiLevelType w:val="hybridMultilevel"/>
    <w:tmpl w:val="6B6438A2"/>
    <w:lvl w:ilvl="0" w:tplc="969C5340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D3520D6"/>
    <w:multiLevelType w:val="hybridMultilevel"/>
    <w:tmpl w:val="E13409D4"/>
    <w:lvl w:ilvl="0" w:tplc="969C5340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F173CF7"/>
    <w:multiLevelType w:val="hybridMultilevel"/>
    <w:tmpl w:val="CBA632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42B0A"/>
    <w:multiLevelType w:val="hybridMultilevel"/>
    <w:tmpl w:val="8682AE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34590"/>
    <w:multiLevelType w:val="hybridMultilevel"/>
    <w:tmpl w:val="34AAEABC"/>
    <w:lvl w:ilvl="0" w:tplc="676C0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7488C"/>
    <w:multiLevelType w:val="hybridMultilevel"/>
    <w:tmpl w:val="3E105BA2"/>
    <w:lvl w:ilvl="0" w:tplc="370059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C5815"/>
    <w:multiLevelType w:val="hybridMultilevel"/>
    <w:tmpl w:val="82D464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E591B"/>
    <w:multiLevelType w:val="hybridMultilevel"/>
    <w:tmpl w:val="3E1C26A0"/>
    <w:lvl w:ilvl="0" w:tplc="B9F44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F1447"/>
    <w:multiLevelType w:val="hybridMultilevel"/>
    <w:tmpl w:val="4670AFBE"/>
    <w:lvl w:ilvl="0" w:tplc="969C5340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41166FF"/>
    <w:multiLevelType w:val="hybridMultilevel"/>
    <w:tmpl w:val="448E77B0"/>
    <w:lvl w:ilvl="0" w:tplc="676C0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D2837"/>
    <w:multiLevelType w:val="hybridMultilevel"/>
    <w:tmpl w:val="0EA4F71E"/>
    <w:lvl w:ilvl="0" w:tplc="969C5340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A2C1E07"/>
    <w:multiLevelType w:val="hybridMultilevel"/>
    <w:tmpl w:val="00589B62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2744A41"/>
    <w:multiLevelType w:val="hybridMultilevel"/>
    <w:tmpl w:val="D22CA334"/>
    <w:lvl w:ilvl="0" w:tplc="969C5340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4F845D6"/>
    <w:multiLevelType w:val="multilevel"/>
    <w:tmpl w:val="E6F2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B61F10"/>
    <w:multiLevelType w:val="multilevel"/>
    <w:tmpl w:val="C9EA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FD0546"/>
    <w:multiLevelType w:val="multilevel"/>
    <w:tmpl w:val="E8C0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361EF0"/>
    <w:multiLevelType w:val="hybridMultilevel"/>
    <w:tmpl w:val="0B7CDFF2"/>
    <w:lvl w:ilvl="0" w:tplc="969C5340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B5534F8"/>
    <w:multiLevelType w:val="hybridMultilevel"/>
    <w:tmpl w:val="9DEAA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53BC3"/>
    <w:multiLevelType w:val="hybridMultilevel"/>
    <w:tmpl w:val="D116D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747FB"/>
    <w:multiLevelType w:val="hybridMultilevel"/>
    <w:tmpl w:val="5C4AE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9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0"/>
  </w:num>
  <w:num w:numId="4">
    <w:abstractNumId w:val="5"/>
  </w:num>
  <w:num w:numId="5">
    <w:abstractNumId w:val="4"/>
  </w:num>
  <w:num w:numId="6">
    <w:abstractNumId w:val="3"/>
  </w:num>
  <w:num w:numId="7">
    <w:abstractNumId w:val="12"/>
  </w:num>
  <w:num w:numId="8">
    <w:abstractNumId w:val="16"/>
  </w:num>
  <w:num w:numId="9">
    <w:abstractNumId w:val="14"/>
  </w:num>
  <w:num w:numId="10">
    <w:abstractNumId w:val="9"/>
  </w:num>
  <w:num w:numId="11">
    <w:abstractNumId w:val="1"/>
  </w:num>
  <w:num w:numId="12">
    <w:abstractNumId w:val="15"/>
  </w:num>
  <w:num w:numId="13">
    <w:abstractNumId w:val="6"/>
  </w:num>
  <w:num w:numId="14">
    <w:abstractNumId w:val="8"/>
  </w:num>
  <w:num w:numId="15">
    <w:abstractNumId w:val="22"/>
  </w:num>
  <w:num w:numId="16">
    <w:abstractNumId w:val="7"/>
  </w:num>
  <w:num w:numId="17">
    <w:abstractNumId w:val="0"/>
  </w:num>
  <w:num w:numId="18">
    <w:abstractNumId w:val="23"/>
  </w:num>
  <w:num w:numId="19">
    <w:abstractNumId w:val="10"/>
  </w:num>
  <w:num w:numId="20">
    <w:abstractNumId w:val="2"/>
  </w:num>
  <w:num w:numId="21">
    <w:abstractNumId w:val="18"/>
  </w:num>
  <w:num w:numId="22">
    <w:abstractNumId w:val="13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09"/>
    <w:rsid w:val="00001342"/>
    <w:rsid w:val="00001744"/>
    <w:rsid w:val="000033EF"/>
    <w:rsid w:val="00003B21"/>
    <w:rsid w:val="00027502"/>
    <w:rsid w:val="000356A7"/>
    <w:rsid w:val="00057FD9"/>
    <w:rsid w:val="000645FB"/>
    <w:rsid w:val="00080F4A"/>
    <w:rsid w:val="0008717B"/>
    <w:rsid w:val="000A0135"/>
    <w:rsid w:val="000B0EE6"/>
    <w:rsid w:val="000D1E5E"/>
    <w:rsid w:val="000D323A"/>
    <w:rsid w:val="000E3A0A"/>
    <w:rsid w:val="000E5E85"/>
    <w:rsid w:val="000F2196"/>
    <w:rsid w:val="000F2AD7"/>
    <w:rsid w:val="000F748D"/>
    <w:rsid w:val="00100F8E"/>
    <w:rsid w:val="00105B5F"/>
    <w:rsid w:val="00115AD8"/>
    <w:rsid w:val="00134FB5"/>
    <w:rsid w:val="0014129C"/>
    <w:rsid w:val="001A1A4E"/>
    <w:rsid w:val="001A6B17"/>
    <w:rsid w:val="001B22B6"/>
    <w:rsid w:val="001C20C8"/>
    <w:rsid w:val="001C3CA1"/>
    <w:rsid w:val="001C6F7A"/>
    <w:rsid w:val="001E67B0"/>
    <w:rsid w:val="001F49E0"/>
    <w:rsid w:val="001F581B"/>
    <w:rsid w:val="001F5F4B"/>
    <w:rsid w:val="001F6F7D"/>
    <w:rsid w:val="00203A53"/>
    <w:rsid w:val="00206655"/>
    <w:rsid w:val="00230152"/>
    <w:rsid w:val="002546C6"/>
    <w:rsid w:val="002562AF"/>
    <w:rsid w:val="00266D97"/>
    <w:rsid w:val="00275815"/>
    <w:rsid w:val="002A2657"/>
    <w:rsid w:val="002B6448"/>
    <w:rsid w:val="002D4606"/>
    <w:rsid w:val="002E36E6"/>
    <w:rsid w:val="002F0469"/>
    <w:rsid w:val="002F48BA"/>
    <w:rsid w:val="002F54BB"/>
    <w:rsid w:val="00300F17"/>
    <w:rsid w:val="00301A5C"/>
    <w:rsid w:val="00307610"/>
    <w:rsid w:val="00313B6F"/>
    <w:rsid w:val="00315012"/>
    <w:rsid w:val="003158B5"/>
    <w:rsid w:val="00327550"/>
    <w:rsid w:val="003319B1"/>
    <w:rsid w:val="0033777C"/>
    <w:rsid w:val="00340B92"/>
    <w:rsid w:val="00340C89"/>
    <w:rsid w:val="00346E5F"/>
    <w:rsid w:val="00355918"/>
    <w:rsid w:val="0036373F"/>
    <w:rsid w:val="003A4646"/>
    <w:rsid w:val="003A4D6E"/>
    <w:rsid w:val="003B0236"/>
    <w:rsid w:val="003B2022"/>
    <w:rsid w:val="003B76C5"/>
    <w:rsid w:val="003C1C7C"/>
    <w:rsid w:val="003C7F67"/>
    <w:rsid w:val="003D022D"/>
    <w:rsid w:val="003E35A0"/>
    <w:rsid w:val="003E54C3"/>
    <w:rsid w:val="003F2198"/>
    <w:rsid w:val="004047B6"/>
    <w:rsid w:val="00404BCB"/>
    <w:rsid w:val="0041615C"/>
    <w:rsid w:val="004319AB"/>
    <w:rsid w:val="0043417A"/>
    <w:rsid w:val="004368FC"/>
    <w:rsid w:val="00437BDE"/>
    <w:rsid w:val="004421C7"/>
    <w:rsid w:val="0046140A"/>
    <w:rsid w:val="0047693C"/>
    <w:rsid w:val="00490120"/>
    <w:rsid w:val="00497125"/>
    <w:rsid w:val="00497AEF"/>
    <w:rsid w:val="004A1C4F"/>
    <w:rsid w:val="004C4B1C"/>
    <w:rsid w:val="004D4244"/>
    <w:rsid w:val="004F39B8"/>
    <w:rsid w:val="00502C27"/>
    <w:rsid w:val="00514866"/>
    <w:rsid w:val="00515077"/>
    <w:rsid w:val="00521834"/>
    <w:rsid w:val="00532262"/>
    <w:rsid w:val="00571DAD"/>
    <w:rsid w:val="005A5774"/>
    <w:rsid w:val="005A7430"/>
    <w:rsid w:val="005C0C0B"/>
    <w:rsid w:val="005C54FB"/>
    <w:rsid w:val="005C65CF"/>
    <w:rsid w:val="005F002A"/>
    <w:rsid w:val="005F024E"/>
    <w:rsid w:val="005F50D4"/>
    <w:rsid w:val="005F5871"/>
    <w:rsid w:val="005F7C38"/>
    <w:rsid w:val="006032E1"/>
    <w:rsid w:val="00620242"/>
    <w:rsid w:val="006267C6"/>
    <w:rsid w:val="00636B4A"/>
    <w:rsid w:val="006505AF"/>
    <w:rsid w:val="00690DDF"/>
    <w:rsid w:val="006A0E37"/>
    <w:rsid w:val="006B58A6"/>
    <w:rsid w:val="006C5471"/>
    <w:rsid w:val="006D4544"/>
    <w:rsid w:val="006E488F"/>
    <w:rsid w:val="006F56B3"/>
    <w:rsid w:val="00707E95"/>
    <w:rsid w:val="007534D5"/>
    <w:rsid w:val="00761EEE"/>
    <w:rsid w:val="0076659E"/>
    <w:rsid w:val="0077378C"/>
    <w:rsid w:val="00784E36"/>
    <w:rsid w:val="007A268A"/>
    <w:rsid w:val="007A4065"/>
    <w:rsid w:val="007B4120"/>
    <w:rsid w:val="007B48BE"/>
    <w:rsid w:val="007C2D26"/>
    <w:rsid w:val="007C750C"/>
    <w:rsid w:val="007C753E"/>
    <w:rsid w:val="007D12F9"/>
    <w:rsid w:val="007D2B39"/>
    <w:rsid w:val="007E2B0E"/>
    <w:rsid w:val="008006F8"/>
    <w:rsid w:val="00807840"/>
    <w:rsid w:val="00845990"/>
    <w:rsid w:val="00852BA4"/>
    <w:rsid w:val="00861D46"/>
    <w:rsid w:val="00861E0D"/>
    <w:rsid w:val="00875F46"/>
    <w:rsid w:val="00881E62"/>
    <w:rsid w:val="00886A31"/>
    <w:rsid w:val="00893289"/>
    <w:rsid w:val="008972D1"/>
    <w:rsid w:val="00897BBF"/>
    <w:rsid w:val="008B7CEC"/>
    <w:rsid w:val="008C5483"/>
    <w:rsid w:val="008F0DCC"/>
    <w:rsid w:val="008F23BF"/>
    <w:rsid w:val="00901319"/>
    <w:rsid w:val="00941B40"/>
    <w:rsid w:val="009710E1"/>
    <w:rsid w:val="0098554C"/>
    <w:rsid w:val="009918D3"/>
    <w:rsid w:val="009A0481"/>
    <w:rsid w:val="009A2421"/>
    <w:rsid w:val="009A69AD"/>
    <w:rsid w:val="009B0AB9"/>
    <w:rsid w:val="009B404E"/>
    <w:rsid w:val="009B50F8"/>
    <w:rsid w:val="009E24E3"/>
    <w:rsid w:val="00A06A27"/>
    <w:rsid w:val="00A22262"/>
    <w:rsid w:val="00A37A27"/>
    <w:rsid w:val="00A56D0E"/>
    <w:rsid w:val="00A6584C"/>
    <w:rsid w:val="00A7640F"/>
    <w:rsid w:val="00A8181F"/>
    <w:rsid w:val="00A97432"/>
    <w:rsid w:val="00AA1489"/>
    <w:rsid w:val="00AA2794"/>
    <w:rsid w:val="00AA6A5A"/>
    <w:rsid w:val="00AB29D2"/>
    <w:rsid w:val="00AB6029"/>
    <w:rsid w:val="00AB65EE"/>
    <w:rsid w:val="00AE6234"/>
    <w:rsid w:val="00AF2524"/>
    <w:rsid w:val="00B025A7"/>
    <w:rsid w:val="00B12752"/>
    <w:rsid w:val="00B232C0"/>
    <w:rsid w:val="00B35F19"/>
    <w:rsid w:val="00B54B92"/>
    <w:rsid w:val="00B619E3"/>
    <w:rsid w:val="00B74A19"/>
    <w:rsid w:val="00BA3056"/>
    <w:rsid w:val="00BB3949"/>
    <w:rsid w:val="00BC1836"/>
    <w:rsid w:val="00BC64D3"/>
    <w:rsid w:val="00BF689F"/>
    <w:rsid w:val="00C25F1A"/>
    <w:rsid w:val="00C26599"/>
    <w:rsid w:val="00C37D29"/>
    <w:rsid w:val="00C47881"/>
    <w:rsid w:val="00C743FE"/>
    <w:rsid w:val="00C80AE0"/>
    <w:rsid w:val="00C81C2E"/>
    <w:rsid w:val="00C8403C"/>
    <w:rsid w:val="00C93DEB"/>
    <w:rsid w:val="00C96592"/>
    <w:rsid w:val="00CD58E4"/>
    <w:rsid w:val="00CE1469"/>
    <w:rsid w:val="00D114A8"/>
    <w:rsid w:val="00D13258"/>
    <w:rsid w:val="00D31F86"/>
    <w:rsid w:val="00D430DE"/>
    <w:rsid w:val="00D44FCB"/>
    <w:rsid w:val="00D456F4"/>
    <w:rsid w:val="00D5028B"/>
    <w:rsid w:val="00D53519"/>
    <w:rsid w:val="00D57DC4"/>
    <w:rsid w:val="00D67A88"/>
    <w:rsid w:val="00D85609"/>
    <w:rsid w:val="00D9359F"/>
    <w:rsid w:val="00D961A4"/>
    <w:rsid w:val="00DA1621"/>
    <w:rsid w:val="00DB121E"/>
    <w:rsid w:val="00DE0FB9"/>
    <w:rsid w:val="00DE1B62"/>
    <w:rsid w:val="00E03E92"/>
    <w:rsid w:val="00E102D1"/>
    <w:rsid w:val="00E31015"/>
    <w:rsid w:val="00E439F1"/>
    <w:rsid w:val="00E55587"/>
    <w:rsid w:val="00E5580F"/>
    <w:rsid w:val="00E714FC"/>
    <w:rsid w:val="00E85A2A"/>
    <w:rsid w:val="00E91E11"/>
    <w:rsid w:val="00E96BB0"/>
    <w:rsid w:val="00EB3E0F"/>
    <w:rsid w:val="00EB48F8"/>
    <w:rsid w:val="00EB5829"/>
    <w:rsid w:val="00EC235C"/>
    <w:rsid w:val="00EC67A2"/>
    <w:rsid w:val="00ED38AC"/>
    <w:rsid w:val="00EE318C"/>
    <w:rsid w:val="00EF43BD"/>
    <w:rsid w:val="00F11CD4"/>
    <w:rsid w:val="00F22829"/>
    <w:rsid w:val="00F244EE"/>
    <w:rsid w:val="00F31317"/>
    <w:rsid w:val="00F52B43"/>
    <w:rsid w:val="00F76985"/>
    <w:rsid w:val="00F76A1F"/>
    <w:rsid w:val="00F77939"/>
    <w:rsid w:val="00F9441A"/>
    <w:rsid w:val="00F95552"/>
    <w:rsid w:val="00FB2580"/>
    <w:rsid w:val="00FC329F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609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4A19"/>
    <w:pPr>
      <w:keepNext/>
      <w:tabs>
        <w:tab w:val="left" w:pos="142"/>
      </w:tabs>
      <w:spacing w:after="0"/>
      <w:ind w:left="0" w:firstLine="0"/>
      <w:jc w:val="left"/>
      <w:outlineLvl w:val="0"/>
    </w:pPr>
    <w:rPr>
      <w:b/>
      <w:bCs/>
      <w:szCs w:val="24"/>
    </w:rPr>
  </w:style>
  <w:style w:type="paragraph" w:styleId="Titolo7">
    <w:name w:val="heading 7"/>
    <w:basedOn w:val="Normale"/>
    <w:next w:val="Normale"/>
    <w:link w:val="Titolo7Carattere"/>
    <w:qFormat/>
    <w:rsid w:val="00B74A19"/>
    <w:pPr>
      <w:keepNext/>
      <w:tabs>
        <w:tab w:val="left" w:pos="4536"/>
      </w:tabs>
      <w:spacing w:after="0"/>
      <w:ind w:left="0" w:firstLine="0"/>
      <w:jc w:val="center"/>
      <w:outlineLvl w:val="6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856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C7F6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74A19"/>
    <w:rPr>
      <w:rFonts w:ascii="Arial" w:eastAsia="Times New Roman" w:hAnsi="Arial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74A1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74A1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A19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4A1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A19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4319AB"/>
    <w:pPr>
      <w:ind w:left="0" w:right="141" w:firstLine="0"/>
    </w:pPr>
  </w:style>
  <w:style w:type="character" w:customStyle="1" w:styleId="Corpodeltesto3Carattere">
    <w:name w:val="Corpo del testo 3 Carattere"/>
    <w:basedOn w:val="Carpredefinitoparagrafo"/>
    <w:link w:val="Corpodeltesto3"/>
    <w:rsid w:val="004319AB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24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24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grassetto1">
    <w:name w:val="grassetto1"/>
    <w:basedOn w:val="Normale"/>
    <w:rsid w:val="009918D3"/>
    <w:pPr>
      <w:spacing w:after="24"/>
      <w:ind w:left="0" w:firstLine="0"/>
      <w:jc w:val="left"/>
    </w:pPr>
    <w:rPr>
      <w:rFonts w:ascii="Times New Roman" w:hAnsi="Times New Roman"/>
      <w:b/>
      <w:bCs/>
      <w:szCs w:val="24"/>
    </w:rPr>
  </w:style>
  <w:style w:type="paragraph" w:customStyle="1" w:styleId="Default">
    <w:name w:val="Default"/>
    <w:rsid w:val="00991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A4D6E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Carpredefinitoparagrafo"/>
    <w:rsid w:val="003A4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609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4A19"/>
    <w:pPr>
      <w:keepNext/>
      <w:tabs>
        <w:tab w:val="left" w:pos="142"/>
      </w:tabs>
      <w:spacing w:after="0"/>
      <w:ind w:left="0" w:firstLine="0"/>
      <w:jc w:val="left"/>
      <w:outlineLvl w:val="0"/>
    </w:pPr>
    <w:rPr>
      <w:b/>
      <w:bCs/>
      <w:szCs w:val="24"/>
    </w:rPr>
  </w:style>
  <w:style w:type="paragraph" w:styleId="Titolo7">
    <w:name w:val="heading 7"/>
    <w:basedOn w:val="Normale"/>
    <w:next w:val="Normale"/>
    <w:link w:val="Titolo7Carattere"/>
    <w:qFormat/>
    <w:rsid w:val="00B74A19"/>
    <w:pPr>
      <w:keepNext/>
      <w:tabs>
        <w:tab w:val="left" w:pos="4536"/>
      </w:tabs>
      <w:spacing w:after="0"/>
      <w:ind w:left="0" w:firstLine="0"/>
      <w:jc w:val="center"/>
      <w:outlineLvl w:val="6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856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C7F6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74A19"/>
    <w:rPr>
      <w:rFonts w:ascii="Arial" w:eastAsia="Times New Roman" w:hAnsi="Arial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74A1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74A1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A19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4A1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A19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4319AB"/>
    <w:pPr>
      <w:ind w:left="0" w:right="141" w:firstLine="0"/>
    </w:pPr>
  </w:style>
  <w:style w:type="character" w:customStyle="1" w:styleId="Corpodeltesto3Carattere">
    <w:name w:val="Corpo del testo 3 Carattere"/>
    <w:basedOn w:val="Carpredefinitoparagrafo"/>
    <w:link w:val="Corpodeltesto3"/>
    <w:rsid w:val="004319AB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24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24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grassetto1">
    <w:name w:val="grassetto1"/>
    <w:basedOn w:val="Normale"/>
    <w:rsid w:val="009918D3"/>
    <w:pPr>
      <w:spacing w:after="24"/>
      <w:ind w:left="0" w:firstLine="0"/>
      <w:jc w:val="left"/>
    </w:pPr>
    <w:rPr>
      <w:rFonts w:ascii="Times New Roman" w:hAnsi="Times New Roman"/>
      <w:b/>
      <w:bCs/>
      <w:szCs w:val="24"/>
    </w:rPr>
  </w:style>
  <w:style w:type="paragraph" w:customStyle="1" w:styleId="Default">
    <w:name w:val="Default"/>
    <w:rsid w:val="00991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A4D6E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Carpredefinitoparagrafo"/>
    <w:rsid w:val="003A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2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3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2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14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77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9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1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78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1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8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5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3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0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0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4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4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8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60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2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0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71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rme.march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ccessocivico@regione.march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gione.marche.it/Home/Amministrazione_Trasparente/Organizzazione/Articolazionedegliuffici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egione.marche.it/Home/OpenData.aspx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(www.contrattipubblici.marche.it/PubbBandiMarche/GetPubblicitaLegale.d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assia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D886F-F72E-4C5C-8806-3BC715A6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14</Pages>
  <Words>5173</Words>
  <Characters>29488</Characters>
  <Application>Microsoft Office Word</Application>
  <DocSecurity>0</DocSecurity>
  <Lines>245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Moroni</dc:creator>
  <cp:lastModifiedBy>Nadia Giuliani</cp:lastModifiedBy>
  <cp:revision>12</cp:revision>
  <cp:lastPrinted>2014-11-28T12:13:00Z</cp:lastPrinted>
  <dcterms:created xsi:type="dcterms:W3CDTF">2014-11-24T07:56:00Z</dcterms:created>
  <dcterms:modified xsi:type="dcterms:W3CDTF">2014-11-28T12:16:00Z</dcterms:modified>
</cp:coreProperties>
</file>