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8F" w:rsidRPr="0054798F" w:rsidRDefault="0054798F" w:rsidP="0054798F">
      <w:pPr>
        <w:spacing w:before="100" w:beforeAutospacing="1" w:after="100" w:afterAutospacing="1" w:line="240" w:lineRule="auto"/>
        <w:jc w:val="both"/>
        <w:rPr>
          <w:rFonts w:ascii="Verdana" w:eastAsia="Times New Roman" w:hAnsi="Verdana" w:cs="Times New Roman"/>
          <w:b/>
          <w:bCs/>
          <w:sz w:val="24"/>
          <w:szCs w:val="24"/>
          <w:lang w:eastAsia="it-IT"/>
        </w:rPr>
      </w:pPr>
      <w:r w:rsidRPr="0054798F">
        <w:rPr>
          <w:rFonts w:ascii="Verdana" w:eastAsia="Times New Roman" w:hAnsi="Verdana" w:cs="Times New Roman"/>
          <w:b/>
          <w:bCs/>
          <w:color w:val="000000"/>
          <w:sz w:val="24"/>
          <w:szCs w:val="24"/>
          <w:lang w:eastAsia="it-IT"/>
        </w:rPr>
        <w:t xml:space="preserve">D.L. 29 maggio 2018, n. 55 </w:t>
      </w:r>
      <w:r w:rsidRPr="0054798F">
        <w:rPr>
          <w:rFonts w:ascii="Verdana" w:eastAsia="Times New Roman" w:hAnsi="Verdana" w:cs="Times New Roman"/>
          <w:b/>
          <w:bCs/>
          <w:sz w:val="24"/>
          <w:szCs w:val="24"/>
          <w:lang w:eastAsia="it-IT"/>
        </w:rPr>
        <w:t xml:space="preserve">  </w:t>
      </w:r>
      <w:bookmarkStart w:id="0" w:name="1up"/>
      <w:r w:rsidRPr="0054798F">
        <w:rPr>
          <w:rFonts w:ascii="Verdana" w:eastAsia="Times New Roman" w:hAnsi="Verdana" w:cs="Times New Roman"/>
          <w:b/>
          <w:bCs/>
          <w:sz w:val="24"/>
          <w:szCs w:val="24"/>
          <w:lang w:eastAsia="it-IT"/>
        </w:rPr>
        <w:fldChar w:fldCharType="begin"/>
      </w:r>
      <w:r w:rsidRPr="0054798F">
        <w:rPr>
          <w:rFonts w:ascii="Verdana" w:eastAsia="Times New Roman" w:hAnsi="Verdana" w:cs="Times New Roman"/>
          <w:b/>
          <w:bCs/>
          <w:sz w:val="24"/>
          <w:szCs w:val="24"/>
          <w:lang w:eastAsia="it-IT"/>
        </w:rPr>
        <w:instrText xml:space="preserve"> HYPERLINK "http://bd01.leggiditalia.it/cgi-bin/FulShow" \l "1" </w:instrText>
      </w:r>
      <w:r w:rsidRPr="0054798F">
        <w:rPr>
          <w:rFonts w:ascii="Verdana" w:eastAsia="Times New Roman" w:hAnsi="Verdana" w:cs="Times New Roman"/>
          <w:b/>
          <w:bCs/>
          <w:sz w:val="24"/>
          <w:szCs w:val="24"/>
          <w:lang w:eastAsia="it-IT"/>
        </w:rPr>
        <w:fldChar w:fldCharType="separate"/>
      </w:r>
      <w:r w:rsidRPr="0054798F">
        <w:rPr>
          <w:rFonts w:ascii="Verdana" w:eastAsia="Times New Roman" w:hAnsi="Verdana" w:cs="Times New Roman"/>
          <w:b/>
          <w:bCs/>
          <w:color w:val="0000FF"/>
          <w:sz w:val="14"/>
          <w:szCs w:val="14"/>
          <w:vertAlign w:val="superscript"/>
          <w:lang w:eastAsia="it-IT"/>
        </w:rPr>
        <w:t>(1)</w:t>
      </w:r>
      <w:r w:rsidRPr="0054798F">
        <w:rPr>
          <w:rFonts w:ascii="Verdana" w:eastAsia="Times New Roman" w:hAnsi="Verdana" w:cs="Times New Roman"/>
          <w:b/>
          <w:bCs/>
          <w:sz w:val="24"/>
          <w:szCs w:val="24"/>
          <w:lang w:eastAsia="it-IT"/>
        </w:rPr>
        <w:fldChar w:fldCharType="end"/>
      </w:r>
      <w:bookmarkEnd w:id="0"/>
      <w:r w:rsidRPr="0054798F">
        <w:rPr>
          <w:rFonts w:ascii="Verdana" w:eastAsia="Times New Roman" w:hAnsi="Verdana" w:cs="Times New Roman"/>
          <w:b/>
          <w:bCs/>
          <w:sz w:val="24"/>
          <w:szCs w:val="24"/>
          <w:lang w:eastAsia="it-IT"/>
        </w:rPr>
        <w:t xml:space="preserve"> </w:t>
      </w:r>
      <w:bookmarkStart w:id="1" w:name="2up"/>
      <w:r w:rsidRPr="0054798F">
        <w:rPr>
          <w:rFonts w:ascii="Verdana" w:eastAsia="Times New Roman" w:hAnsi="Verdana" w:cs="Times New Roman"/>
          <w:b/>
          <w:bCs/>
          <w:sz w:val="24"/>
          <w:szCs w:val="24"/>
          <w:lang w:eastAsia="it-IT"/>
        </w:rPr>
        <w:fldChar w:fldCharType="begin"/>
      </w:r>
      <w:r w:rsidRPr="0054798F">
        <w:rPr>
          <w:rFonts w:ascii="Verdana" w:eastAsia="Times New Roman" w:hAnsi="Verdana" w:cs="Times New Roman"/>
          <w:b/>
          <w:bCs/>
          <w:sz w:val="24"/>
          <w:szCs w:val="24"/>
          <w:lang w:eastAsia="it-IT"/>
        </w:rPr>
        <w:instrText xml:space="preserve"> HYPERLINK "http://bd01.leggiditalia.it/cgi-bin/FulShow" \l "2" </w:instrText>
      </w:r>
      <w:r w:rsidRPr="0054798F">
        <w:rPr>
          <w:rFonts w:ascii="Verdana" w:eastAsia="Times New Roman" w:hAnsi="Verdana" w:cs="Times New Roman"/>
          <w:b/>
          <w:bCs/>
          <w:sz w:val="24"/>
          <w:szCs w:val="24"/>
          <w:lang w:eastAsia="it-IT"/>
        </w:rPr>
        <w:fldChar w:fldCharType="separate"/>
      </w:r>
      <w:r w:rsidRPr="0054798F">
        <w:rPr>
          <w:rFonts w:ascii="Verdana" w:eastAsia="Times New Roman" w:hAnsi="Verdana" w:cs="Times New Roman"/>
          <w:b/>
          <w:bCs/>
          <w:color w:val="0000FF"/>
          <w:sz w:val="14"/>
          <w:szCs w:val="14"/>
          <w:vertAlign w:val="superscript"/>
          <w:lang w:eastAsia="it-IT"/>
        </w:rPr>
        <w:t>(2)</w:t>
      </w:r>
      <w:r w:rsidRPr="0054798F">
        <w:rPr>
          <w:rFonts w:ascii="Verdana" w:eastAsia="Times New Roman" w:hAnsi="Verdana" w:cs="Times New Roman"/>
          <w:b/>
          <w:bCs/>
          <w:sz w:val="24"/>
          <w:szCs w:val="24"/>
          <w:lang w:eastAsia="it-IT"/>
        </w:rPr>
        <w:fldChar w:fldCharType="end"/>
      </w:r>
      <w:bookmarkEnd w:id="1"/>
      <w:r w:rsidRPr="0054798F">
        <w:rPr>
          <w:rFonts w:ascii="Verdana" w:eastAsia="Times New Roman" w:hAnsi="Verdana" w:cs="Times New Roman"/>
          <w:b/>
          <w:bCs/>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Ulteriori misure urgenti a favore delle popolazioni dei territori delle Regioni Abruzzo, Lazio, Marche ed Umbria, interessati dagli eventi sismici verificatisi a far data dal 24 agosto 2016.</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w:t>
      </w:r>
      <w:r w:rsidRPr="0054798F">
        <w:rPr>
          <w:rFonts w:ascii="Verdana" w:eastAsia="Times New Roman" w:hAnsi="Verdana" w:cs="Times New Roman"/>
          <w:sz w:val="24"/>
          <w:szCs w:val="24"/>
          <w:lang w:eastAsia="it-IT"/>
        </w:rPr>
        <w:fldChar w:fldCharType="end"/>
      </w:r>
      <w:bookmarkEnd w:id="2"/>
      <w:r w:rsidRPr="0054798F">
        <w:rPr>
          <w:rFonts w:ascii="Verdana" w:eastAsia="Times New Roman" w:hAnsi="Verdana" w:cs="Times New Roman"/>
          <w:sz w:val="24"/>
          <w:szCs w:val="24"/>
          <w:lang w:eastAsia="it-IT"/>
        </w:rPr>
        <w:t xml:space="preserve"> Pubblicato nella </w:t>
      </w:r>
      <w:proofErr w:type="spellStart"/>
      <w:r w:rsidRPr="0054798F">
        <w:rPr>
          <w:rFonts w:ascii="Verdana" w:eastAsia="Times New Roman" w:hAnsi="Verdana" w:cs="Times New Roman"/>
          <w:sz w:val="24"/>
          <w:szCs w:val="24"/>
          <w:lang w:eastAsia="it-IT"/>
        </w:rPr>
        <w:t>Gazz</w:t>
      </w:r>
      <w:proofErr w:type="spellEnd"/>
      <w:r w:rsidRPr="0054798F">
        <w:rPr>
          <w:rFonts w:ascii="Verdana" w:eastAsia="Times New Roman" w:hAnsi="Verdana" w:cs="Times New Roman"/>
          <w:sz w:val="24"/>
          <w:szCs w:val="24"/>
          <w:lang w:eastAsia="it-IT"/>
        </w:rPr>
        <w:t>. Uff. 29 maggio 2018, n. 123.</w:t>
      </w:r>
    </w:p>
    <w:bookmarkStart w:id="3" w:name="2"/>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w:t>
      </w:r>
      <w:r w:rsidRPr="0054798F">
        <w:rPr>
          <w:rFonts w:ascii="Verdana" w:eastAsia="Times New Roman" w:hAnsi="Verdana" w:cs="Times New Roman"/>
          <w:sz w:val="24"/>
          <w:szCs w:val="24"/>
          <w:lang w:eastAsia="it-IT"/>
        </w:rPr>
        <w:fldChar w:fldCharType="end"/>
      </w:r>
      <w:bookmarkEnd w:id="3"/>
      <w:r w:rsidRPr="0054798F">
        <w:rPr>
          <w:rFonts w:ascii="Verdana" w:eastAsia="Times New Roman" w:hAnsi="Verdana" w:cs="Times New Roman"/>
          <w:sz w:val="24"/>
          <w:szCs w:val="24"/>
          <w:lang w:eastAsia="it-IT"/>
        </w:rPr>
        <w:t xml:space="preserve"> Convertito in legge, con modificazioni, dall’ </w:t>
      </w:r>
      <w:hyperlink r:id="rId4" w:history="1">
        <w:r w:rsidRPr="0054798F">
          <w:rPr>
            <w:rFonts w:ascii="Verdana" w:eastAsia="Times New Roman" w:hAnsi="Verdana" w:cs="Times New Roman"/>
            <w:i/>
            <w:iCs/>
            <w:color w:val="0000FF"/>
            <w:sz w:val="24"/>
            <w:szCs w:val="24"/>
            <w:lang w:eastAsia="it-IT"/>
          </w:rPr>
          <w:t>art. 1, comma 1, L.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sz w:val="24"/>
          <w:szCs w:val="24"/>
          <w:lang w:eastAsia="it-IT"/>
        </w:rPr>
        <w:pict>
          <v:rect id="_x0000_i1026" style="width:0;height:1.5pt" o:hralign="center" o:hrstd="t" o:hr="t" fillcolor="#a0a0a0" stroked="f"/>
        </w:pict>
      </w:r>
    </w:p>
    <w:p w:rsidR="0054798F" w:rsidRPr="0054798F" w:rsidRDefault="0054798F" w:rsidP="0054798F">
      <w:pPr>
        <w:spacing w:before="100" w:beforeAutospacing="1" w:after="100" w:afterAutospacing="1" w:line="240" w:lineRule="auto"/>
        <w:jc w:val="center"/>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IL PRESIDENTE DELLA REPUBBLICA</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Visti gli articoli 77 e 87 della Costituzione;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Visto il </w:t>
      </w:r>
      <w:hyperlink r:id="rId5" w:history="1">
        <w:r w:rsidRPr="0054798F">
          <w:rPr>
            <w:rFonts w:ascii="Verdana" w:eastAsia="Times New Roman" w:hAnsi="Verdana" w:cs="Times New Roman"/>
            <w:i/>
            <w:iCs/>
            <w:color w:val="0000FF"/>
            <w:sz w:val="24"/>
            <w:szCs w:val="24"/>
            <w:lang w:eastAsia="it-IT"/>
          </w:rPr>
          <w:t>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6"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Visto il </w:t>
      </w:r>
      <w:hyperlink r:id="rId7" w:history="1">
        <w:r w:rsidRPr="0054798F">
          <w:rPr>
            <w:rFonts w:ascii="Verdana" w:eastAsia="Times New Roman" w:hAnsi="Verdana" w:cs="Times New Roman"/>
            <w:i/>
            <w:iCs/>
            <w:color w:val="0000FF"/>
            <w:sz w:val="24"/>
            <w:szCs w:val="24"/>
            <w:lang w:eastAsia="it-IT"/>
          </w:rPr>
          <w:t>decreto-legge 9 febbraio 2017, n. 8</w:t>
        </w:r>
      </w:hyperlink>
      <w:r w:rsidRPr="0054798F">
        <w:rPr>
          <w:rFonts w:ascii="Verdana" w:eastAsia="Times New Roman" w:hAnsi="Verdana" w:cs="Times New Roman"/>
          <w:sz w:val="24"/>
          <w:szCs w:val="24"/>
          <w:lang w:eastAsia="it-IT"/>
        </w:rPr>
        <w:t xml:space="preserve">, convertito, con modificazioni, dalla </w:t>
      </w:r>
      <w:hyperlink r:id="rId8" w:history="1">
        <w:r w:rsidRPr="0054798F">
          <w:rPr>
            <w:rFonts w:ascii="Verdana" w:eastAsia="Times New Roman" w:hAnsi="Verdana" w:cs="Times New Roman"/>
            <w:i/>
            <w:iCs/>
            <w:color w:val="0000FF"/>
            <w:sz w:val="24"/>
            <w:szCs w:val="24"/>
            <w:lang w:eastAsia="it-IT"/>
          </w:rPr>
          <w:t>legge 7 aprile 2017, n. 45</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Ritenuta la straordinaria necessità ed urgenza di adottare disposizioni per assicurare la continuità di misure agevolative a favore delle popolazioni colpite dagli eventi sismici nei territori delle Regioni Abruzzo, Lazio, Marche e Umbria, nel contesto di interventi funzionali a superare la fase emergenziale;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Vista la deliberazione del Consiglio dei ministri, adottata nella riunione del 29 maggio 2018;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Sulla proposta del Presidente del Consiglio dei ministri e del Ministro dell'economia e delle finanze; </w:t>
      </w:r>
    </w:p>
    <w:p w:rsidR="0054798F" w:rsidRPr="0054798F" w:rsidRDefault="0054798F" w:rsidP="0054798F">
      <w:pPr>
        <w:spacing w:before="100" w:beforeAutospacing="1" w:after="100" w:afterAutospacing="1" w:line="240" w:lineRule="auto"/>
        <w:jc w:val="center"/>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EMANA</w:t>
      </w:r>
    </w:p>
    <w:p w:rsidR="0054798F" w:rsidRPr="0054798F" w:rsidRDefault="0054798F" w:rsidP="0054798F">
      <w:pPr>
        <w:spacing w:before="100" w:beforeAutospacing="1" w:after="100" w:afterAutospacing="1" w:line="240" w:lineRule="auto"/>
        <w:jc w:val="center"/>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il seguente decreto-legge:</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27" style="width:300pt;height:.75pt" o:hrpct="0"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28"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Proroga dello stato di emergenza </w:t>
      </w:r>
      <w:bookmarkStart w:id="4" w:name="3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"3"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(3)</w:t>
      </w:r>
      <w:r w:rsidRPr="0054798F">
        <w:rPr>
          <w:rFonts w:ascii="Verdana" w:eastAsia="Times New Roman" w:hAnsi="Verdana" w:cs="Times New Roman"/>
          <w:i/>
          <w:iCs/>
          <w:sz w:val="24"/>
          <w:szCs w:val="24"/>
          <w:lang w:eastAsia="it-IT"/>
        </w:rPr>
        <w:fldChar w:fldCharType="end"/>
      </w:r>
      <w:bookmarkEnd w:id="4"/>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lastRenderedPageBreak/>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9" w:history="1">
        <w:r w:rsidRPr="0054798F">
          <w:rPr>
            <w:rFonts w:ascii="Verdana" w:eastAsia="Times New Roman" w:hAnsi="Verdana" w:cs="Times New Roman"/>
            <w:i/>
            <w:iCs/>
            <w:color w:val="0000FF"/>
            <w:sz w:val="24"/>
            <w:szCs w:val="24"/>
            <w:lang w:eastAsia="it-IT"/>
          </w:rPr>
          <w:t>articolo 1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10"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dopo il comma 4 è inserito il seguente:</w:t>
      </w:r>
      <w:r w:rsidRPr="0054798F">
        <w:rPr>
          <w:rFonts w:ascii="Verdana" w:eastAsia="Times New Roman" w:hAnsi="Verdana" w:cs="Times New Roman"/>
          <w:sz w:val="24"/>
          <w:szCs w:val="24"/>
          <w:lang w:eastAsia="it-IT"/>
        </w:rPr>
        <w:br/>
        <w:t>«4</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Lo stato di emergenza prorogato con </w:t>
      </w:r>
      <w:hyperlink r:id="rId11" w:history="1">
        <w:r w:rsidRPr="0054798F">
          <w:rPr>
            <w:rFonts w:ascii="Verdana" w:eastAsia="Times New Roman" w:hAnsi="Verdana" w:cs="Times New Roman"/>
            <w:i/>
            <w:iCs/>
            <w:color w:val="0000FF"/>
            <w:sz w:val="24"/>
            <w:szCs w:val="24"/>
            <w:lang w:eastAsia="it-IT"/>
          </w:rPr>
          <w:t>deliberazione del Consiglio dei ministri del 22 febbraio 2018</w:t>
        </w:r>
      </w:hyperlink>
      <w:r w:rsidRPr="0054798F">
        <w:rPr>
          <w:rFonts w:ascii="Verdana" w:eastAsia="Times New Roman" w:hAnsi="Verdana" w:cs="Times New Roman"/>
          <w:sz w:val="24"/>
          <w:szCs w:val="24"/>
          <w:lang w:eastAsia="it-IT"/>
        </w:rPr>
        <w:t>, ai sensi e per gli effetti dell'</w:t>
      </w:r>
      <w:hyperlink r:id="rId12" w:history="1">
        <w:r w:rsidRPr="0054798F">
          <w:rPr>
            <w:rFonts w:ascii="Verdana" w:eastAsia="Times New Roman" w:hAnsi="Verdana" w:cs="Times New Roman"/>
            <w:i/>
            <w:iCs/>
            <w:color w:val="0000FF"/>
            <w:sz w:val="24"/>
            <w:szCs w:val="24"/>
            <w:lang w:eastAsia="it-IT"/>
          </w:rPr>
          <w:t>articolo 16-sexies, comma 2, del decreto-legge 20 giugno 2017, n. 91</w:t>
        </w:r>
      </w:hyperlink>
      <w:r w:rsidRPr="0054798F">
        <w:rPr>
          <w:rFonts w:ascii="Verdana" w:eastAsia="Times New Roman" w:hAnsi="Verdana" w:cs="Times New Roman"/>
          <w:sz w:val="24"/>
          <w:szCs w:val="24"/>
          <w:lang w:eastAsia="it-IT"/>
        </w:rPr>
        <w:t xml:space="preserve">, convertito, con modificazioni, dalla </w:t>
      </w:r>
      <w:hyperlink r:id="rId13" w:history="1">
        <w:r w:rsidRPr="0054798F">
          <w:rPr>
            <w:rFonts w:ascii="Verdana" w:eastAsia="Times New Roman" w:hAnsi="Verdana" w:cs="Times New Roman"/>
            <w:i/>
            <w:iCs/>
            <w:color w:val="0000FF"/>
            <w:sz w:val="24"/>
            <w:szCs w:val="24"/>
            <w:lang w:eastAsia="it-IT"/>
          </w:rPr>
          <w:t>legge 3 agosto 2017, n. 123</w:t>
        </w:r>
      </w:hyperlink>
      <w:r w:rsidRPr="0054798F">
        <w:rPr>
          <w:rFonts w:ascii="Verdana" w:eastAsia="Times New Roman" w:hAnsi="Verdana" w:cs="Times New Roman"/>
          <w:sz w:val="24"/>
          <w:szCs w:val="24"/>
          <w:lang w:eastAsia="it-IT"/>
        </w:rPr>
        <w:t>,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In deroga alle previsioni di cui all'</w:t>
      </w:r>
      <w:hyperlink r:id="rId14" w:history="1">
        <w:r w:rsidRPr="0054798F">
          <w:rPr>
            <w:rFonts w:ascii="Verdana" w:eastAsia="Times New Roman" w:hAnsi="Verdana" w:cs="Times New Roman"/>
            <w:i/>
            <w:iCs/>
            <w:color w:val="0000FF"/>
            <w:sz w:val="24"/>
            <w:szCs w:val="24"/>
            <w:lang w:eastAsia="it-IT"/>
          </w:rPr>
          <w:t>articolo 24, comma 3, del codice della protezione civile, di cui al decreto legislativo 2 gennaio 2018, n. 1</w:t>
        </w:r>
      </w:hyperlink>
      <w:r w:rsidRPr="0054798F">
        <w:rPr>
          <w:rFonts w:ascii="Verdana" w:eastAsia="Times New Roman" w:hAnsi="Verdana" w:cs="Times New Roman"/>
          <w:sz w:val="24"/>
          <w:szCs w:val="24"/>
          <w:lang w:eastAsia="it-IT"/>
        </w:rPr>
        <w:t>, lo stato di emergenza di cui al presente comma può essere prorogato con deliberazione del Consiglio dei ministri per un periodo complessivo di ulteriori dodici mesi.».</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29" style="width:300pt;height:.75pt" o:hrpct="0" o:hrstd="t" o:hr="t" fillcolor="#a0a0a0" stroked="f"/>
        </w:pict>
      </w:r>
    </w:p>
    <w:bookmarkStart w:id="5" w:name="3"/>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w:t>
      </w:r>
      <w:r w:rsidRPr="0054798F">
        <w:rPr>
          <w:rFonts w:ascii="Verdana" w:eastAsia="Times New Roman" w:hAnsi="Verdana" w:cs="Times New Roman"/>
          <w:sz w:val="24"/>
          <w:szCs w:val="24"/>
          <w:lang w:eastAsia="it-IT"/>
        </w:rPr>
        <w:fldChar w:fldCharType="end"/>
      </w:r>
      <w:bookmarkEnd w:id="5"/>
      <w:r w:rsidRPr="0054798F">
        <w:rPr>
          <w:rFonts w:ascii="Verdana" w:eastAsia="Times New Roman" w:hAnsi="Verdana" w:cs="Times New Roman"/>
          <w:sz w:val="24"/>
          <w:szCs w:val="24"/>
          <w:lang w:eastAsia="it-IT"/>
        </w:rPr>
        <w:t xml:space="preserve"> Articolo premesso dalla </w:t>
      </w:r>
      <w:hyperlink r:id="rId15"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0"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02.</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creazione di aree attrezzate per proprietari di seconde case </w:t>
      </w:r>
      <w:bookmarkStart w:id="6" w:name="4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"4"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(4)</w:t>
      </w:r>
      <w:r w:rsidRPr="0054798F">
        <w:rPr>
          <w:rFonts w:ascii="Verdana" w:eastAsia="Times New Roman" w:hAnsi="Verdana" w:cs="Times New Roman"/>
          <w:i/>
          <w:iCs/>
          <w:sz w:val="24"/>
          <w:szCs w:val="24"/>
          <w:lang w:eastAsia="it-IT"/>
        </w:rPr>
        <w:fldChar w:fldCharType="end"/>
      </w:r>
      <w:bookmarkEnd w:id="6"/>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Nel capo I</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del titolo I del </w:t>
      </w:r>
      <w:hyperlink r:id="rId16" w:history="1">
        <w:r w:rsidRPr="0054798F">
          <w:rPr>
            <w:rFonts w:ascii="Verdana" w:eastAsia="Times New Roman" w:hAnsi="Verdana" w:cs="Times New Roman"/>
            <w:i/>
            <w:iCs/>
            <w:color w:val="0000FF"/>
            <w:sz w:val="24"/>
            <w:szCs w:val="24"/>
            <w:lang w:eastAsia="it-IT"/>
          </w:rPr>
          <w:t>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17"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dopo l'</w:t>
      </w:r>
      <w:hyperlink r:id="rId18" w:history="1">
        <w:r w:rsidRPr="0054798F">
          <w:rPr>
            <w:rFonts w:ascii="Verdana" w:eastAsia="Times New Roman" w:hAnsi="Verdana" w:cs="Times New Roman"/>
            <w:i/>
            <w:iCs/>
            <w:color w:val="0000FF"/>
            <w:sz w:val="24"/>
            <w:szCs w:val="24"/>
            <w:lang w:eastAsia="it-IT"/>
          </w:rPr>
          <w:t>articolo 4-bis</w:t>
        </w:r>
      </w:hyperlink>
      <w:r w:rsidRPr="0054798F">
        <w:rPr>
          <w:rFonts w:ascii="Verdana" w:eastAsia="Times New Roman" w:hAnsi="Verdana" w:cs="Times New Roman"/>
          <w:sz w:val="24"/>
          <w:szCs w:val="24"/>
          <w:lang w:eastAsia="it-IT"/>
        </w:rPr>
        <w:t xml:space="preserve"> è aggiunto il seguente:</w:t>
      </w:r>
      <w:r w:rsidRPr="0054798F">
        <w:rPr>
          <w:rFonts w:ascii="Verdana" w:eastAsia="Times New Roman" w:hAnsi="Verdana" w:cs="Times New Roman"/>
          <w:sz w:val="24"/>
          <w:szCs w:val="24"/>
          <w:lang w:eastAsia="it-IT"/>
        </w:rPr>
        <w:br/>
        <w:t>«Art. 4</w:t>
      </w:r>
      <w:r w:rsidRPr="0054798F">
        <w:rPr>
          <w:rFonts w:ascii="Verdana" w:eastAsia="Times New Roman" w:hAnsi="Verdana" w:cs="Times New Roman"/>
          <w:i/>
          <w:iCs/>
          <w:sz w:val="24"/>
          <w:szCs w:val="24"/>
          <w:lang w:eastAsia="it-IT"/>
        </w:rPr>
        <w:t>-ter (Aree attrezzate per finalità turistiche)</w:t>
      </w:r>
      <w:r w:rsidRPr="0054798F">
        <w:rPr>
          <w:rFonts w:ascii="Verdana" w:eastAsia="Times New Roman" w:hAnsi="Verdana" w:cs="Times New Roman"/>
          <w:sz w:val="24"/>
          <w:szCs w:val="24"/>
          <w:lang w:eastAsia="it-IT"/>
        </w:rPr>
        <w:t xml:space="preserve">. - 1. Ai soggetti di cui all'articolo 6, comma 2, lettera </w:t>
      </w:r>
      <w:r w:rsidRPr="0054798F">
        <w:rPr>
          <w:rFonts w:ascii="Verdana" w:eastAsia="Times New Roman" w:hAnsi="Verdana" w:cs="Times New Roman"/>
          <w:i/>
          <w:iCs/>
          <w:sz w:val="24"/>
          <w:szCs w:val="24"/>
          <w:lang w:eastAsia="it-IT"/>
        </w:rPr>
        <w:t>c)</w:t>
      </w:r>
      <w:r w:rsidRPr="0054798F">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r w:rsidRPr="0054798F">
        <w:rPr>
          <w:rFonts w:ascii="Verdana" w:eastAsia="Times New Roman" w:hAnsi="Verdana" w:cs="Times New Roman"/>
          <w:sz w:val="24"/>
          <w:szCs w:val="24"/>
          <w:lang w:eastAsia="it-IT"/>
        </w:rPr>
        <w:br/>
        <w:t>2. Le aree di cui al comma 1 sono inserite nel piano comunale di emergenza ed individuate quali aree di emergenza, ai sensi dell'</w:t>
      </w:r>
      <w:hyperlink r:id="rId19" w:history="1">
        <w:r w:rsidRPr="0054798F">
          <w:rPr>
            <w:rFonts w:ascii="Verdana" w:eastAsia="Times New Roman" w:hAnsi="Verdana" w:cs="Times New Roman"/>
            <w:i/>
            <w:iCs/>
            <w:color w:val="0000FF"/>
            <w:sz w:val="24"/>
            <w:szCs w:val="24"/>
            <w:lang w:eastAsia="it-IT"/>
          </w:rPr>
          <w:t>articolo 12 del codice di cui al decreto legislativo 2 gennaio 2018, n. 1</w:t>
        </w:r>
      </w:hyperlink>
      <w:r w:rsidRPr="0054798F">
        <w:rPr>
          <w:rFonts w:ascii="Verdana" w:eastAsia="Times New Roman" w:hAnsi="Verdana" w:cs="Times New Roman"/>
          <w:sz w:val="24"/>
          <w:szCs w:val="24"/>
          <w:lang w:eastAsia="it-IT"/>
        </w:rPr>
        <w:t>.</w:t>
      </w:r>
      <w:r w:rsidRPr="0054798F">
        <w:rPr>
          <w:rFonts w:ascii="Verdana" w:eastAsia="Times New Roman" w:hAnsi="Verdana" w:cs="Times New Roman"/>
          <w:sz w:val="24"/>
          <w:szCs w:val="24"/>
          <w:lang w:eastAsia="it-IT"/>
        </w:rPr>
        <w:br/>
        <w:t xml:space="preserve">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w:t>
      </w:r>
      <w:r w:rsidRPr="0054798F">
        <w:rPr>
          <w:rFonts w:ascii="Verdana" w:eastAsia="Times New Roman" w:hAnsi="Verdana" w:cs="Times New Roman"/>
          <w:sz w:val="24"/>
          <w:szCs w:val="24"/>
          <w:lang w:eastAsia="it-IT"/>
        </w:rPr>
        <w:lastRenderedPageBreak/>
        <w:t>di cui al periodo precedente, nonché le modalità e le procedure per l'individuazione e la fruizione delle aree di cui al comma 1.».</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1" style="width:300pt;height:.75pt" o:hrpct="0" o:hrstd="t" o:hr="t" fillcolor="#a0a0a0" stroked="f"/>
        </w:pict>
      </w:r>
    </w:p>
    <w:bookmarkStart w:id="7" w:name="4"/>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"4up"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(4)</w:t>
      </w:r>
      <w:r w:rsidRPr="0054798F">
        <w:rPr>
          <w:rFonts w:ascii="Verdana" w:eastAsia="Times New Roman" w:hAnsi="Verdana" w:cs="Times New Roman"/>
          <w:sz w:val="24"/>
          <w:szCs w:val="24"/>
          <w:lang w:eastAsia="it-IT"/>
        </w:rPr>
        <w:fldChar w:fldCharType="end"/>
      </w:r>
      <w:bookmarkEnd w:id="7"/>
      <w:r w:rsidRPr="0054798F">
        <w:rPr>
          <w:rFonts w:ascii="Verdana" w:eastAsia="Times New Roman" w:hAnsi="Verdana" w:cs="Times New Roman"/>
          <w:sz w:val="24"/>
          <w:szCs w:val="24"/>
          <w:lang w:eastAsia="it-IT"/>
        </w:rPr>
        <w:t xml:space="preserve"> Articolo premesso dalla </w:t>
      </w:r>
      <w:hyperlink r:id="rId20"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2"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03.</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concessione dei finanziamenti agevolati per la ricostruzione privata </w:t>
      </w:r>
      <w:bookmarkStart w:id="8" w:name="5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"5"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(5)</w:t>
      </w:r>
      <w:r w:rsidRPr="0054798F">
        <w:rPr>
          <w:rFonts w:ascii="Verdana" w:eastAsia="Times New Roman" w:hAnsi="Verdana" w:cs="Times New Roman"/>
          <w:i/>
          <w:iCs/>
          <w:sz w:val="24"/>
          <w:szCs w:val="24"/>
          <w:lang w:eastAsia="it-IT"/>
        </w:rPr>
        <w:fldChar w:fldCharType="end"/>
      </w:r>
      <w:bookmarkEnd w:id="8"/>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21" w:history="1">
        <w:r w:rsidRPr="0054798F">
          <w:rPr>
            <w:rFonts w:ascii="Verdana" w:eastAsia="Times New Roman" w:hAnsi="Verdana" w:cs="Times New Roman"/>
            <w:i/>
            <w:iCs/>
            <w:color w:val="0000FF"/>
            <w:sz w:val="24"/>
            <w:szCs w:val="24"/>
            <w:lang w:eastAsia="it-IT"/>
          </w:rPr>
          <w:t>articolo 6, comma 1,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22"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alla lettera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le parole: «ai fini dell'adeguamento igienico-sanitario ed energetico» sono sostituite dalle seguenti: «ai fini dell'adeguamento igienico-sanitario, antincendio ed energetico, nonché dell'eliminazione delle barriere architettoniche»;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b)  alla lettera </w:t>
      </w:r>
      <w:r w:rsidRPr="0054798F">
        <w:rPr>
          <w:rFonts w:ascii="Verdana" w:eastAsia="Times New Roman" w:hAnsi="Verdana" w:cs="Times New Roman"/>
          <w:i/>
          <w:iCs/>
          <w:sz w:val="24"/>
          <w:szCs w:val="24"/>
          <w:lang w:eastAsia="it-IT"/>
        </w:rPr>
        <w:t>c)</w:t>
      </w:r>
      <w:r w:rsidRPr="0054798F">
        <w:rPr>
          <w:rFonts w:ascii="Verdana" w:eastAsia="Times New Roman" w:hAnsi="Verdana" w:cs="Times New Roman"/>
          <w:sz w:val="24"/>
          <w:szCs w:val="24"/>
          <w:lang w:eastAsia="it-IT"/>
        </w:rPr>
        <w:t>, le parole: «compreso l'adeguamento igienico-sanitario» sono sostituite dalle seguenti: «compresi l'adeguamento igienico-sanitario, energetico ed antincendio, nonché l'eliminazione delle barriere architettoniche».</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3" style="width:300pt;height:.75pt" o:hrpct="0" o:hrstd="t" o:hr="t" fillcolor="#a0a0a0" stroked="f"/>
        </w:pict>
      </w:r>
    </w:p>
    <w:bookmarkStart w:id="9" w:name="5"/>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"5up"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(5)</w:t>
      </w:r>
      <w:r w:rsidRPr="0054798F">
        <w:rPr>
          <w:rFonts w:ascii="Verdana" w:eastAsia="Times New Roman" w:hAnsi="Verdana" w:cs="Times New Roman"/>
          <w:sz w:val="24"/>
          <w:szCs w:val="24"/>
          <w:lang w:eastAsia="it-IT"/>
        </w:rPr>
        <w:fldChar w:fldCharType="end"/>
      </w:r>
      <w:bookmarkEnd w:id="9"/>
      <w:r w:rsidRPr="0054798F">
        <w:rPr>
          <w:rFonts w:ascii="Verdana" w:eastAsia="Times New Roman" w:hAnsi="Verdana" w:cs="Times New Roman"/>
          <w:sz w:val="24"/>
          <w:szCs w:val="24"/>
          <w:lang w:eastAsia="it-IT"/>
        </w:rPr>
        <w:t xml:space="preserve"> Articolo premesso dalla </w:t>
      </w:r>
      <w:hyperlink r:id="rId23"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4"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04.</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Indennità di occupazione di suolo pubblico </w:t>
      </w:r>
      <w:bookmarkStart w:id="10" w:name="6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"6"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(6)</w:t>
      </w:r>
      <w:r w:rsidRPr="0054798F">
        <w:rPr>
          <w:rFonts w:ascii="Verdana" w:eastAsia="Times New Roman" w:hAnsi="Verdana" w:cs="Times New Roman"/>
          <w:i/>
          <w:iCs/>
          <w:sz w:val="24"/>
          <w:szCs w:val="24"/>
          <w:lang w:eastAsia="it-IT"/>
        </w:rPr>
        <w:fldChar w:fldCharType="end"/>
      </w:r>
      <w:bookmarkEnd w:id="10"/>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24" w:history="1">
        <w:r w:rsidRPr="0054798F">
          <w:rPr>
            <w:rFonts w:ascii="Verdana" w:eastAsia="Times New Roman" w:hAnsi="Verdana" w:cs="Times New Roman"/>
            <w:i/>
            <w:iCs/>
            <w:color w:val="0000FF"/>
            <w:sz w:val="24"/>
            <w:szCs w:val="24"/>
            <w:lang w:eastAsia="it-IT"/>
          </w:rPr>
          <w:t>articolo 6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25"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dopo il comma 8 è inserito il seguente:</w:t>
      </w:r>
      <w:r w:rsidRPr="0054798F">
        <w:rPr>
          <w:rFonts w:ascii="Verdana" w:eastAsia="Times New Roman" w:hAnsi="Verdana" w:cs="Times New Roman"/>
          <w:sz w:val="24"/>
          <w:szCs w:val="24"/>
          <w:lang w:eastAsia="it-IT"/>
        </w:rPr>
        <w:br/>
        <w:t>«8</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Le spese sostenute per tributi o canoni di qualsiasi tipo, dovuti per l'occupazione di suolo pubblico determinata dagli interventi di ricostruzione, sono inserite nel quadro economico relativo alla richiesta di contributo.».</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5" style="width:300pt;height:.75pt" o:hrpct="0" o:hrstd="t" o:hr="t" fillcolor="#a0a0a0" stroked="f"/>
        </w:pict>
      </w:r>
    </w:p>
    <w:bookmarkStart w:id="11" w:name="6"/>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fldChar w:fldCharType="begin"/>
      </w:r>
      <w:r w:rsidRPr="0054798F">
        <w:rPr>
          <w:rFonts w:ascii="Verdana" w:eastAsia="Times New Roman" w:hAnsi="Verdana" w:cs="Times New Roman"/>
          <w:sz w:val="24"/>
          <w:szCs w:val="24"/>
          <w:lang w:eastAsia="it-IT"/>
        </w:rPr>
        <w:instrText xml:space="preserve"> HYPERLINK "http://bd01.leggiditalia.it/cgi-bin/FulShow" \l "6up"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(6)</w:t>
      </w:r>
      <w:r w:rsidRPr="0054798F">
        <w:rPr>
          <w:rFonts w:ascii="Verdana" w:eastAsia="Times New Roman" w:hAnsi="Verdana" w:cs="Times New Roman"/>
          <w:sz w:val="24"/>
          <w:szCs w:val="24"/>
          <w:lang w:eastAsia="it-IT"/>
        </w:rPr>
        <w:fldChar w:fldCharType="end"/>
      </w:r>
      <w:bookmarkEnd w:id="11"/>
      <w:r w:rsidRPr="0054798F">
        <w:rPr>
          <w:rFonts w:ascii="Verdana" w:eastAsia="Times New Roman" w:hAnsi="Verdana" w:cs="Times New Roman"/>
          <w:sz w:val="24"/>
          <w:szCs w:val="24"/>
          <w:lang w:eastAsia="it-IT"/>
        </w:rPr>
        <w:t xml:space="preserve"> Articolo premesso dalla </w:t>
      </w:r>
      <w:hyperlink r:id="rId26"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6"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05.</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interventi di immediata esecuzione e differimento di termini </w:t>
      </w:r>
      <w:bookmarkStart w:id="12" w:name="7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"7"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(7)</w:t>
      </w:r>
      <w:r w:rsidRPr="0054798F">
        <w:rPr>
          <w:rFonts w:ascii="Verdana" w:eastAsia="Times New Roman" w:hAnsi="Verdana" w:cs="Times New Roman"/>
          <w:i/>
          <w:iCs/>
          <w:sz w:val="24"/>
          <w:szCs w:val="24"/>
          <w:lang w:eastAsia="it-IT"/>
        </w:rPr>
        <w:fldChar w:fldCharType="end"/>
      </w:r>
      <w:bookmarkEnd w:id="12"/>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27" w:history="1">
        <w:r w:rsidRPr="0054798F">
          <w:rPr>
            <w:rFonts w:ascii="Verdana" w:eastAsia="Times New Roman" w:hAnsi="Verdana" w:cs="Times New Roman"/>
            <w:i/>
            <w:iCs/>
            <w:color w:val="0000FF"/>
            <w:sz w:val="24"/>
            <w:szCs w:val="24"/>
            <w:lang w:eastAsia="it-IT"/>
          </w:rPr>
          <w:t>articolo 8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28"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a)  dopo il comma 1 è inserito il seguente: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I progetti di cui al comma 1 possono riguardare singole unità immobiliari. In tal caso, il professionista incaricato della progettazione assevera la rispondenza dell'intervento all'obiettivo di cui al comma 1 del presente articolo.»;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al comma 4:</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1)  al primo periodo, le parole: «30 aprile 2018» sono sostituite dalle seguenti: «31 dicembre 2018»; </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2)  al secondo periodo, le parole: «per una sola volta e comunque non oltre il 31 luglio 2018» sono sostituite dalle seguenti: «comunque non oltre il 31 luglio 2019»; </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3)  dopo il secondo periodo è inserito il seguente: «Per gli edifici siti nelle aree perimetrate ai sensi dell'articolo 5, comma 1, lettera </w:t>
      </w:r>
      <w:r w:rsidRPr="0054798F">
        <w:rPr>
          <w:rFonts w:ascii="Verdana" w:eastAsia="Times New Roman" w:hAnsi="Verdana" w:cs="Times New Roman"/>
          <w:i/>
          <w:iCs/>
          <w:sz w:val="24"/>
          <w:szCs w:val="24"/>
          <w:lang w:eastAsia="it-IT"/>
        </w:rPr>
        <w:t>e)</w:t>
      </w:r>
      <w:r w:rsidRPr="0054798F">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w:t>
      </w:r>
      <w:proofErr w:type="spellStart"/>
      <w:r w:rsidRPr="0054798F">
        <w:rPr>
          <w:rFonts w:ascii="Verdana" w:eastAsia="Times New Roman" w:hAnsi="Verdana" w:cs="Times New Roman"/>
          <w:sz w:val="24"/>
          <w:szCs w:val="24"/>
          <w:lang w:eastAsia="it-IT"/>
        </w:rPr>
        <w:t>deperimetrazione</w:t>
      </w:r>
      <w:proofErr w:type="spellEnd"/>
      <w:r w:rsidRPr="0054798F">
        <w:rPr>
          <w:rFonts w:ascii="Verdana" w:eastAsia="Times New Roman" w:hAnsi="Verdana" w:cs="Times New Roman"/>
          <w:sz w:val="24"/>
          <w:szCs w:val="24"/>
          <w:lang w:eastAsia="it-IT"/>
        </w:rPr>
        <w:t xml:space="preserve"> con deliberazione della Giunta regionale.».</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Il termine di cui all'</w:t>
      </w:r>
      <w:hyperlink r:id="rId29" w:history="1">
        <w:r w:rsidRPr="0054798F">
          <w:rPr>
            <w:rFonts w:ascii="Verdana" w:eastAsia="Times New Roman" w:hAnsi="Verdana" w:cs="Times New Roman"/>
            <w:i/>
            <w:iCs/>
            <w:color w:val="0000FF"/>
            <w:sz w:val="24"/>
            <w:szCs w:val="24"/>
            <w:lang w:eastAsia="it-IT"/>
          </w:rPr>
          <w:t>articolo 2-bis, comma 5, del decreto-legge 16 ottobre 2017, n. 148</w:t>
        </w:r>
      </w:hyperlink>
      <w:r w:rsidRPr="0054798F">
        <w:rPr>
          <w:rFonts w:ascii="Verdana" w:eastAsia="Times New Roman" w:hAnsi="Verdana" w:cs="Times New Roman"/>
          <w:sz w:val="24"/>
          <w:szCs w:val="24"/>
          <w:lang w:eastAsia="it-IT"/>
        </w:rPr>
        <w:t xml:space="preserve">, convertito, con modificazioni, dalla </w:t>
      </w:r>
      <w:hyperlink r:id="rId30" w:history="1">
        <w:r w:rsidRPr="0054798F">
          <w:rPr>
            <w:rFonts w:ascii="Verdana" w:eastAsia="Times New Roman" w:hAnsi="Verdana" w:cs="Times New Roman"/>
            <w:i/>
            <w:iCs/>
            <w:color w:val="0000FF"/>
            <w:sz w:val="24"/>
            <w:szCs w:val="24"/>
            <w:lang w:eastAsia="it-IT"/>
          </w:rPr>
          <w:t>legge 4 dicembre 2017, n. 172, è differito al 31 dicembre 2018</w:t>
        </w:r>
      </w:hyperlink>
      <w:r w:rsidRPr="0054798F">
        <w:rPr>
          <w:rFonts w:ascii="Verdana" w:eastAsia="Times New Roman" w:hAnsi="Verdana" w:cs="Times New Roman"/>
          <w:sz w:val="24"/>
          <w:szCs w:val="24"/>
          <w:lang w:eastAsia="it-IT"/>
        </w:rPr>
        <w:t>. Il termine del 30 giugno 2018, di cui all'</w:t>
      </w:r>
      <w:hyperlink r:id="rId31" w:history="1">
        <w:r w:rsidRPr="0054798F">
          <w:rPr>
            <w:rFonts w:ascii="Verdana" w:eastAsia="Times New Roman" w:hAnsi="Verdana" w:cs="Times New Roman"/>
            <w:i/>
            <w:iCs/>
            <w:color w:val="0000FF"/>
            <w:sz w:val="24"/>
            <w:szCs w:val="24"/>
            <w:lang w:eastAsia="it-IT"/>
          </w:rPr>
          <w:t>ordinanza 24 aprile 2018, n. 55</w:t>
        </w:r>
      </w:hyperlink>
      <w:r w:rsidRPr="0054798F">
        <w:rPr>
          <w:rFonts w:ascii="Verdana" w:eastAsia="Times New Roman" w:hAnsi="Verdana" w:cs="Times New Roman"/>
          <w:sz w:val="24"/>
          <w:szCs w:val="24"/>
          <w:lang w:eastAsia="it-IT"/>
        </w:rPr>
        <w:t>, è conseguentemente prorogato fino alla data di entrata in vigore della legge di conversione del presente decreto e fino alla predetta data non si applica quanto previsto dall'</w:t>
      </w:r>
      <w:hyperlink r:id="rId32" w:history="1">
        <w:r w:rsidRPr="0054798F">
          <w:rPr>
            <w:rFonts w:ascii="Verdana" w:eastAsia="Times New Roman" w:hAnsi="Verdana" w:cs="Times New Roman"/>
            <w:i/>
            <w:iCs/>
            <w:color w:val="0000FF"/>
            <w:sz w:val="24"/>
            <w:szCs w:val="24"/>
            <w:lang w:eastAsia="it-IT"/>
          </w:rPr>
          <w:t>articolo 9</w:t>
        </w:r>
      </w:hyperlink>
      <w:r w:rsidRPr="0054798F">
        <w:rPr>
          <w:rFonts w:ascii="Verdana" w:eastAsia="Times New Roman" w:hAnsi="Verdana" w:cs="Times New Roman"/>
          <w:sz w:val="24"/>
          <w:szCs w:val="24"/>
          <w:lang w:eastAsia="it-IT"/>
        </w:rPr>
        <w:t>, comma 2, dell'ordinanza medesima.</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7" style="width:300pt;height:.75pt" o:hrpct="0" o:hrstd="t" o:hr="t" fillcolor="#a0a0a0" stroked="f"/>
        </w:pict>
      </w:r>
    </w:p>
    <w:bookmarkStart w:id="13" w:name="7"/>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"7up"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(7)</w:t>
      </w:r>
      <w:r w:rsidRPr="0054798F">
        <w:rPr>
          <w:rFonts w:ascii="Verdana" w:eastAsia="Times New Roman" w:hAnsi="Verdana" w:cs="Times New Roman"/>
          <w:sz w:val="24"/>
          <w:szCs w:val="24"/>
          <w:lang w:eastAsia="it-IT"/>
        </w:rPr>
        <w:fldChar w:fldCharType="end"/>
      </w:r>
      <w:bookmarkEnd w:id="13"/>
      <w:r w:rsidRPr="0054798F">
        <w:rPr>
          <w:rFonts w:ascii="Verdana" w:eastAsia="Times New Roman" w:hAnsi="Verdana" w:cs="Times New Roman"/>
          <w:sz w:val="24"/>
          <w:szCs w:val="24"/>
          <w:lang w:eastAsia="it-IT"/>
        </w:rPr>
        <w:t xml:space="preserve"> Articolo premesso dalla </w:t>
      </w:r>
      <w:hyperlink r:id="rId33"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8"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lastRenderedPageBreak/>
        <w:t>Art. 06.</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Revisione della soglia di obbligatorietà SOA ai sensi dell'</w:t>
      </w:r>
      <w:hyperlink r:id="rId34" w:history="1">
        <w:r w:rsidRPr="0054798F">
          <w:rPr>
            <w:rFonts w:ascii="Verdana" w:eastAsia="Times New Roman" w:hAnsi="Verdana" w:cs="Times New Roman"/>
            <w:i/>
            <w:iCs/>
            <w:color w:val="0000FF"/>
            <w:sz w:val="24"/>
            <w:szCs w:val="24"/>
            <w:lang w:eastAsia="it-IT"/>
          </w:rPr>
          <w:t>articolo 84 del decreto legislativo 18 aprile 2016, n. 50</w:t>
        </w:r>
      </w:hyperlink>
      <w:r w:rsidRPr="0054798F">
        <w:rPr>
          <w:rFonts w:ascii="Verdana" w:eastAsia="Times New Roman" w:hAnsi="Verdana" w:cs="Times New Roman"/>
          <w:i/>
          <w:iCs/>
          <w:sz w:val="24"/>
          <w:szCs w:val="24"/>
          <w:lang w:eastAsia="it-IT"/>
        </w:rPr>
        <w:t xml:space="preserve"> </w:t>
      </w:r>
      <w:bookmarkStart w:id="14" w:name="8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"8"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(8)</w:t>
      </w:r>
      <w:r w:rsidRPr="0054798F">
        <w:rPr>
          <w:rFonts w:ascii="Verdana" w:eastAsia="Times New Roman" w:hAnsi="Verdana" w:cs="Times New Roman"/>
          <w:i/>
          <w:iCs/>
          <w:sz w:val="24"/>
          <w:szCs w:val="24"/>
          <w:lang w:eastAsia="it-IT"/>
        </w:rPr>
        <w:fldChar w:fldCharType="end"/>
      </w:r>
      <w:bookmarkEnd w:id="14"/>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35" w:history="1">
        <w:r w:rsidRPr="0054798F">
          <w:rPr>
            <w:rFonts w:ascii="Verdana" w:eastAsia="Times New Roman" w:hAnsi="Verdana" w:cs="Times New Roman"/>
            <w:i/>
            <w:iCs/>
            <w:color w:val="0000FF"/>
            <w:sz w:val="24"/>
            <w:szCs w:val="24"/>
            <w:lang w:eastAsia="it-IT"/>
          </w:rPr>
          <w:t>articolo 8, comma 5, lettera c),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36"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le parole: «per lavori di importo superiore ai 150.000 euro» sono sostituite dalle seguenti: «per lavori di importo superiore a 258.000 euro».</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39" style="width:300pt;height:.75pt" o:hrpct="0" o:hrstd="t" o:hr="t" fillcolor="#a0a0a0" stroked="f"/>
        </w:pict>
      </w:r>
    </w:p>
    <w:bookmarkStart w:id="15" w:name="8"/>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"8up"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(8)</w:t>
      </w:r>
      <w:r w:rsidRPr="0054798F">
        <w:rPr>
          <w:rFonts w:ascii="Verdana" w:eastAsia="Times New Roman" w:hAnsi="Verdana" w:cs="Times New Roman"/>
          <w:sz w:val="24"/>
          <w:szCs w:val="24"/>
          <w:lang w:eastAsia="it-IT"/>
        </w:rPr>
        <w:fldChar w:fldCharType="end"/>
      </w:r>
      <w:bookmarkEnd w:id="15"/>
      <w:r w:rsidRPr="0054798F">
        <w:rPr>
          <w:rFonts w:ascii="Verdana" w:eastAsia="Times New Roman" w:hAnsi="Verdana" w:cs="Times New Roman"/>
          <w:sz w:val="24"/>
          <w:szCs w:val="24"/>
          <w:lang w:eastAsia="it-IT"/>
        </w:rPr>
        <w:t xml:space="preserve"> Articolo premesso dalla </w:t>
      </w:r>
      <w:hyperlink r:id="rId37"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0"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07.</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Interventi eseguiti per immediate esigenze abitative </w:t>
      </w:r>
      <w:bookmarkStart w:id="16" w:name="9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"9"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(9)</w:t>
      </w:r>
      <w:r w:rsidRPr="0054798F">
        <w:rPr>
          <w:rFonts w:ascii="Verdana" w:eastAsia="Times New Roman" w:hAnsi="Verdana" w:cs="Times New Roman"/>
          <w:i/>
          <w:iCs/>
          <w:sz w:val="24"/>
          <w:szCs w:val="24"/>
          <w:lang w:eastAsia="it-IT"/>
        </w:rPr>
        <w:fldChar w:fldCharType="end"/>
      </w:r>
      <w:bookmarkEnd w:id="16"/>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L'</w:t>
      </w:r>
      <w:hyperlink r:id="rId38" w:history="1">
        <w:r w:rsidRPr="0054798F">
          <w:rPr>
            <w:rFonts w:ascii="Verdana" w:eastAsia="Times New Roman" w:hAnsi="Verdana" w:cs="Times New Roman"/>
            <w:i/>
            <w:iCs/>
            <w:color w:val="0000FF"/>
            <w:sz w:val="24"/>
            <w:szCs w:val="24"/>
            <w:lang w:eastAsia="it-IT"/>
          </w:rPr>
          <w:t>articolo 8-bis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39"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è sostituito dal seguente:</w:t>
      </w:r>
      <w:r w:rsidRPr="0054798F">
        <w:rPr>
          <w:rFonts w:ascii="Verdana" w:eastAsia="Times New Roman" w:hAnsi="Verdana" w:cs="Times New Roman"/>
          <w:sz w:val="24"/>
          <w:szCs w:val="24"/>
          <w:lang w:eastAsia="it-IT"/>
        </w:rPr>
        <w:br/>
        <w:t>«Art. 8</w:t>
      </w:r>
      <w:r w:rsidRPr="0054798F">
        <w:rPr>
          <w:rFonts w:ascii="Verdana" w:eastAsia="Times New Roman" w:hAnsi="Verdana" w:cs="Times New Roman"/>
          <w:i/>
          <w:iCs/>
          <w:sz w:val="24"/>
          <w:szCs w:val="24"/>
          <w:lang w:eastAsia="it-IT"/>
        </w:rPr>
        <w:t>-bis (Interventi eseguiti per immediate esigenze abitative)</w:t>
      </w:r>
      <w:r w:rsidRPr="0054798F">
        <w:rPr>
          <w:rFonts w:ascii="Verdana" w:eastAsia="Times New Roman" w:hAnsi="Verdana" w:cs="Times New Roman"/>
          <w:sz w:val="24"/>
          <w:szCs w:val="24"/>
          <w:lang w:eastAsia="it-IT"/>
        </w:rPr>
        <w:t xml:space="preserve"> - 1. Fatte salve le norme di settore in materia antisismica e di tutela dal rischio idrogeologico, sono sottoposti alla disciplina di cui all'</w:t>
      </w:r>
      <w:hyperlink r:id="rId40" w:history="1">
        <w:r w:rsidRPr="0054798F">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54798F">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41" w:history="1">
        <w:r w:rsidRPr="0054798F">
          <w:rPr>
            <w:rFonts w:ascii="Verdana" w:eastAsia="Times New Roman" w:hAnsi="Verdana" w:cs="Times New Roman"/>
            <w:i/>
            <w:iCs/>
            <w:color w:val="0000FF"/>
            <w:sz w:val="24"/>
            <w:szCs w:val="24"/>
            <w:lang w:eastAsia="it-IT"/>
          </w:rPr>
          <w:t>articolo 6</w:t>
        </w:r>
      </w:hyperlink>
      <w:r w:rsidRPr="0054798F">
        <w:rPr>
          <w:rFonts w:ascii="Verdana" w:eastAsia="Times New Roman" w:hAnsi="Verdana" w:cs="Times New Roman"/>
          <w:sz w:val="24"/>
          <w:szCs w:val="24"/>
          <w:lang w:eastAsia="it-IT"/>
        </w:rPr>
        <w:t>, comma 1, lettera e</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e siano realizzati in sostituzione, temporanea o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cui al presente articolo e al ripristino dello stato dei luoghi, ad eccezione dei casi in cui, in base ad accertamenti eseguiti da uffici comunali, siano state rispettate le prescrizioni degli strumenti urbanistici </w:t>
      </w:r>
      <w:r w:rsidRPr="0054798F">
        <w:rPr>
          <w:rFonts w:ascii="Verdana" w:eastAsia="Times New Roman" w:hAnsi="Verdana" w:cs="Times New Roman"/>
          <w:sz w:val="24"/>
          <w:szCs w:val="24"/>
          <w:lang w:eastAsia="it-IT"/>
        </w:rPr>
        <w:lastRenderedPageBreak/>
        <w:t xml:space="preserve">comunali vigenti alla data di entrata in vigore della presente disposizione e le disposizioni contenute nel codice dei beni culturali e del paesaggio, di cui al </w:t>
      </w:r>
      <w:hyperlink r:id="rId42" w:history="1">
        <w:r w:rsidRPr="0054798F">
          <w:rPr>
            <w:rFonts w:ascii="Verdana" w:eastAsia="Times New Roman" w:hAnsi="Verdana" w:cs="Times New Roman"/>
            <w:i/>
            <w:iCs/>
            <w:color w:val="0000FF"/>
            <w:sz w:val="24"/>
            <w:szCs w:val="24"/>
            <w:lang w:eastAsia="it-IT"/>
          </w:rPr>
          <w:t>decreto legislativo 22 gennaio 2004, n. 42</w:t>
        </w:r>
      </w:hyperlink>
      <w:r w:rsidRPr="0054798F">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43" w:history="1">
        <w:r w:rsidRPr="0054798F">
          <w:rPr>
            <w:rFonts w:ascii="Verdana" w:eastAsia="Times New Roman" w:hAnsi="Verdana" w:cs="Times New Roman"/>
            <w:i/>
            <w:iCs/>
            <w:color w:val="0000FF"/>
            <w:sz w:val="24"/>
            <w:szCs w:val="24"/>
            <w:lang w:eastAsia="it-IT"/>
          </w:rPr>
          <w:t>articolo 16 del decreto del Presidente della Repubblica 6 giugno 2001, n. 380</w:t>
        </w:r>
      </w:hyperlink>
      <w:r w:rsidRPr="0054798F">
        <w:rPr>
          <w:rFonts w:ascii="Verdana" w:eastAsia="Times New Roman" w:hAnsi="Verdana" w:cs="Times New Roman"/>
          <w:sz w:val="24"/>
          <w:szCs w:val="24"/>
          <w:lang w:eastAsia="it-IT"/>
        </w:rPr>
        <w:t>.</w:t>
      </w:r>
      <w:r w:rsidRPr="0054798F">
        <w:rPr>
          <w:rFonts w:ascii="Verdana" w:eastAsia="Times New Roman" w:hAnsi="Verdana" w:cs="Times New Roman"/>
          <w:sz w:val="24"/>
          <w:szCs w:val="24"/>
          <w:lang w:eastAsia="it-IT"/>
        </w:rPr>
        <w:b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non si applicano le sanzioni di cui all'</w:t>
      </w:r>
      <w:hyperlink r:id="rId44" w:history="1">
        <w:r w:rsidRPr="0054798F">
          <w:rPr>
            <w:rFonts w:ascii="Verdana" w:eastAsia="Times New Roman" w:hAnsi="Verdana" w:cs="Times New Roman"/>
            <w:i/>
            <w:iCs/>
            <w:color w:val="0000FF"/>
            <w:sz w:val="24"/>
            <w:szCs w:val="24"/>
            <w:lang w:eastAsia="it-IT"/>
          </w:rPr>
          <w:t>articolo 181 del codice dei beni culturali e del paesaggio</w:t>
        </w:r>
      </w:hyperlink>
      <w:r w:rsidRPr="0054798F">
        <w:rPr>
          <w:rFonts w:ascii="Verdana" w:eastAsia="Times New Roman" w:hAnsi="Verdana" w:cs="Times New Roman"/>
          <w:sz w:val="24"/>
          <w:szCs w:val="24"/>
          <w:lang w:eastAsia="it-IT"/>
        </w:rPr>
        <w:t xml:space="preserve">, di cui al </w:t>
      </w:r>
      <w:hyperlink r:id="rId45" w:history="1">
        <w:r w:rsidRPr="0054798F">
          <w:rPr>
            <w:rFonts w:ascii="Verdana" w:eastAsia="Times New Roman" w:hAnsi="Verdana" w:cs="Times New Roman"/>
            <w:i/>
            <w:iCs/>
            <w:color w:val="0000FF"/>
            <w:sz w:val="24"/>
            <w:szCs w:val="24"/>
            <w:lang w:eastAsia="it-IT"/>
          </w:rPr>
          <w:t>decreto legislativo 22 gennaio 2004, n. 42</w:t>
        </w:r>
      </w:hyperlink>
      <w:r w:rsidRPr="0054798F">
        <w:rPr>
          <w:rFonts w:ascii="Verdana" w:eastAsia="Times New Roman" w:hAnsi="Verdana" w:cs="Times New Roman"/>
          <w:sz w:val="24"/>
          <w:szCs w:val="24"/>
          <w:lang w:eastAsia="it-IT"/>
        </w:rPr>
        <w:t>.</w:t>
      </w:r>
      <w:r w:rsidRPr="0054798F">
        <w:rPr>
          <w:rFonts w:ascii="Verdana" w:eastAsia="Times New Roman" w:hAnsi="Verdana" w:cs="Times New Roman"/>
          <w:sz w:val="24"/>
          <w:szCs w:val="24"/>
          <w:lang w:eastAsia="it-IT"/>
        </w:rPr>
        <w:br/>
        <w:t>3. Le ordinanze di demolizione e restituzione in pristino e le misure di sequestro preventivo emanate fino alla data di entrata in vigore della presente disposizione, per i lavori e le opere che rispettino le condizioni di cui al comma 1, sono inefficaci.</w:t>
      </w:r>
      <w:r w:rsidRPr="0054798F">
        <w:rPr>
          <w:rFonts w:ascii="Verdana" w:eastAsia="Times New Roman" w:hAnsi="Verdana" w:cs="Times New Roman"/>
          <w:sz w:val="24"/>
          <w:szCs w:val="24"/>
          <w:lang w:eastAsia="it-IT"/>
        </w:rPr>
        <w:br/>
        <w:t>4. In caso di inadempimento delle attività di demolizione previste dal presente articolo, alle medesime provvede il comune nel cui territorio è stato realizzato l'intervento, a spese del responsabile della realizzazione delle opere o dei manufatti o delle strutture.</w:t>
      </w:r>
      <w:r w:rsidRPr="0054798F">
        <w:rPr>
          <w:rFonts w:ascii="Verdana" w:eastAsia="Times New Roman" w:hAnsi="Verdana" w:cs="Times New Roman"/>
          <w:sz w:val="24"/>
          <w:szCs w:val="24"/>
          <w:lang w:eastAsia="it-IT"/>
        </w:rPr>
        <w:b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46" w:history="1">
        <w:r w:rsidRPr="0054798F">
          <w:rPr>
            <w:rFonts w:ascii="Verdana" w:eastAsia="Times New Roman" w:hAnsi="Verdana" w:cs="Times New Roman"/>
            <w:i/>
            <w:iCs/>
            <w:color w:val="0000FF"/>
            <w:sz w:val="24"/>
            <w:szCs w:val="24"/>
            <w:lang w:eastAsia="it-IT"/>
          </w:rPr>
          <w:t>articolo 106 del testo unico di cui al decreto legislativo 1° settembre 1993, n. 385</w:t>
        </w:r>
      </w:hyperlink>
      <w:r w:rsidRPr="0054798F">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47" w:history="1">
        <w:r w:rsidRPr="0054798F">
          <w:rPr>
            <w:rFonts w:ascii="Verdana" w:eastAsia="Times New Roman" w:hAnsi="Verdana" w:cs="Times New Roman"/>
            <w:i/>
            <w:iCs/>
            <w:color w:val="0000FF"/>
            <w:sz w:val="24"/>
            <w:szCs w:val="24"/>
            <w:lang w:eastAsia="it-IT"/>
          </w:rPr>
          <w:t>articolo 161 del testo unico di cui al decreto legislativo 24 febbraio 1998, n. 58</w:t>
        </w:r>
      </w:hyperlink>
      <w:r w:rsidRPr="0054798F">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48" w:history="1">
        <w:r w:rsidRPr="0054798F">
          <w:rPr>
            <w:rFonts w:ascii="Verdana" w:eastAsia="Times New Roman" w:hAnsi="Verdana" w:cs="Times New Roman"/>
            <w:i/>
            <w:iCs/>
            <w:color w:val="0000FF"/>
            <w:sz w:val="24"/>
            <w:szCs w:val="24"/>
            <w:lang w:eastAsia="it-IT"/>
          </w:rPr>
          <w:t>decreto-legge 29 maggio 2018, n. 55</w:t>
        </w:r>
      </w:hyperlink>
      <w:r w:rsidRPr="0054798F">
        <w:rPr>
          <w:rFonts w:ascii="Verdana" w:eastAsia="Times New Roman" w:hAnsi="Verdana" w:cs="Times New Roman"/>
          <w:sz w:val="24"/>
          <w:szCs w:val="24"/>
          <w:lang w:eastAsia="it-IT"/>
        </w:rPr>
        <w:t>, abbiano già presentato la domanda di contributo sono tenuti a consegnare l'integrazione documentale di cui al presente comma entro trenta giorni dalla data di entrata in vigore della relativa legge di conversione.</w:t>
      </w:r>
      <w:r w:rsidRPr="0054798F">
        <w:rPr>
          <w:rFonts w:ascii="Verdana" w:eastAsia="Times New Roman" w:hAnsi="Verdana" w:cs="Times New Roman"/>
          <w:sz w:val="24"/>
          <w:szCs w:val="24"/>
          <w:lang w:eastAsia="it-IT"/>
        </w:rPr>
        <w:b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pict>
          <v:rect id="_x0000_i1041" style="width:300pt;height:.75pt" o:hrpct="0" o:hrstd="t" o:hr="t" fillcolor="#a0a0a0" stroked="f"/>
        </w:pict>
      </w:r>
    </w:p>
    <w:bookmarkStart w:id="17" w:name="9"/>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"9up"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(9)</w:t>
      </w:r>
      <w:r w:rsidRPr="0054798F">
        <w:rPr>
          <w:rFonts w:ascii="Verdana" w:eastAsia="Times New Roman" w:hAnsi="Verdana" w:cs="Times New Roman"/>
          <w:sz w:val="24"/>
          <w:szCs w:val="24"/>
          <w:lang w:eastAsia="it-IT"/>
        </w:rPr>
        <w:fldChar w:fldCharType="end"/>
      </w:r>
      <w:bookmarkEnd w:id="17"/>
      <w:r w:rsidRPr="0054798F">
        <w:rPr>
          <w:rFonts w:ascii="Verdana" w:eastAsia="Times New Roman" w:hAnsi="Verdana" w:cs="Times New Roman"/>
          <w:sz w:val="24"/>
          <w:szCs w:val="24"/>
          <w:lang w:eastAsia="it-IT"/>
        </w:rPr>
        <w:t xml:space="preserve"> Articolo premesso dalla </w:t>
      </w:r>
      <w:hyperlink r:id="rId49"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2"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08.</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ruderi e collabenti </w:t>
      </w:r>
      <w:bookmarkStart w:id="18" w:name="10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"10"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(10)</w:t>
      </w:r>
      <w:r w:rsidRPr="0054798F">
        <w:rPr>
          <w:rFonts w:ascii="Verdana" w:eastAsia="Times New Roman" w:hAnsi="Verdana" w:cs="Times New Roman"/>
          <w:i/>
          <w:iCs/>
          <w:sz w:val="24"/>
          <w:szCs w:val="24"/>
          <w:lang w:eastAsia="it-IT"/>
        </w:rPr>
        <w:fldChar w:fldCharType="end"/>
      </w:r>
      <w:bookmarkEnd w:id="18"/>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50" w:history="1">
        <w:r w:rsidRPr="0054798F">
          <w:rPr>
            <w:rFonts w:ascii="Verdana" w:eastAsia="Times New Roman" w:hAnsi="Verdana" w:cs="Times New Roman"/>
            <w:i/>
            <w:iCs/>
            <w:color w:val="0000FF"/>
            <w:sz w:val="24"/>
            <w:szCs w:val="24"/>
            <w:lang w:eastAsia="it-IT"/>
          </w:rPr>
          <w:t>articolo 10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51"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 comma 1, le parole: «e non allacciati alle reti di pubblici servizi» sono soppresse;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dopo il comma 3 è aggiunto il seguente: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«3</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Le disposizioni di cui ai commi precedenti non si applicano agli immobili formalmente dichiarati di interesse culturale ai sensi della parte seconda del codice di cui al </w:t>
      </w:r>
      <w:hyperlink r:id="rId52" w:history="1">
        <w:r w:rsidRPr="0054798F">
          <w:rPr>
            <w:rFonts w:ascii="Verdana" w:eastAsia="Times New Roman" w:hAnsi="Verdana" w:cs="Times New Roman"/>
            <w:i/>
            <w:iCs/>
            <w:color w:val="0000FF"/>
            <w:sz w:val="24"/>
            <w:szCs w:val="24"/>
            <w:lang w:eastAsia="it-IT"/>
          </w:rPr>
          <w:t>decreto legislativo 22 gennaio 2004, n. 42</w:t>
        </w:r>
      </w:hyperlink>
      <w:r w:rsidRPr="0054798F">
        <w:rPr>
          <w:rFonts w:ascii="Verdana" w:eastAsia="Times New Roman" w:hAnsi="Verdana" w:cs="Times New Roman"/>
          <w:sz w:val="24"/>
          <w:szCs w:val="24"/>
          <w:lang w:eastAsia="it-IT"/>
        </w:rPr>
        <w:t>.».</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3" style="width:300pt;height:.75pt" o:hrpct="0" o:hrstd="t" o:hr="t" fillcolor="#a0a0a0" stroked="f"/>
        </w:pict>
      </w:r>
    </w:p>
    <w:bookmarkStart w:id="19" w:name="10"/>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"10up"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(10)</w:t>
      </w:r>
      <w:r w:rsidRPr="0054798F">
        <w:rPr>
          <w:rFonts w:ascii="Verdana" w:eastAsia="Times New Roman" w:hAnsi="Verdana" w:cs="Times New Roman"/>
          <w:sz w:val="24"/>
          <w:szCs w:val="24"/>
          <w:lang w:eastAsia="it-IT"/>
        </w:rPr>
        <w:fldChar w:fldCharType="end"/>
      </w:r>
      <w:bookmarkEnd w:id="19"/>
      <w:r w:rsidRPr="0054798F">
        <w:rPr>
          <w:rFonts w:ascii="Verdana" w:eastAsia="Times New Roman" w:hAnsi="Verdana" w:cs="Times New Roman"/>
          <w:sz w:val="24"/>
          <w:szCs w:val="24"/>
          <w:lang w:eastAsia="it-IT"/>
        </w:rPr>
        <w:t xml:space="preserve"> Articolo premesso dalla </w:t>
      </w:r>
      <w:hyperlink r:id="rId53"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4"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09.</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Semplificazioni in materia di strumenti urbanistici attuativi </w:t>
      </w:r>
      <w:bookmarkStart w:id="20" w:name="11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"11"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(11)</w:t>
      </w:r>
      <w:r w:rsidRPr="0054798F">
        <w:rPr>
          <w:rFonts w:ascii="Verdana" w:eastAsia="Times New Roman" w:hAnsi="Verdana" w:cs="Times New Roman"/>
          <w:i/>
          <w:iCs/>
          <w:sz w:val="24"/>
          <w:szCs w:val="24"/>
          <w:lang w:eastAsia="it-IT"/>
        </w:rPr>
        <w:fldChar w:fldCharType="end"/>
      </w:r>
      <w:bookmarkEnd w:id="20"/>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 comma 2 dell'</w:t>
      </w:r>
      <w:hyperlink r:id="rId54" w:history="1">
        <w:r w:rsidRPr="0054798F">
          <w:rPr>
            <w:rFonts w:ascii="Verdana" w:eastAsia="Times New Roman" w:hAnsi="Verdana" w:cs="Times New Roman"/>
            <w:i/>
            <w:iCs/>
            <w:color w:val="0000FF"/>
            <w:sz w:val="24"/>
            <w:szCs w:val="24"/>
            <w:lang w:eastAsia="it-IT"/>
          </w:rPr>
          <w:t>articolo 11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55"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xml:space="preserve">, dopo il primo periodo è inserito il seguente: «Gli stessi strumenti urbanistici attuativi sono esclusi dalla valutazione ambientale strategica (VAS) e dalla verifica di assoggettabilità alla VAS qualora non prevedano contemporaneamente: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54798F">
        <w:rPr>
          <w:rFonts w:ascii="Verdana" w:eastAsia="Times New Roman" w:hAnsi="Verdana" w:cs="Times New Roman"/>
          <w:i/>
          <w:iCs/>
          <w:sz w:val="24"/>
          <w:szCs w:val="24"/>
          <w:lang w:eastAsia="it-IT"/>
        </w:rPr>
        <w:t>b)</w:t>
      </w:r>
      <w:r w:rsidRPr="0054798F">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54798F">
        <w:rPr>
          <w:rFonts w:ascii="Verdana" w:eastAsia="Times New Roman" w:hAnsi="Verdana" w:cs="Times New Roman"/>
          <w:i/>
          <w:iCs/>
          <w:sz w:val="24"/>
          <w:szCs w:val="24"/>
          <w:lang w:eastAsia="it-IT"/>
        </w:rPr>
        <w:t>c)</w:t>
      </w:r>
      <w:r w:rsidRPr="0054798F">
        <w:rPr>
          <w:rFonts w:ascii="Verdana" w:eastAsia="Times New Roman" w:hAnsi="Verdana" w:cs="Times New Roman"/>
          <w:sz w:val="24"/>
          <w:szCs w:val="24"/>
          <w:lang w:eastAsia="it-IT"/>
        </w:rPr>
        <w:t xml:space="preserve"> opere o interventi soggetti a procedure di valutazione di impatto ambientale (VIA) o a valutazione d'incidenza.».</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5" style="width:300pt;height:.75pt" o:hrpct="0" o:hrstd="t" o:hr="t" fillcolor="#a0a0a0" stroked="f"/>
        </w:pict>
      </w:r>
    </w:p>
    <w:bookmarkStart w:id="21" w:name="11"/>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fldChar w:fldCharType="begin"/>
      </w:r>
      <w:r w:rsidRPr="0054798F">
        <w:rPr>
          <w:rFonts w:ascii="Verdana" w:eastAsia="Times New Roman" w:hAnsi="Verdana" w:cs="Times New Roman"/>
          <w:sz w:val="24"/>
          <w:szCs w:val="24"/>
          <w:lang w:eastAsia="it-IT"/>
        </w:rPr>
        <w:instrText xml:space="preserve"> HYPERLINK "http://bd01.leggiditalia.it/cgi-bin/FulShow" \l "11up"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(11)</w:t>
      </w:r>
      <w:r w:rsidRPr="0054798F">
        <w:rPr>
          <w:rFonts w:ascii="Verdana" w:eastAsia="Times New Roman" w:hAnsi="Verdana" w:cs="Times New Roman"/>
          <w:sz w:val="24"/>
          <w:szCs w:val="24"/>
          <w:lang w:eastAsia="it-IT"/>
        </w:rPr>
        <w:fldChar w:fldCharType="end"/>
      </w:r>
      <w:bookmarkEnd w:id="21"/>
      <w:r w:rsidRPr="0054798F">
        <w:rPr>
          <w:rFonts w:ascii="Verdana" w:eastAsia="Times New Roman" w:hAnsi="Verdana" w:cs="Times New Roman"/>
          <w:sz w:val="24"/>
          <w:szCs w:val="24"/>
          <w:lang w:eastAsia="it-IT"/>
        </w:rPr>
        <w:t xml:space="preserve"> Articolo premesso dalla </w:t>
      </w:r>
      <w:hyperlink r:id="rId56"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6"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010.</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Semplificazioni amministrative </w:t>
      </w:r>
      <w:bookmarkStart w:id="22" w:name="12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"12"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(12)</w:t>
      </w:r>
      <w:r w:rsidRPr="0054798F">
        <w:rPr>
          <w:rFonts w:ascii="Verdana" w:eastAsia="Times New Roman" w:hAnsi="Verdana" w:cs="Times New Roman"/>
          <w:i/>
          <w:iCs/>
          <w:sz w:val="24"/>
          <w:szCs w:val="24"/>
          <w:lang w:eastAsia="it-IT"/>
        </w:rPr>
        <w:fldChar w:fldCharType="end"/>
      </w:r>
      <w:bookmarkEnd w:id="22"/>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 comma 2 dell'</w:t>
      </w:r>
      <w:hyperlink r:id="rId57" w:history="1">
        <w:r w:rsidRPr="0054798F">
          <w:rPr>
            <w:rFonts w:ascii="Verdana" w:eastAsia="Times New Roman" w:hAnsi="Verdana" w:cs="Times New Roman"/>
            <w:i/>
            <w:iCs/>
            <w:color w:val="0000FF"/>
            <w:sz w:val="24"/>
            <w:szCs w:val="24"/>
            <w:lang w:eastAsia="it-IT"/>
          </w:rPr>
          <w:t>articolo 12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58"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le parole: «svolta dall'ufficio speciale per la ricostruzione,» sono soppresse.</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7" style="width:300pt;height:.75pt" o:hrpct="0" o:hrstd="t" o:hr="t" fillcolor="#a0a0a0" stroked="f"/>
        </w:pict>
      </w:r>
    </w:p>
    <w:bookmarkStart w:id="23" w:name="12"/>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"12up"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(12)</w:t>
      </w:r>
      <w:r w:rsidRPr="0054798F">
        <w:rPr>
          <w:rFonts w:ascii="Verdana" w:eastAsia="Times New Roman" w:hAnsi="Verdana" w:cs="Times New Roman"/>
          <w:sz w:val="24"/>
          <w:szCs w:val="24"/>
          <w:lang w:eastAsia="it-IT"/>
        </w:rPr>
        <w:fldChar w:fldCharType="end"/>
      </w:r>
      <w:bookmarkEnd w:id="23"/>
      <w:r w:rsidRPr="0054798F">
        <w:rPr>
          <w:rFonts w:ascii="Verdana" w:eastAsia="Times New Roman" w:hAnsi="Verdana" w:cs="Times New Roman"/>
          <w:sz w:val="24"/>
          <w:szCs w:val="24"/>
          <w:lang w:eastAsia="it-IT"/>
        </w:rPr>
        <w:t xml:space="preserve"> Articolo premesso dalla </w:t>
      </w:r>
      <w:hyperlink r:id="rId59"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8"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011.</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Soggetti attuatori </w:t>
      </w:r>
      <w:bookmarkStart w:id="24" w:name="13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"13"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(13)</w:t>
      </w:r>
      <w:r w:rsidRPr="0054798F">
        <w:rPr>
          <w:rFonts w:ascii="Verdana" w:eastAsia="Times New Roman" w:hAnsi="Verdana" w:cs="Times New Roman"/>
          <w:i/>
          <w:iCs/>
          <w:sz w:val="24"/>
          <w:szCs w:val="24"/>
          <w:lang w:eastAsia="it-IT"/>
        </w:rPr>
        <w:fldChar w:fldCharType="end"/>
      </w:r>
      <w:bookmarkEnd w:id="24"/>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60" w:history="1">
        <w:r w:rsidRPr="0054798F">
          <w:rPr>
            <w:rFonts w:ascii="Verdana" w:eastAsia="Times New Roman" w:hAnsi="Verdana" w:cs="Times New Roman"/>
            <w:i/>
            <w:iCs/>
            <w:color w:val="0000FF"/>
            <w:sz w:val="24"/>
            <w:szCs w:val="24"/>
            <w:lang w:eastAsia="it-IT"/>
          </w:rPr>
          <w:t>articolo 15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61"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 comma 1, lettera </w:t>
      </w:r>
      <w:r w:rsidRPr="0054798F">
        <w:rPr>
          <w:rFonts w:ascii="Verdana" w:eastAsia="Times New Roman" w:hAnsi="Verdana" w:cs="Times New Roman"/>
          <w:i/>
          <w:iCs/>
          <w:sz w:val="24"/>
          <w:szCs w:val="24"/>
          <w:lang w:eastAsia="it-IT"/>
        </w:rPr>
        <w:t>e)</w:t>
      </w:r>
      <w:r w:rsidRPr="0054798F">
        <w:rPr>
          <w:rFonts w:ascii="Verdana" w:eastAsia="Times New Roman" w:hAnsi="Verdana" w:cs="Times New Roman"/>
          <w:sz w:val="24"/>
          <w:szCs w:val="24"/>
          <w:lang w:eastAsia="it-IT"/>
        </w:rPr>
        <w:t xml:space="preserve">, dopo le parole: «le diocesi» sono inserite le seguenti: «e i comuni»;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dopo il comma 1 è inserito il seguente: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«1</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Per lo svolgimento degli interventi di cui al comma 1 i comuni possono avvalersi in qualità di responsabile unico del procedimento dei dipendenti assunti ai sensi dell'articolo 50</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c)  al comma 3, dopo le parole: « </w:t>
      </w:r>
      <w:hyperlink r:id="rId62" w:history="1">
        <w:r w:rsidRPr="0054798F">
          <w:rPr>
            <w:rFonts w:ascii="Verdana" w:eastAsia="Times New Roman" w:hAnsi="Verdana" w:cs="Times New Roman"/>
            <w:i/>
            <w:iCs/>
            <w:color w:val="0000FF"/>
            <w:sz w:val="24"/>
            <w:szCs w:val="24"/>
            <w:lang w:eastAsia="it-IT"/>
          </w:rPr>
          <w:t>decreto legislativo 18 aprile 2016, n. 50</w:t>
        </w:r>
      </w:hyperlink>
      <w:r w:rsidRPr="0054798F">
        <w:rPr>
          <w:rFonts w:ascii="Verdana" w:eastAsia="Times New Roman" w:hAnsi="Verdana" w:cs="Times New Roman"/>
          <w:sz w:val="24"/>
          <w:szCs w:val="24"/>
          <w:lang w:eastAsia="it-IT"/>
        </w:rPr>
        <w:t xml:space="preserve">,» sono inserite le seguenti: «o per i quali non si siano proposte le diocesi» e dopo le parole: «del turismo» sono aggiunte le seguenti: «o dagli altri soggetti di cui al comma 2, lettere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c)</w:t>
      </w:r>
      <w:r w:rsidRPr="0054798F">
        <w:rPr>
          <w:rFonts w:ascii="Verdana" w:eastAsia="Times New Roman" w:hAnsi="Verdana" w:cs="Times New Roman"/>
          <w:sz w:val="24"/>
          <w:szCs w:val="24"/>
          <w:lang w:eastAsia="it-IT"/>
        </w:rPr>
        <w:t xml:space="preserve"> e </w:t>
      </w:r>
      <w:r w:rsidRPr="0054798F">
        <w:rPr>
          <w:rFonts w:ascii="Verdana" w:eastAsia="Times New Roman" w:hAnsi="Verdana" w:cs="Times New Roman"/>
          <w:i/>
          <w:iCs/>
          <w:sz w:val="24"/>
          <w:szCs w:val="24"/>
          <w:lang w:eastAsia="it-IT"/>
        </w:rPr>
        <w:t>d)</w:t>
      </w:r>
      <w:r w:rsidRPr="0054798F">
        <w:rPr>
          <w:rFonts w:ascii="Verdana" w:eastAsia="Times New Roman" w:hAnsi="Verdana" w:cs="Times New Roman"/>
          <w:sz w:val="24"/>
          <w:szCs w:val="24"/>
          <w:lang w:eastAsia="it-IT"/>
        </w:rPr>
        <w:t xml:space="preserve">, del presente articolo»;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d)  dopo il comma 3 è aggiunto il seguente: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«3</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Fermo restando il protocollo d'intesa, firmato il 21 dicembre 2016, tra il Commissario straordinario del Governo per la ricostruzione, il Ministero dei beni e delle attività culturali e del turismo e il presidente della Conferenza episcopale italiana (CEI), gli interventi di competenza delle diocesi, di cui al comma 1, lettera </w:t>
      </w:r>
      <w:r w:rsidRPr="0054798F">
        <w:rPr>
          <w:rFonts w:ascii="Verdana" w:eastAsia="Times New Roman" w:hAnsi="Verdana" w:cs="Times New Roman"/>
          <w:i/>
          <w:iCs/>
          <w:sz w:val="24"/>
          <w:szCs w:val="24"/>
          <w:lang w:eastAsia="it-IT"/>
        </w:rPr>
        <w:t>e)</w:t>
      </w:r>
      <w:r w:rsidRPr="0054798F">
        <w:rPr>
          <w:rFonts w:ascii="Verdana" w:eastAsia="Times New Roman" w:hAnsi="Verdana" w:cs="Times New Roman"/>
          <w:sz w:val="24"/>
          <w:szCs w:val="24"/>
          <w:lang w:eastAsia="it-IT"/>
        </w:rPr>
        <w:t xml:space="preserve">, di importo non superiore a 500.000 euro per singolo intervento, ai fini della selezione dell'impresa esecutrice, seguono le procedure previste per la ricostruzione privata dal comma 13 dell'articolo 6 del presente decreto. Con ordinanza commissariale ai sensi dell'articolo 2, comma 2, sentiti </w:t>
      </w:r>
      <w:r w:rsidRPr="0054798F">
        <w:rPr>
          <w:rFonts w:ascii="Verdana" w:eastAsia="Times New Roman" w:hAnsi="Verdana" w:cs="Times New Roman"/>
          <w:sz w:val="24"/>
          <w:szCs w:val="24"/>
          <w:lang w:eastAsia="it-IT"/>
        </w:rPr>
        <w:lastRenderedPageBreak/>
        <w:t xml:space="preserve">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54798F">
        <w:rPr>
          <w:rFonts w:ascii="Verdana" w:eastAsia="Times New Roman" w:hAnsi="Verdana" w:cs="Times New Roman"/>
          <w:i/>
          <w:iCs/>
          <w:sz w:val="24"/>
          <w:szCs w:val="24"/>
          <w:lang w:eastAsia="it-IT"/>
        </w:rPr>
        <w:t>e)</w:t>
      </w:r>
      <w:r w:rsidRPr="0054798F">
        <w:rPr>
          <w:rFonts w:ascii="Verdana" w:eastAsia="Times New Roman" w:hAnsi="Verdana" w:cs="Times New Roman"/>
          <w:sz w:val="24"/>
          <w:szCs w:val="24"/>
          <w:lang w:eastAsia="it-IT"/>
        </w:rPr>
        <w:t>, di importo superiore a 500.000 euro e inferiore alla soglia di rilevanza europea di cui all'</w:t>
      </w:r>
      <w:hyperlink r:id="rId63" w:history="1">
        <w:r w:rsidRPr="0054798F">
          <w:rPr>
            <w:rFonts w:ascii="Verdana" w:eastAsia="Times New Roman" w:hAnsi="Verdana" w:cs="Times New Roman"/>
            <w:i/>
            <w:iCs/>
            <w:color w:val="0000FF"/>
            <w:sz w:val="24"/>
            <w:szCs w:val="24"/>
            <w:lang w:eastAsia="it-IT"/>
          </w:rPr>
          <w:t>articolo 35 del codice di cui al decreto legislativo 18 aprile 2016, n. 50</w:t>
        </w:r>
      </w:hyperlink>
      <w:r w:rsidRPr="0054798F">
        <w:rPr>
          <w:rFonts w:ascii="Verdana" w:eastAsia="Times New Roman" w:hAnsi="Verdana" w:cs="Times New Roman"/>
          <w:sz w:val="24"/>
          <w:szCs w:val="24"/>
          <w:lang w:eastAsia="it-IT"/>
        </w:rPr>
        <w:t>».</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49" style="width:300pt;height:.75pt" o:hrpct="0" o:hrstd="t" o:hr="t" fillcolor="#a0a0a0" stroked="f"/>
        </w:pict>
      </w:r>
    </w:p>
    <w:bookmarkStart w:id="25" w:name="13"/>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"13up"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(13)</w:t>
      </w:r>
      <w:r w:rsidRPr="0054798F">
        <w:rPr>
          <w:rFonts w:ascii="Verdana" w:eastAsia="Times New Roman" w:hAnsi="Verdana" w:cs="Times New Roman"/>
          <w:sz w:val="24"/>
          <w:szCs w:val="24"/>
          <w:lang w:eastAsia="it-IT"/>
        </w:rPr>
        <w:fldChar w:fldCharType="end"/>
      </w:r>
      <w:bookmarkEnd w:id="25"/>
      <w:r w:rsidRPr="0054798F">
        <w:rPr>
          <w:rFonts w:ascii="Verdana" w:eastAsia="Times New Roman" w:hAnsi="Verdana" w:cs="Times New Roman"/>
          <w:sz w:val="24"/>
          <w:szCs w:val="24"/>
          <w:lang w:eastAsia="it-IT"/>
        </w:rPr>
        <w:t xml:space="preserve"> Articolo premesso dalla </w:t>
      </w:r>
      <w:hyperlink r:id="rId64"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0"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012.</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semplificazione dei lavori della Conferenza permanente </w:t>
      </w:r>
      <w:bookmarkStart w:id="26" w:name="14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"14"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(14)</w:t>
      </w:r>
      <w:r w:rsidRPr="0054798F">
        <w:rPr>
          <w:rFonts w:ascii="Verdana" w:eastAsia="Times New Roman" w:hAnsi="Verdana" w:cs="Times New Roman"/>
          <w:i/>
          <w:iCs/>
          <w:sz w:val="24"/>
          <w:szCs w:val="24"/>
          <w:lang w:eastAsia="it-IT"/>
        </w:rPr>
        <w:fldChar w:fldCharType="end"/>
      </w:r>
      <w:bookmarkEnd w:id="26"/>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 comma 1 dell'</w:t>
      </w:r>
      <w:hyperlink r:id="rId65" w:history="1">
        <w:r w:rsidRPr="0054798F">
          <w:rPr>
            <w:rFonts w:ascii="Verdana" w:eastAsia="Times New Roman" w:hAnsi="Verdana" w:cs="Times New Roman"/>
            <w:i/>
            <w:iCs/>
            <w:color w:val="0000FF"/>
            <w:sz w:val="24"/>
            <w:szCs w:val="24"/>
            <w:lang w:eastAsia="it-IT"/>
          </w:rPr>
          <w:t>articolo 16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66"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dopo le parole: «Ente parco» sono inserite le seguenti: «o, in assenza di quest'ultimo, di altra area naturale protetta».</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1" style="width:300pt;height:.75pt" o:hrpct="0" o:hrstd="t" o:hr="t" fillcolor="#a0a0a0" stroked="f"/>
        </w:pict>
      </w:r>
    </w:p>
    <w:bookmarkStart w:id="27" w:name="14"/>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"14up"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(14)</w:t>
      </w:r>
      <w:r w:rsidRPr="0054798F">
        <w:rPr>
          <w:rFonts w:ascii="Verdana" w:eastAsia="Times New Roman" w:hAnsi="Verdana" w:cs="Times New Roman"/>
          <w:sz w:val="24"/>
          <w:szCs w:val="24"/>
          <w:lang w:eastAsia="it-IT"/>
        </w:rPr>
        <w:fldChar w:fldCharType="end"/>
      </w:r>
      <w:bookmarkEnd w:id="27"/>
      <w:r w:rsidRPr="0054798F">
        <w:rPr>
          <w:rFonts w:ascii="Verdana" w:eastAsia="Times New Roman" w:hAnsi="Verdana" w:cs="Times New Roman"/>
          <w:sz w:val="24"/>
          <w:szCs w:val="24"/>
          <w:lang w:eastAsia="it-IT"/>
        </w:rPr>
        <w:t xml:space="preserve"> Articolo premesso dalla </w:t>
      </w:r>
      <w:hyperlink r:id="rId67"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2"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013.</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centrali uniche di committenza </w:t>
      </w:r>
      <w:bookmarkStart w:id="28" w:name="15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"15"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(15)</w:t>
      </w:r>
      <w:r w:rsidRPr="0054798F">
        <w:rPr>
          <w:rFonts w:ascii="Verdana" w:eastAsia="Times New Roman" w:hAnsi="Verdana" w:cs="Times New Roman"/>
          <w:i/>
          <w:iCs/>
          <w:sz w:val="24"/>
          <w:szCs w:val="24"/>
          <w:lang w:eastAsia="it-IT"/>
        </w:rPr>
        <w:fldChar w:fldCharType="end"/>
      </w:r>
      <w:bookmarkEnd w:id="28"/>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68" w:history="1">
        <w:r w:rsidRPr="0054798F">
          <w:rPr>
            <w:rFonts w:ascii="Verdana" w:eastAsia="Times New Roman" w:hAnsi="Verdana" w:cs="Times New Roman"/>
            <w:i/>
            <w:iCs/>
            <w:color w:val="0000FF"/>
            <w:sz w:val="24"/>
            <w:szCs w:val="24"/>
            <w:lang w:eastAsia="it-IT"/>
          </w:rPr>
          <w:t>articolo 18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69"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 comma 1, dopo le parole: «si avvalgono» è inserita la seguente: «anche»;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t xml:space="preserve">b)  al comma 2, lettera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sono aggiunte, in fine, le seguenti parole: «, nonché nelle stazioni uniche appaltanti e centrali di committenza locali costituite nelle predette regioni ai sensi della vigente normativa»;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c)  dopo il comma 5 è inserito il seguente: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70" w:history="1">
        <w:r w:rsidRPr="0054798F">
          <w:rPr>
            <w:rFonts w:ascii="Verdana" w:eastAsia="Times New Roman" w:hAnsi="Verdana" w:cs="Times New Roman"/>
            <w:i/>
            <w:iCs/>
            <w:color w:val="0000FF"/>
            <w:sz w:val="24"/>
            <w:szCs w:val="24"/>
            <w:lang w:eastAsia="it-IT"/>
          </w:rPr>
          <w:t>decreto legislativo 29 dicembre 2011, n. 229</w:t>
        </w:r>
      </w:hyperlink>
      <w:r w:rsidRPr="0054798F">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dei soggetti attuatori previsti dall'articolo 15, commi 1, lettera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e 2, del presente decreto;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del comma 2 del presente articolo.».</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3" style="width:300pt;height:.75pt" o:hrpct="0" o:hrstd="t" o:hr="t" fillcolor="#a0a0a0" stroked="f"/>
        </w:pict>
      </w:r>
    </w:p>
    <w:bookmarkStart w:id="29" w:name="15"/>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"15up"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(15)</w:t>
      </w:r>
      <w:r w:rsidRPr="0054798F">
        <w:rPr>
          <w:rFonts w:ascii="Verdana" w:eastAsia="Times New Roman" w:hAnsi="Verdana" w:cs="Times New Roman"/>
          <w:sz w:val="24"/>
          <w:szCs w:val="24"/>
          <w:lang w:eastAsia="it-IT"/>
        </w:rPr>
        <w:fldChar w:fldCharType="end"/>
      </w:r>
      <w:bookmarkEnd w:id="29"/>
      <w:r w:rsidRPr="0054798F">
        <w:rPr>
          <w:rFonts w:ascii="Verdana" w:eastAsia="Times New Roman" w:hAnsi="Verdana" w:cs="Times New Roman"/>
          <w:sz w:val="24"/>
          <w:szCs w:val="24"/>
          <w:lang w:eastAsia="it-IT"/>
        </w:rPr>
        <w:t xml:space="preserve"> Articolo premesso dalla </w:t>
      </w:r>
      <w:hyperlink r:id="rId71"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4"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014.</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materiali da scavo </w:t>
      </w:r>
      <w:bookmarkStart w:id="30" w:name="16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"16"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(16)</w:t>
      </w:r>
      <w:r w:rsidRPr="0054798F">
        <w:rPr>
          <w:rFonts w:ascii="Verdana" w:eastAsia="Times New Roman" w:hAnsi="Verdana" w:cs="Times New Roman"/>
          <w:i/>
          <w:iCs/>
          <w:sz w:val="24"/>
          <w:szCs w:val="24"/>
          <w:lang w:eastAsia="it-IT"/>
        </w:rPr>
        <w:fldChar w:fldCharType="end"/>
      </w:r>
      <w:bookmarkEnd w:id="30"/>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72" w:history="1">
        <w:r w:rsidRPr="0054798F">
          <w:rPr>
            <w:rFonts w:ascii="Verdana" w:eastAsia="Times New Roman" w:hAnsi="Verdana" w:cs="Times New Roman"/>
            <w:i/>
            <w:iCs/>
            <w:color w:val="0000FF"/>
            <w:sz w:val="24"/>
            <w:szCs w:val="24"/>
            <w:lang w:eastAsia="it-IT"/>
          </w:rPr>
          <w:t>articolo 28, comma 13-ter,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73"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le parole: «diciotto mesi» sono sostituite dalle seguenti: «trenta mesi».</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5" style="width:300pt;height:.75pt" o:hrpct="0" o:hrstd="t" o:hr="t" fillcolor="#a0a0a0" stroked="f"/>
        </w:pict>
      </w:r>
    </w:p>
    <w:bookmarkStart w:id="31" w:name="16"/>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"16up"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(16)</w:t>
      </w:r>
      <w:r w:rsidRPr="0054798F">
        <w:rPr>
          <w:rFonts w:ascii="Verdana" w:eastAsia="Times New Roman" w:hAnsi="Verdana" w:cs="Times New Roman"/>
          <w:sz w:val="24"/>
          <w:szCs w:val="24"/>
          <w:lang w:eastAsia="it-IT"/>
        </w:rPr>
        <w:fldChar w:fldCharType="end"/>
      </w:r>
      <w:bookmarkEnd w:id="31"/>
      <w:r w:rsidRPr="0054798F">
        <w:rPr>
          <w:rFonts w:ascii="Verdana" w:eastAsia="Times New Roman" w:hAnsi="Verdana" w:cs="Times New Roman"/>
          <w:sz w:val="24"/>
          <w:szCs w:val="24"/>
          <w:lang w:eastAsia="it-IT"/>
        </w:rPr>
        <w:t xml:space="preserve"> Articolo premesso dalla </w:t>
      </w:r>
      <w:hyperlink r:id="rId74"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6"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015.</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Proroga dei mutui dei comuni e dell'indennità di funzione a favore dei sindaci </w:t>
      </w:r>
      <w:bookmarkStart w:id="32" w:name="17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"17"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(17)</w:t>
      </w:r>
      <w:r w:rsidRPr="0054798F">
        <w:rPr>
          <w:rFonts w:ascii="Verdana" w:eastAsia="Times New Roman" w:hAnsi="Verdana" w:cs="Times New Roman"/>
          <w:i/>
          <w:iCs/>
          <w:sz w:val="24"/>
          <w:szCs w:val="24"/>
          <w:lang w:eastAsia="it-IT"/>
        </w:rPr>
        <w:fldChar w:fldCharType="end"/>
      </w:r>
      <w:bookmarkEnd w:id="32"/>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75" w:history="1">
        <w:r w:rsidRPr="0054798F">
          <w:rPr>
            <w:rFonts w:ascii="Verdana" w:eastAsia="Times New Roman" w:hAnsi="Verdana" w:cs="Times New Roman"/>
            <w:i/>
            <w:iCs/>
            <w:color w:val="0000FF"/>
            <w:sz w:val="24"/>
            <w:szCs w:val="24"/>
            <w:lang w:eastAsia="it-IT"/>
          </w:rPr>
          <w:t>articolo 44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76"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 comma 1, l'ultimo periodo è sostituito dal seguente: «Relativamente ai mutui di cui al primo periodo del presente comma, il pagamento delle rate in </w:t>
      </w:r>
      <w:r w:rsidRPr="0054798F">
        <w:rPr>
          <w:rFonts w:ascii="Verdana" w:eastAsia="Times New Roman" w:hAnsi="Verdana" w:cs="Times New Roman"/>
          <w:sz w:val="24"/>
          <w:szCs w:val="24"/>
          <w:lang w:eastAsia="it-IT"/>
        </w:rPr>
        <w:lastRenderedPageBreak/>
        <w:t xml:space="preserve">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al comma 2</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primo periodo, le parole: «per la durata di due anni» sono sostituite dalle seguenti: «per la durata di tre anni».</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2.  Agli oneri derivanti dal comma 1, lettera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pari a 3,9 milioni di euro annui per ciascuno degli anni 2019 e 2020, si provvede a valere sulle risorse della contabilità speciale di cui all'</w:t>
      </w:r>
      <w:hyperlink r:id="rId77" w:history="1">
        <w:r w:rsidRPr="0054798F">
          <w:rPr>
            <w:rFonts w:ascii="Verdana" w:eastAsia="Times New Roman" w:hAnsi="Verdana" w:cs="Times New Roman"/>
            <w:i/>
            <w:iCs/>
            <w:color w:val="0000FF"/>
            <w:sz w:val="24"/>
            <w:szCs w:val="24"/>
            <w:lang w:eastAsia="it-IT"/>
          </w:rPr>
          <w:t>articolo 4, comma 3,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78"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che a tal fine sono versate dal Commissario straordinario, entro il 30 giugno di ciascuno degli anni 2019 e 2020, all'entrata del bilancio dello Stato.</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7" style="width:300pt;height:.75pt" o:hrpct="0" o:hrstd="t" o:hr="t" fillcolor="#a0a0a0" stroked="f"/>
        </w:pict>
      </w:r>
    </w:p>
    <w:bookmarkStart w:id="33" w:name="17"/>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"17up"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(17)</w:t>
      </w:r>
      <w:r w:rsidRPr="0054798F">
        <w:rPr>
          <w:rFonts w:ascii="Verdana" w:eastAsia="Times New Roman" w:hAnsi="Verdana" w:cs="Times New Roman"/>
          <w:sz w:val="24"/>
          <w:szCs w:val="24"/>
          <w:lang w:eastAsia="it-IT"/>
        </w:rPr>
        <w:fldChar w:fldCharType="end"/>
      </w:r>
      <w:bookmarkEnd w:id="33"/>
      <w:r w:rsidRPr="0054798F">
        <w:rPr>
          <w:rFonts w:ascii="Verdana" w:eastAsia="Times New Roman" w:hAnsi="Verdana" w:cs="Times New Roman"/>
          <w:sz w:val="24"/>
          <w:szCs w:val="24"/>
          <w:lang w:eastAsia="it-IT"/>
        </w:rPr>
        <w:t xml:space="preserve"> Articolo premesso dalla </w:t>
      </w:r>
      <w:hyperlink r:id="rId79"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8"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Proroga e sospensione termini in relazione ad adempimenti e versamenti tributari e contributivi, sospensione pagamento canone RAI</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80" w:history="1">
        <w:r w:rsidRPr="0054798F">
          <w:rPr>
            <w:rFonts w:ascii="Verdana" w:eastAsia="Times New Roman" w:hAnsi="Verdana" w:cs="Times New Roman"/>
            <w:i/>
            <w:iCs/>
            <w:color w:val="0000FF"/>
            <w:sz w:val="24"/>
            <w:szCs w:val="24"/>
            <w:lang w:eastAsia="it-IT"/>
          </w:rPr>
          <w:t>articolo 48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81"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a)  al comma 11:</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 primo periodo, le parole: «dai commi 1-bis, 10 e 10-bis, avviene entro il 16 dicembre 2017 senza applicazione di sanzioni e interessi e, per i soggetti diversi da quelli indicati dall'</w:t>
      </w:r>
      <w:hyperlink r:id="rId82" w:history="1">
        <w:r w:rsidRPr="0054798F">
          <w:rPr>
            <w:rFonts w:ascii="Verdana" w:eastAsia="Times New Roman" w:hAnsi="Verdana" w:cs="Times New Roman"/>
            <w:i/>
            <w:iCs/>
            <w:color w:val="0000FF"/>
            <w:sz w:val="24"/>
            <w:szCs w:val="24"/>
            <w:lang w:eastAsia="it-IT"/>
          </w:rPr>
          <w:t>articolo 11, comma 3, del decreto-legge 9 febbraio 2017, n. 8</w:t>
        </w:r>
      </w:hyperlink>
      <w:r w:rsidRPr="0054798F">
        <w:rPr>
          <w:rFonts w:ascii="Verdana" w:eastAsia="Times New Roman" w:hAnsi="Verdana" w:cs="Times New Roman"/>
          <w:sz w:val="24"/>
          <w:szCs w:val="24"/>
          <w:lang w:eastAsia="it-IT"/>
        </w:rPr>
        <w:t xml:space="preserve">, convertito, con modificazioni, dalla </w:t>
      </w:r>
      <w:hyperlink r:id="rId83" w:history="1">
        <w:r w:rsidRPr="0054798F">
          <w:rPr>
            <w:rFonts w:ascii="Verdana" w:eastAsia="Times New Roman" w:hAnsi="Verdana" w:cs="Times New Roman"/>
            <w:i/>
            <w:iCs/>
            <w:color w:val="0000FF"/>
            <w:sz w:val="24"/>
            <w:szCs w:val="24"/>
            <w:lang w:eastAsia="it-IT"/>
          </w:rPr>
          <w:t>legge 7 aprile 2017, n. 45 entro il 31 maggio 2018</w:t>
        </w:r>
      </w:hyperlink>
      <w:r w:rsidRPr="0054798F">
        <w:rPr>
          <w:rFonts w:ascii="Verdana" w:eastAsia="Times New Roman" w:hAnsi="Verdana" w:cs="Times New Roman"/>
          <w:sz w:val="24"/>
          <w:szCs w:val="24"/>
          <w:lang w:eastAsia="it-IT"/>
        </w:rPr>
        <w:t xml:space="preserve">.» sono sostituite dalle seguenti: «dai commi 10 e 10-bis, avviene entro il 16 dicembre 2017 senza applicazione di sanzioni e interessi.»; </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il secondo periodo è sostituito dal seguente: «I soggetti diversi da quelli indicati dall'</w:t>
      </w:r>
      <w:hyperlink r:id="rId84" w:history="1">
        <w:r w:rsidRPr="0054798F">
          <w:rPr>
            <w:rFonts w:ascii="Verdana" w:eastAsia="Times New Roman" w:hAnsi="Verdana" w:cs="Times New Roman"/>
            <w:i/>
            <w:iCs/>
            <w:color w:val="0000FF"/>
            <w:sz w:val="24"/>
            <w:szCs w:val="24"/>
            <w:lang w:eastAsia="it-IT"/>
          </w:rPr>
          <w:t>articolo 11, comma 3, del decreto-legge 9 febbraio 2017, n. 8</w:t>
        </w:r>
      </w:hyperlink>
      <w:r w:rsidRPr="0054798F">
        <w:rPr>
          <w:rFonts w:ascii="Verdana" w:eastAsia="Times New Roman" w:hAnsi="Verdana" w:cs="Times New Roman"/>
          <w:sz w:val="24"/>
          <w:szCs w:val="24"/>
          <w:lang w:eastAsia="it-IT"/>
        </w:rPr>
        <w:t xml:space="preserve">, convertito, con modificazioni, dalla </w:t>
      </w:r>
      <w:hyperlink r:id="rId85" w:history="1">
        <w:r w:rsidRPr="0054798F">
          <w:rPr>
            <w:rFonts w:ascii="Verdana" w:eastAsia="Times New Roman" w:hAnsi="Verdana" w:cs="Times New Roman"/>
            <w:i/>
            <w:iCs/>
            <w:color w:val="0000FF"/>
            <w:sz w:val="24"/>
            <w:szCs w:val="24"/>
            <w:lang w:eastAsia="it-IT"/>
          </w:rPr>
          <w:t>legge 7 aprile 2017, n. 45</w:t>
        </w:r>
      </w:hyperlink>
      <w:r w:rsidRPr="0054798F">
        <w:rPr>
          <w:rFonts w:ascii="Verdana" w:eastAsia="Times New Roman" w:hAnsi="Verdana" w:cs="Times New Roman"/>
          <w:sz w:val="24"/>
          <w:szCs w:val="24"/>
          <w:lang w:eastAsia="it-IT"/>
        </w:rPr>
        <w:t xml:space="preserve">, versano le somme oggetto di sospensione previste dal </w:t>
      </w:r>
      <w:hyperlink r:id="rId86" w:history="1">
        <w:r w:rsidRPr="0054798F">
          <w:rPr>
            <w:rFonts w:ascii="Verdana" w:eastAsia="Times New Roman" w:hAnsi="Verdana" w:cs="Times New Roman"/>
            <w:i/>
            <w:iCs/>
            <w:color w:val="0000FF"/>
            <w:sz w:val="24"/>
            <w:szCs w:val="24"/>
            <w:lang w:eastAsia="it-IT"/>
          </w:rPr>
          <w:t>decreto ministeriale 1° settembre 2016</w:t>
        </w:r>
      </w:hyperlink>
      <w:r w:rsidRPr="0054798F">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su richiesta del lavoratore dipendente subordinato o assimilato, la ritenuta può essere operata anche dal sostituto d'imposta.»; </w:t>
      </w:r>
      <w:bookmarkStart w:id="34" w:name="18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"18"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(18)</w:t>
      </w:r>
      <w:r w:rsidRPr="0054798F">
        <w:rPr>
          <w:rFonts w:ascii="Verdana" w:eastAsia="Times New Roman" w:hAnsi="Verdana" w:cs="Times New Roman"/>
          <w:sz w:val="24"/>
          <w:szCs w:val="24"/>
          <w:lang w:eastAsia="it-IT"/>
        </w:rPr>
        <w:fldChar w:fldCharType="end"/>
      </w:r>
      <w:bookmarkEnd w:id="34"/>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6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t>3)  è aggiunto, in fine, il seguente periodo: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87" w:history="1">
        <w:r w:rsidRPr="0054798F">
          <w:rPr>
            <w:rFonts w:ascii="Verdana" w:eastAsia="Times New Roman" w:hAnsi="Verdana" w:cs="Times New Roman"/>
            <w:i/>
            <w:iCs/>
            <w:color w:val="0000FF"/>
            <w:sz w:val="24"/>
            <w:szCs w:val="24"/>
            <w:lang w:eastAsia="it-IT"/>
          </w:rPr>
          <w:t>articolo 13 del decreto legislativo 18 dicembre 1997, n. 472</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a-bis)   al comma 11</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il primo periodo è soppresso; </w:t>
      </w:r>
      <w:bookmarkStart w:id="35" w:name="19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"19"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(19)</w:t>
      </w:r>
      <w:r w:rsidRPr="0054798F">
        <w:rPr>
          <w:rFonts w:ascii="Verdana" w:eastAsia="Times New Roman" w:hAnsi="Verdana" w:cs="Times New Roman"/>
          <w:sz w:val="24"/>
          <w:szCs w:val="24"/>
          <w:lang w:eastAsia="it-IT"/>
        </w:rPr>
        <w:fldChar w:fldCharType="end"/>
      </w:r>
      <w:bookmarkEnd w:id="35"/>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b)  al comma 13, terzo periodo, le parole: «entro il 31 maggio 2018» sono sostituite dalle seguenti: «entro il 31 gennaio 2019» e le parole: «fino ad un massimo di 24 rate mensili di pari importo a decorrere dal mese di maggio 2018» sono sostituite dalle seguenti: «fino a un massimo di sessanta rate mensili di pari importo, a decorrere dal mese di gennaio 2019; su richiesta del lavoratore dipendente subordinato o assimilato, la ritenuta può essere operata anche dal sostituto d'imposta»; </w:t>
      </w:r>
      <w:hyperlink r:id="rId88" w:anchor="20" w:history="1">
        <w:r w:rsidRPr="0054798F">
          <w:rPr>
            <w:rFonts w:ascii="Verdana" w:eastAsia="Times New Roman" w:hAnsi="Verdana" w:cs="Times New Roman"/>
            <w:color w:val="0000FF"/>
            <w:sz w:val="14"/>
            <w:szCs w:val="14"/>
            <w:vertAlign w:val="superscript"/>
            <w:lang w:eastAsia="it-IT"/>
          </w:rPr>
          <w:t>(20)</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b-bis)  al comma 16, al primo periodo, le parole: «entro il 30 giugno 2017» sono sostituite dalle seguenti: «entro il 31 dicembre 2018» e, al terzo periodo, le parole: «entro il 30 giugno 2017» sono sostituite dalle seguenti: «entro il 31 dicembre 2018» </w:t>
      </w:r>
      <w:bookmarkStart w:id="36" w:name="21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"21"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(21)</w:t>
      </w:r>
      <w:r w:rsidRPr="0054798F">
        <w:rPr>
          <w:rFonts w:ascii="Verdana" w:eastAsia="Times New Roman" w:hAnsi="Verdana" w:cs="Times New Roman"/>
          <w:sz w:val="24"/>
          <w:szCs w:val="24"/>
          <w:lang w:eastAsia="it-IT"/>
        </w:rPr>
        <w:fldChar w:fldCharType="end"/>
      </w:r>
      <w:bookmarkEnd w:id="36"/>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All'</w:t>
      </w:r>
      <w:hyperlink r:id="rId89" w:history="1">
        <w:r w:rsidRPr="0054798F">
          <w:rPr>
            <w:rFonts w:ascii="Verdana" w:eastAsia="Times New Roman" w:hAnsi="Verdana" w:cs="Times New Roman"/>
            <w:i/>
            <w:iCs/>
            <w:color w:val="0000FF"/>
            <w:sz w:val="24"/>
            <w:szCs w:val="24"/>
            <w:lang w:eastAsia="it-IT"/>
          </w:rPr>
          <w:t>articolo 11, comma 2, del decreto-legge 9 febbraio 2017, n. 8</w:t>
        </w:r>
      </w:hyperlink>
      <w:r w:rsidRPr="0054798F">
        <w:rPr>
          <w:rFonts w:ascii="Verdana" w:eastAsia="Times New Roman" w:hAnsi="Verdana" w:cs="Times New Roman"/>
          <w:sz w:val="24"/>
          <w:szCs w:val="24"/>
          <w:lang w:eastAsia="it-IT"/>
        </w:rPr>
        <w:t xml:space="preserve">, convertito, con modificazioni, dalla </w:t>
      </w:r>
      <w:hyperlink r:id="rId90" w:history="1">
        <w:r w:rsidRPr="0054798F">
          <w:rPr>
            <w:rFonts w:ascii="Verdana" w:eastAsia="Times New Roman" w:hAnsi="Verdana" w:cs="Times New Roman"/>
            <w:i/>
            <w:iCs/>
            <w:color w:val="0000FF"/>
            <w:sz w:val="24"/>
            <w:szCs w:val="24"/>
            <w:lang w:eastAsia="it-IT"/>
          </w:rPr>
          <w:t>legge 7 aprile 2017, n. 45</w:t>
        </w:r>
      </w:hyperlink>
      <w:r w:rsidRPr="0054798F">
        <w:rPr>
          <w:rFonts w:ascii="Verdana" w:eastAsia="Times New Roman" w:hAnsi="Verdana" w:cs="Times New Roman"/>
          <w:sz w:val="24"/>
          <w:szCs w:val="24"/>
          <w:lang w:eastAsia="it-IT"/>
        </w:rPr>
        <w:t>, le parole: «dal 1° giugno 2018» sono sostituite dalle seguenti: «dal 1° gennaio 2019».</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3.  Nei territori dei comuni di cui agli </w:t>
      </w:r>
      <w:hyperlink r:id="rId91" w:history="1">
        <w:r w:rsidRPr="0054798F">
          <w:rPr>
            <w:rFonts w:ascii="Verdana" w:eastAsia="Times New Roman" w:hAnsi="Verdana" w:cs="Times New Roman"/>
            <w:i/>
            <w:iCs/>
            <w:color w:val="0000FF"/>
            <w:sz w:val="24"/>
            <w:szCs w:val="24"/>
            <w:lang w:eastAsia="it-IT"/>
          </w:rPr>
          <w:t>allegati 1</w:t>
        </w:r>
      </w:hyperlink>
      <w:r w:rsidRPr="0054798F">
        <w:rPr>
          <w:rFonts w:ascii="Verdana" w:eastAsia="Times New Roman" w:hAnsi="Verdana" w:cs="Times New Roman"/>
          <w:sz w:val="24"/>
          <w:szCs w:val="24"/>
          <w:lang w:eastAsia="it-IT"/>
        </w:rPr>
        <w:t xml:space="preserve">, </w:t>
      </w:r>
      <w:hyperlink r:id="rId92" w:history="1">
        <w:r w:rsidRPr="0054798F">
          <w:rPr>
            <w:rFonts w:ascii="Verdana" w:eastAsia="Times New Roman" w:hAnsi="Verdana" w:cs="Times New Roman"/>
            <w:i/>
            <w:iCs/>
            <w:color w:val="0000FF"/>
            <w:sz w:val="24"/>
            <w:szCs w:val="24"/>
            <w:lang w:eastAsia="it-IT"/>
          </w:rPr>
          <w:t>2</w:t>
        </w:r>
      </w:hyperlink>
      <w:r w:rsidRPr="0054798F">
        <w:rPr>
          <w:rFonts w:ascii="Verdana" w:eastAsia="Times New Roman" w:hAnsi="Verdana" w:cs="Times New Roman"/>
          <w:sz w:val="24"/>
          <w:szCs w:val="24"/>
          <w:lang w:eastAsia="it-IT"/>
        </w:rPr>
        <w:t xml:space="preserve"> e </w:t>
      </w:r>
      <w:hyperlink r:id="rId93" w:history="1">
        <w:r w:rsidRPr="0054798F">
          <w:rPr>
            <w:rFonts w:ascii="Verdana" w:eastAsia="Times New Roman" w:hAnsi="Verdana" w:cs="Times New Roman"/>
            <w:i/>
            <w:iCs/>
            <w:color w:val="0000FF"/>
            <w:sz w:val="24"/>
            <w:szCs w:val="24"/>
            <w:lang w:eastAsia="it-IT"/>
          </w:rPr>
          <w:t>2-bis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94"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xml:space="preserve">, il pagamento del canone di abbonamento alle radioaudizioni di cui al </w:t>
      </w:r>
      <w:hyperlink r:id="rId95" w:history="1">
        <w:r w:rsidRPr="0054798F">
          <w:rPr>
            <w:rFonts w:ascii="Verdana" w:eastAsia="Times New Roman" w:hAnsi="Verdana" w:cs="Times New Roman"/>
            <w:i/>
            <w:iCs/>
            <w:color w:val="0000FF"/>
            <w:sz w:val="24"/>
            <w:szCs w:val="24"/>
            <w:lang w:eastAsia="it-IT"/>
          </w:rPr>
          <w:t>regio decreto-legge 21 febbraio 1938, n. 246</w:t>
        </w:r>
      </w:hyperlink>
      <w:r w:rsidRPr="0054798F">
        <w:rPr>
          <w:rFonts w:ascii="Verdana" w:eastAsia="Times New Roman" w:hAnsi="Verdana" w:cs="Times New Roman"/>
          <w:sz w:val="24"/>
          <w:szCs w:val="24"/>
          <w:lang w:eastAsia="it-IT"/>
        </w:rPr>
        <w:t xml:space="preserve">, convertito dalla </w:t>
      </w:r>
      <w:hyperlink r:id="rId96" w:history="1">
        <w:r w:rsidRPr="0054798F">
          <w:rPr>
            <w:rFonts w:ascii="Verdana" w:eastAsia="Times New Roman" w:hAnsi="Verdana" w:cs="Times New Roman"/>
            <w:i/>
            <w:iCs/>
            <w:color w:val="0000FF"/>
            <w:sz w:val="24"/>
            <w:szCs w:val="24"/>
            <w:lang w:eastAsia="it-IT"/>
          </w:rPr>
          <w:t>legge 4 giugno 1938, n. 880</w:t>
        </w:r>
      </w:hyperlink>
      <w:r w:rsidRPr="0054798F">
        <w:rPr>
          <w:rFonts w:ascii="Verdana" w:eastAsia="Times New Roman" w:hAnsi="Verdana" w:cs="Times New Roman"/>
          <w:sz w:val="24"/>
          <w:szCs w:val="24"/>
          <w:lang w:eastAsia="it-IT"/>
        </w:rPr>
        <w:t>, è sospeso fino al 31 dicembre 2020. Il versamento delle somme oggetto di sospensione, ai sensi del precedente periodo, avviene, senza applicazione di sanzioni e interessi, in unica rata o mediante rateizzazione fino a un massimo di ventiquattro rate mensili di pari importo, a decorrere dal 1° gennaio 2021.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97" w:history="1">
        <w:r w:rsidRPr="0054798F">
          <w:rPr>
            <w:rFonts w:ascii="Verdana" w:eastAsia="Times New Roman" w:hAnsi="Verdana" w:cs="Times New Roman"/>
            <w:i/>
            <w:iCs/>
            <w:color w:val="0000FF"/>
            <w:sz w:val="24"/>
            <w:szCs w:val="24"/>
            <w:lang w:eastAsia="it-IT"/>
          </w:rPr>
          <w:t>articolo 13 del decreto legislativo 18 dicembre 1997, n. 472</w:t>
        </w:r>
      </w:hyperlink>
      <w:r w:rsidRPr="0054798F">
        <w:rPr>
          <w:rFonts w:ascii="Verdana" w:eastAsia="Times New Roman" w:hAnsi="Verdana" w:cs="Times New Roman"/>
          <w:sz w:val="24"/>
          <w:szCs w:val="24"/>
          <w:lang w:eastAsia="it-IT"/>
        </w:rPr>
        <w:t xml:space="preserve">. </w:t>
      </w:r>
      <w:bookmarkStart w:id="37" w:name="22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"22"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(22)</w:t>
      </w:r>
      <w:r w:rsidRPr="0054798F">
        <w:rPr>
          <w:rFonts w:ascii="Verdana" w:eastAsia="Times New Roman" w:hAnsi="Verdana" w:cs="Times New Roman"/>
          <w:sz w:val="24"/>
          <w:szCs w:val="24"/>
          <w:lang w:eastAsia="it-IT"/>
        </w:rPr>
        <w:fldChar w:fldCharType="end"/>
      </w:r>
      <w:bookmarkEnd w:id="37"/>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4.  La ripresa dei versamenti del canone di abbonamento alla televisione ad uso privato di cui all'</w:t>
      </w:r>
      <w:hyperlink r:id="rId98" w:history="1">
        <w:r w:rsidRPr="0054798F">
          <w:rPr>
            <w:rFonts w:ascii="Verdana" w:eastAsia="Times New Roman" w:hAnsi="Verdana" w:cs="Times New Roman"/>
            <w:i/>
            <w:iCs/>
            <w:color w:val="0000FF"/>
            <w:sz w:val="24"/>
            <w:szCs w:val="24"/>
            <w:lang w:eastAsia="it-IT"/>
          </w:rPr>
          <w:t>articolo 1, comma 153, lettera c), della legge 28 dicembre 2015, n. 208</w:t>
        </w:r>
      </w:hyperlink>
      <w:r w:rsidRPr="0054798F">
        <w:rPr>
          <w:rFonts w:ascii="Verdana" w:eastAsia="Times New Roman" w:hAnsi="Verdana" w:cs="Times New Roman"/>
          <w:sz w:val="24"/>
          <w:szCs w:val="24"/>
          <w:lang w:eastAsia="it-IT"/>
        </w:rPr>
        <w:t>, è effettuata secondo le modalità di cui al comma 3.</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5.  Con provvedimento del direttore dell'Agenzia delle entrate, da adottare entro sessanta giorni dalla data di entrata in vigore della presente disposizione, sono disciplinate le modalità di rimborso delle somme già versate a titolo di canone di abbonamento alle radioaudizioni di cui al </w:t>
      </w:r>
      <w:hyperlink r:id="rId99" w:history="1">
        <w:r w:rsidRPr="0054798F">
          <w:rPr>
            <w:rFonts w:ascii="Verdana" w:eastAsia="Times New Roman" w:hAnsi="Verdana" w:cs="Times New Roman"/>
            <w:i/>
            <w:iCs/>
            <w:color w:val="0000FF"/>
            <w:sz w:val="24"/>
            <w:szCs w:val="24"/>
            <w:lang w:eastAsia="it-IT"/>
          </w:rPr>
          <w:t xml:space="preserve">regio decreto-legge 21 febbraio 1938, </w:t>
        </w:r>
        <w:r w:rsidRPr="0054798F">
          <w:rPr>
            <w:rFonts w:ascii="Verdana" w:eastAsia="Times New Roman" w:hAnsi="Verdana" w:cs="Times New Roman"/>
            <w:i/>
            <w:iCs/>
            <w:color w:val="0000FF"/>
            <w:sz w:val="24"/>
            <w:szCs w:val="24"/>
            <w:lang w:eastAsia="it-IT"/>
          </w:rPr>
          <w:lastRenderedPageBreak/>
          <w:t>n. 246</w:t>
        </w:r>
      </w:hyperlink>
      <w:r w:rsidRPr="0054798F">
        <w:rPr>
          <w:rFonts w:ascii="Verdana" w:eastAsia="Times New Roman" w:hAnsi="Verdana" w:cs="Times New Roman"/>
          <w:sz w:val="24"/>
          <w:szCs w:val="24"/>
          <w:lang w:eastAsia="it-IT"/>
        </w:rPr>
        <w:t xml:space="preserve">, convertito dalla </w:t>
      </w:r>
      <w:hyperlink r:id="rId100" w:history="1">
        <w:r w:rsidRPr="0054798F">
          <w:rPr>
            <w:rFonts w:ascii="Verdana" w:eastAsia="Times New Roman" w:hAnsi="Verdana" w:cs="Times New Roman"/>
            <w:i/>
            <w:iCs/>
            <w:color w:val="0000FF"/>
            <w:sz w:val="24"/>
            <w:szCs w:val="24"/>
            <w:lang w:eastAsia="it-IT"/>
          </w:rPr>
          <w:t>legge 4 giugno 1938, n. 880</w:t>
        </w:r>
      </w:hyperlink>
      <w:r w:rsidRPr="0054798F">
        <w:rPr>
          <w:rFonts w:ascii="Verdana" w:eastAsia="Times New Roman" w:hAnsi="Verdana" w:cs="Times New Roman"/>
          <w:sz w:val="24"/>
          <w:szCs w:val="24"/>
          <w:lang w:eastAsia="it-IT"/>
        </w:rPr>
        <w:t xml:space="preserve">, nel periodo compreso tra il 1° gennaio 2018 e la data di entrata in vigore della presente disposizione. Con riguardo alle somme rimborsate ai sensi del primo periodo non sono dovuti interessi. </w:t>
      </w:r>
      <w:bookmarkStart w:id="38" w:name="24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"24"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(24)</w:t>
      </w:r>
      <w:r w:rsidRPr="0054798F">
        <w:rPr>
          <w:rFonts w:ascii="Verdana" w:eastAsia="Times New Roman" w:hAnsi="Verdana" w:cs="Times New Roman"/>
          <w:sz w:val="24"/>
          <w:szCs w:val="24"/>
          <w:lang w:eastAsia="it-IT"/>
        </w:rPr>
        <w:fldChar w:fldCharType="end"/>
      </w:r>
      <w:bookmarkEnd w:id="38"/>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6.  All'</w:t>
      </w:r>
      <w:hyperlink r:id="rId101" w:history="1">
        <w:r w:rsidRPr="0054798F">
          <w:rPr>
            <w:rFonts w:ascii="Verdana" w:eastAsia="Times New Roman" w:hAnsi="Verdana" w:cs="Times New Roman"/>
            <w:i/>
            <w:iCs/>
            <w:color w:val="0000FF"/>
            <w:sz w:val="24"/>
            <w:szCs w:val="24"/>
            <w:lang w:eastAsia="it-IT"/>
          </w:rPr>
          <w:t>articolo 2-bis, comma 24, del decreto-legge 16 ottobre 2017, n. 148</w:t>
        </w:r>
      </w:hyperlink>
      <w:r w:rsidRPr="0054798F">
        <w:rPr>
          <w:rFonts w:ascii="Verdana" w:eastAsia="Times New Roman" w:hAnsi="Verdana" w:cs="Times New Roman"/>
          <w:sz w:val="24"/>
          <w:szCs w:val="24"/>
          <w:lang w:eastAsia="it-IT"/>
        </w:rPr>
        <w:t xml:space="preserve">, convertito, con modificazioni, dalla </w:t>
      </w:r>
      <w:hyperlink r:id="rId102" w:history="1">
        <w:r w:rsidRPr="0054798F">
          <w:rPr>
            <w:rFonts w:ascii="Verdana" w:eastAsia="Times New Roman" w:hAnsi="Verdana" w:cs="Times New Roman"/>
            <w:i/>
            <w:iCs/>
            <w:color w:val="0000FF"/>
            <w:sz w:val="24"/>
            <w:szCs w:val="24"/>
            <w:lang w:eastAsia="it-IT"/>
          </w:rPr>
          <w:t>legge 4 dicembre 2017, n. 172</w:t>
        </w:r>
      </w:hyperlink>
      <w:r w:rsidRPr="0054798F">
        <w:rPr>
          <w:rFonts w:ascii="Verdana" w:eastAsia="Times New Roman" w:hAnsi="Verdana" w:cs="Times New Roman"/>
          <w:sz w:val="24"/>
          <w:szCs w:val="24"/>
          <w:lang w:eastAsia="it-IT"/>
        </w:rPr>
        <w:t>, le parole: «è differita alla data del 31 maggio 2018» sono sostituite dalle seguenti: «è differita alla data del 1° gennaio 2019».</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6-bis.  Al comma 25 dell'</w:t>
      </w:r>
      <w:hyperlink r:id="rId103" w:history="1">
        <w:r w:rsidRPr="0054798F">
          <w:rPr>
            <w:rFonts w:ascii="Verdana" w:eastAsia="Times New Roman" w:hAnsi="Verdana" w:cs="Times New Roman"/>
            <w:i/>
            <w:iCs/>
            <w:color w:val="0000FF"/>
            <w:sz w:val="24"/>
            <w:szCs w:val="24"/>
            <w:lang w:eastAsia="it-IT"/>
          </w:rPr>
          <w:t>articolo 2-bis del decreto-legge 16 ottobre 2017, n. 148</w:t>
        </w:r>
      </w:hyperlink>
      <w:r w:rsidRPr="0054798F">
        <w:rPr>
          <w:rFonts w:ascii="Verdana" w:eastAsia="Times New Roman" w:hAnsi="Verdana" w:cs="Times New Roman"/>
          <w:sz w:val="24"/>
          <w:szCs w:val="24"/>
          <w:lang w:eastAsia="it-IT"/>
        </w:rPr>
        <w:t xml:space="preserve">, convertito, con modificazioni, dalla </w:t>
      </w:r>
      <w:hyperlink r:id="rId104" w:history="1">
        <w:r w:rsidRPr="0054798F">
          <w:rPr>
            <w:rFonts w:ascii="Verdana" w:eastAsia="Times New Roman" w:hAnsi="Verdana" w:cs="Times New Roman"/>
            <w:i/>
            <w:iCs/>
            <w:color w:val="0000FF"/>
            <w:sz w:val="24"/>
            <w:szCs w:val="24"/>
            <w:lang w:eastAsia="it-IT"/>
          </w:rPr>
          <w:t>legge 4 dicembre 2017, n. 172</w:t>
        </w:r>
      </w:hyperlink>
      <w:r w:rsidRPr="0054798F">
        <w:rPr>
          <w:rFonts w:ascii="Verdana" w:eastAsia="Times New Roman" w:hAnsi="Verdana" w:cs="Times New Roman"/>
          <w:sz w:val="24"/>
          <w:szCs w:val="24"/>
          <w:lang w:eastAsia="it-IT"/>
        </w:rPr>
        <w:t xml:space="preserve">, è aggiunto, in fine, il seguente periodo: «Con i provvedimenti di cui al precedente periodo sono previste esenzioni, fino alla data del 31 dicembre 2020, in favore delle utenze localizzate in una ‘zona rossa’ istituita mediante apposita ordinanza sindacale nel periodo compreso tra il 24 agosto 2016 e la data di entrata in vigore della presente disposizione, individuando anche le modalità per la copertura delle esenzioni stesse attraverso specifiche componenti tariffarie, facendo ricorso, ove opportuno, a strumenti di tipo perequativo.». </w:t>
      </w:r>
      <w:hyperlink r:id="rId105" w:anchor="23" w:history="1">
        <w:r w:rsidRPr="0054798F">
          <w:rPr>
            <w:rFonts w:ascii="Verdana" w:eastAsia="Times New Roman" w:hAnsi="Verdana" w:cs="Times New Roman"/>
            <w:color w:val="0000FF"/>
            <w:sz w:val="14"/>
            <w:szCs w:val="14"/>
            <w:vertAlign w:val="superscript"/>
            <w:lang w:eastAsia="it-IT"/>
          </w:rPr>
          <w:t>(23)</w:t>
        </w:r>
      </w:hyperlink>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6-ter.  I comuni di cui agli </w:t>
      </w:r>
      <w:hyperlink r:id="rId106" w:history="1">
        <w:r w:rsidRPr="0054798F">
          <w:rPr>
            <w:rFonts w:ascii="Verdana" w:eastAsia="Times New Roman" w:hAnsi="Verdana" w:cs="Times New Roman"/>
            <w:i/>
            <w:iCs/>
            <w:color w:val="0000FF"/>
            <w:sz w:val="24"/>
            <w:szCs w:val="24"/>
            <w:lang w:eastAsia="it-IT"/>
          </w:rPr>
          <w:t>allegati 1</w:t>
        </w:r>
      </w:hyperlink>
      <w:r w:rsidRPr="0054798F">
        <w:rPr>
          <w:rFonts w:ascii="Verdana" w:eastAsia="Times New Roman" w:hAnsi="Verdana" w:cs="Times New Roman"/>
          <w:sz w:val="24"/>
          <w:szCs w:val="24"/>
          <w:lang w:eastAsia="it-IT"/>
        </w:rPr>
        <w:t xml:space="preserve">, </w:t>
      </w:r>
      <w:hyperlink r:id="rId107" w:history="1">
        <w:r w:rsidRPr="0054798F">
          <w:rPr>
            <w:rFonts w:ascii="Verdana" w:eastAsia="Times New Roman" w:hAnsi="Verdana" w:cs="Times New Roman"/>
            <w:i/>
            <w:iCs/>
            <w:color w:val="0000FF"/>
            <w:sz w:val="24"/>
            <w:szCs w:val="24"/>
            <w:lang w:eastAsia="it-IT"/>
          </w:rPr>
          <w:t>2</w:t>
        </w:r>
      </w:hyperlink>
      <w:r w:rsidRPr="0054798F">
        <w:rPr>
          <w:rFonts w:ascii="Verdana" w:eastAsia="Times New Roman" w:hAnsi="Verdana" w:cs="Times New Roman"/>
          <w:sz w:val="24"/>
          <w:szCs w:val="24"/>
          <w:lang w:eastAsia="it-IT"/>
        </w:rPr>
        <w:t xml:space="preserve"> e </w:t>
      </w:r>
      <w:hyperlink r:id="rId108" w:history="1">
        <w:r w:rsidRPr="0054798F">
          <w:rPr>
            <w:rFonts w:ascii="Verdana" w:eastAsia="Times New Roman" w:hAnsi="Verdana" w:cs="Times New Roman"/>
            <w:i/>
            <w:iCs/>
            <w:color w:val="0000FF"/>
            <w:sz w:val="24"/>
            <w:szCs w:val="24"/>
            <w:lang w:eastAsia="it-IT"/>
          </w:rPr>
          <w:t>2-bis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109"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a partire dal 24 agosto 2016 e fino a dodici mesi successivi alla cessazione dello stato di emergenza, possono derogare agli obblighi di cui al comma 1 dell'</w:t>
      </w:r>
      <w:hyperlink r:id="rId110" w:history="1">
        <w:r w:rsidRPr="0054798F">
          <w:rPr>
            <w:rFonts w:ascii="Verdana" w:eastAsia="Times New Roman" w:hAnsi="Verdana" w:cs="Times New Roman"/>
            <w:i/>
            <w:iCs/>
            <w:color w:val="0000FF"/>
            <w:sz w:val="24"/>
            <w:szCs w:val="24"/>
            <w:lang w:eastAsia="it-IT"/>
          </w:rPr>
          <w:t>articolo 205 del decreto legislativo 3 aprile 2006, n. 152</w:t>
        </w:r>
      </w:hyperlink>
      <w:r w:rsidRPr="0054798F">
        <w:rPr>
          <w:rFonts w:ascii="Verdana" w:eastAsia="Times New Roman" w:hAnsi="Verdana" w:cs="Times New Roman"/>
          <w:sz w:val="24"/>
          <w:szCs w:val="24"/>
          <w:lang w:eastAsia="it-IT"/>
        </w:rPr>
        <w:t>. Al fine di stabilire la percentuale di raccolta differenziata dei rifiuti urbani da destinare al riciclo, ogni comune, ai sensi del comma 1</w:t>
      </w:r>
      <w:r w:rsidRPr="0054798F">
        <w:rPr>
          <w:rFonts w:ascii="Verdana" w:eastAsia="Times New Roman" w:hAnsi="Verdana" w:cs="Times New Roman"/>
          <w:i/>
          <w:iCs/>
          <w:sz w:val="24"/>
          <w:szCs w:val="24"/>
          <w:lang w:eastAsia="it-IT"/>
        </w:rPr>
        <w:t>-bis</w:t>
      </w:r>
      <w:r w:rsidRPr="0054798F">
        <w:rPr>
          <w:rFonts w:ascii="Verdana" w:eastAsia="Times New Roman" w:hAnsi="Verdana" w:cs="Times New Roman"/>
          <w:sz w:val="24"/>
          <w:szCs w:val="24"/>
          <w:lang w:eastAsia="it-IT"/>
        </w:rPr>
        <w:t xml:space="preserve">, lettera </w:t>
      </w:r>
      <w:r w:rsidRPr="0054798F">
        <w:rPr>
          <w:rFonts w:ascii="Verdana" w:eastAsia="Times New Roman" w:hAnsi="Verdana" w:cs="Times New Roman"/>
          <w:i/>
          <w:iCs/>
          <w:sz w:val="24"/>
          <w:szCs w:val="24"/>
          <w:lang w:eastAsia="it-IT"/>
        </w:rPr>
        <w:t>c)</w:t>
      </w:r>
      <w:r w:rsidRPr="0054798F">
        <w:rPr>
          <w:rFonts w:ascii="Verdana" w:eastAsia="Times New Roman" w:hAnsi="Verdana" w:cs="Times New Roman"/>
          <w:sz w:val="24"/>
          <w:szCs w:val="24"/>
          <w:lang w:eastAsia="it-IT"/>
        </w:rPr>
        <w:t xml:space="preserve">, del medesimo articolo 205, può stipulare un accordo di programma con il Ministro dell'ambiente e della tutela del territorio e del mare e la regione interessata. </w:t>
      </w:r>
      <w:hyperlink r:id="rId111" w:anchor="23" w:history="1">
        <w:r w:rsidRPr="0054798F">
          <w:rPr>
            <w:rFonts w:ascii="Verdana" w:eastAsia="Times New Roman" w:hAnsi="Verdana" w:cs="Times New Roman"/>
            <w:color w:val="0000FF"/>
            <w:sz w:val="14"/>
            <w:szCs w:val="14"/>
            <w:vertAlign w:val="superscript"/>
            <w:lang w:eastAsia="it-IT"/>
          </w:rPr>
          <w:t>(23)</w:t>
        </w:r>
      </w:hyperlink>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6-quater.   Per l'anno 2019, in deroga agli </w:t>
      </w:r>
      <w:hyperlink r:id="rId112" w:history="1">
        <w:r w:rsidRPr="0054798F">
          <w:rPr>
            <w:rFonts w:ascii="Verdana" w:eastAsia="Times New Roman" w:hAnsi="Verdana" w:cs="Times New Roman"/>
            <w:i/>
            <w:iCs/>
            <w:color w:val="0000FF"/>
            <w:sz w:val="24"/>
            <w:szCs w:val="24"/>
            <w:lang w:eastAsia="it-IT"/>
          </w:rPr>
          <w:t>articoli 4</w:t>
        </w:r>
      </w:hyperlink>
      <w:r w:rsidRPr="0054798F">
        <w:rPr>
          <w:rFonts w:ascii="Verdana" w:eastAsia="Times New Roman" w:hAnsi="Verdana" w:cs="Times New Roman"/>
          <w:sz w:val="24"/>
          <w:szCs w:val="24"/>
          <w:lang w:eastAsia="it-IT"/>
        </w:rPr>
        <w:t xml:space="preserve"> e </w:t>
      </w:r>
      <w:hyperlink r:id="rId113" w:history="1">
        <w:r w:rsidRPr="0054798F">
          <w:rPr>
            <w:rFonts w:ascii="Verdana" w:eastAsia="Times New Roman" w:hAnsi="Verdana" w:cs="Times New Roman"/>
            <w:i/>
            <w:iCs/>
            <w:color w:val="0000FF"/>
            <w:sz w:val="24"/>
            <w:szCs w:val="24"/>
            <w:lang w:eastAsia="it-IT"/>
          </w:rPr>
          <w:t>22, comma 1, del decreto legislativo 14 settembre 2015, n. 148</w:t>
        </w:r>
      </w:hyperlink>
      <w:r w:rsidRPr="0054798F">
        <w:rPr>
          <w:rFonts w:ascii="Verdana" w:eastAsia="Times New Roman" w:hAnsi="Verdana" w:cs="Times New Roman"/>
          <w:sz w:val="24"/>
          <w:szCs w:val="24"/>
          <w:lang w:eastAsia="it-IT"/>
        </w:rPr>
        <w:t>, entro il limite massimo di spesa complessivo di 10 milioni di euro per il medesimo anno 2019, per imprese con organico superiore a 400 unità lavorative, ubicate nei comuni di cui all'</w:t>
      </w:r>
      <w:hyperlink r:id="rId114" w:history="1">
        <w:r w:rsidRPr="0054798F">
          <w:rPr>
            <w:rFonts w:ascii="Verdana" w:eastAsia="Times New Roman" w:hAnsi="Verdana" w:cs="Times New Roman"/>
            <w:i/>
            <w:iCs/>
            <w:color w:val="0000FF"/>
            <w:sz w:val="24"/>
            <w:szCs w:val="24"/>
            <w:lang w:eastAsia="it-IT"/>
          </w:rPr>
          <w:t>allegato 1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115"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xml:space="preserve">, e contestualmente in un'area di crisi industriale complessa, che presentino processi di riassetto produttivo con connesse problematiche occupazionali, previo accordo stipulato in sede governativa, è concesso un intervento straordinario di integrazione salariale, con causale di riorganizzazione aziendale, sino al limite massimo di sei mesi. L'intervento straordinario di integrazione salariale è subordinato all'erogazione da parte della regione interessata di misure di politica attiva finalizzata al reimpiego dei lavoratori sospesi. </w:t>
      </w:r>
      <w:hyperlink r:id="rId116" w:anchor="23" w:history="1">
        <w:r w:rsidRPr="0054798F">
          <w:rPr>
            <w:rFonts w:ascii="Verdana" w:eastAsia="Times New Roman" w:hAnsi="Verdana" w:cs="Times New Roman"/>
            <w:color w:val="0000FF"/>
            <w:sz w:val="14"/>
            <w:szCs w:val="14"/>
            <w:vertAlign w:val="superscript"/>
            <w:lang w:eastAsia="it-IT"/>
          </w:rPr>
          <w:t>(23)</w:t>
        </w:r>
      </w:hyperlink>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7.  Il Fondo per interventi strutturali di politica economica, di cui all'</w:t>
      </w:r>
      <w:hyperlink r:id="rId117" w:history="1">
        <w:r w:rsidRPr="0054798F">
          <w:rPr>
            <w:rFonts w:ascii="Verdana" w:eastAsia="Times New Roman" w:hAnsi="Verdana" w:cs="Times New Roman"/>
            <w:i/>
            <w:iCs/>
            <w:color w:val="0000FF"/>
            <w:sz w:val="24"/>
            <w:szCs w:val="24"/>
            <w:lang w:eastAsia="it-IT"/>
          </w:rPr>
          <w:t>articolo 10, comma 5, del decreto-legge 29 novembre 2004, n. 282</w:t>
        </w:r>
      </w:hyperlink>
      <w:r w:rsidRPr="0054798F">
        <w:rPr>
          <w:rFonts w:ascii="Verdana" w:eastAsia="Times New Roman" w:hAnsi="Verdana" w:cs="Times New Roman"/>
          <w:sz w:val="24"/>
          <w:szCs w:val="24"/>
          <w:lang w:eastAsia="it-IT"/>
        </w:rPr>
        <w:t xml:space="preserve">, convertito, con modificazioni, dalla </w:t>
      </w:r>
      <w:hyperlink r:id="rId118" w:history="1">
        <w:r w:rsidRPr="0054798F">
          <w:rPr>
            <w:rFonts w:ascii="Verdana" w:eastAsia="Times New Roman" w:hAnsi="Verdana" w:cs="Times New Roman"/>
            <w:i/>
            <w:iCs/>
            <w:color w:val="0000FF"/>
            <w:sz w:val="24"/>
            <w:szCs w:val="24"/>
            <w:lang w:eastAsia="it-IT"/>
          </w:rPr>
          <w:t>legge 27 dicembre 2004, n. 307</w:t>
        </w:r>
      </w:hyperlink>
      <w:r w:rsidRPr="0054798F">
        <w:rPr>
          <w:rFonts w:ascii="Verdana" w:eastAsia="Times New Roman" w:hAnsi="Verdana" w:cs="Times New Roman"/>
          <w:sz w:val="24"/>
          <w:szCs w:val="24"/>
          <w:lang w:eastAsia="it-IT"/>
        </w:rPr>
        <w:t>, è incrementato di 3,9 milioni di euro per l'anno 2020, di 58,1 milioni di euro per ciascuno degli anni 2021 e 2022 e di 47,3 milioni di euro per l'anno 2023.</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t>8.  All'onere derivante dall'attuazione dell'articolo 1, commi 1, lettere a) e b), 2, 3, 4, 5, e 7, complessivamente pari a 91,02 milioni di euro per l'anno 2018, a 78,1 milioni di euro per l'anno 2019, a 12,08 milioni di euro per l'anno 2020, 58,1 milioni di euro per ciascuno degli anni 2021 e 2022 e di 47,3 milioni di euro per l'anno 2023, si provvede:</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a)  quanto a 40 milioni di euro per l'anno 2018 e a 43,1 milioni di euro per l'anno 2019, mediante corrispondente riduzione del Fondo per interventi strutturali di politica economica, di cui all'</w:t>
      </w:r>
      <w:hyperlink r:id="rId119" w:history="1">
        <w:r w:rsidRPr="0054798F">
          <w:rPr>
            <w:rFonts w:ascii="Verdana" w:eastAsia="Times New Roman" w:hAnsi="Verdana" w:cs="Times New Roman"/>
            <w:i/>
            <w:iCs/>
            <w:color w:val="0000FF"/>
            <w:sz w:val="24"/>
            <w:szCs w:val="24"/>
            <w:lang w:eastAsia="it-IT"/>
          </w:rPr>
          <w:t>articolo 10, comma 5, del decreto-legge 29 novembre 2004, n. 282</w:t>
        </w:r>
      </w:hyperlink>
      <w:r w:rsidRPr="0054798F">
        <w:rPr>
          <w:rFonts w:ascii="Verdana" w:eastAsia="Times New Roman" w:hAnsi="Verdana" w:cs="Times New Roman"/>
          <w:sz w:val="24"/>
          <w:szCs w:val="24"/>
          <w:lang w:eastAsia="it-IT"/>
        </w:rPr>
        <w:t xml:space="preserve">, convertito, con modificazioni, dalla </w:t>
      </w:r>
      <w:hyperlink r:id="rId120" w:history="1">
        <w:r w:rsidRPr="0054798F">
          <w:rPr>
            <w:rFonts w:ascii="Verdana" w:eastAsia="Times New Roman" w:hAnsi="Verdana" w:cs="Times New Roman"/>
            <w:i/>
            <w:iCs/>
            <w:color w:val="0000FF"/>
            <w:sz w:val="24"/>
            <w:szCs w:val="24"/>
            <w:lang w:eastAsia="it-IT"/>
          </w:rPr>
          <w:t>legge 27 dicembre 2004, n. 307</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quanto a 24 milioni di euro per l'anno 2018 e a 15 milioni di euro per l'anno 2019, mediante corrispondente riduzione del Fondo di cui all'</w:t>
      </w:r>
      <w:hyperlink r:id="rId121" w:history="1">
        <w:r w:rsidRPr="0054798F">
          <w:rPr>
            <w:rFonts w:ascii="Verdana" w:eastAsia="Times New Roman" w:hAnsi="Verdana" w:cs="Times New Roman"/>
            <w:i/>
            <w:iCs/>
            <w:color w:val="0000FF"/>
            <w:sz w:val="24"/>
            <w:szCs w:val="24"/>
            <w:lang w:eastAsia="it-IT"/>
          </w:rPr>
          <w:t>articolo 1, comma 200, della legge 23 dicembre 2014, n. 190</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c)  quanto a 27,02 milioni di euro per l'anno 2018, a 10 milioni di euro per l'anno 2019 e a 8,18 milioni di euro per l'anno 2020, mediante corrispondente riduzione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Ministero del lavoro e delle politiche sociali per 7 milioni di euro per l'anno 2018 e 5 milioni di euro per ciascuno degli anni 2019 e 2020, l'accantonamento relativo al Ministero dello sviluppo economico per euro 1 milione per l'anno 2018, l'accantonamento relativo al Ministero interno per euro 1 milione per l'anno 2018, l'accantonamento relativo al Ministero dell'ambiente per euro 1 milione per l'anno 2018, l'accantonamento relativo al Ministero dell'economia e delle finanze per euro 7,02 milioni per l'anno 2018 e l'accantonamento relativo al Ministero degli affari esteri e della cooperazione internazionale per euro 10 milioni per l'anno 2018 e 5 milioni di euro per l'anno 2019 e 3,18 milioni di euro per l'anno 2020; </w:t>
      </w:r>
      <w:hyperlink r:id="rId122" w:anchor="20" w:history="1">
        <w:r w:rsidRPr="0054798F">
          <w:rPr>
            <w:rFonts w:ascii="Verdana" w:eastAsia="Times New Roman" w:hAnsi="Verdana" w:cs="Times New Roman"/>
            <w:color w:val="0000FF"/>
            <w:sz w:val="14"/>
            <w:szCs w:val="14"/>
            <w:vertAlign w:val="superscript"/>
            <w:lang w:eastAsia="it-IT"/>
          </w:rPr>
          <w:t>(20)</w:t>
        </w:r>
      </w:hyperlink>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d)  quanto a 10 milioni di euro per l'anno 2019, a 3,9 milioni di euro per l'anno 2020, a 58,1 milioni di euro per ciascuno degli anni 2021 e 2022 e a 47,3 milioni di euro per l'anno 2023, mediante le maggiori entrate e le minori spese di cui all'articolo 1, commi 1, lettere a) e b), e commi 2, 3, 4, 5 </w:t>
      </w:r>
      <w:bookmarkStart w:id="39" w:name="20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"20"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(20)</w:t>
      </w:r>
      <w:r w:rsidRPr="0054798F">
        <w:rPr>
          <w:rFonts w:ascii="Verdana" w:eastAsia="Times New Roman" w:hAnsi="Verdana" w:cs="Times New Roman"/>
          <w:sz w:val="24"/>
          <w:szCs w:val="24"/>
          <w:lang w:eastAsia="it-IT"/>
        </w:rPr>
        <w:fldChar w:fldCharType="end"/>
      </w:r>
      <w:bookmarkEnd w:id="39"/>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8-bis.  Ai maggiori oneri di cui al comma 6</w:t>
      </w:r>
      <w:r w:rsidRPr="0054798F">
        <w:rPr>
          <w:rFonts w:ascii="Verdana" w:eastAsia="Times New Roman" w:hAnsi="Verdana" w:cs="Times New Roman"/>
          <w:i/>
          <w:iCs/>
          <w:sz w:val="24"/>
          <w:szCs w:val="24"/>
          <w:lang w:eastAsia="it-IT"/>
        </w:rPr>
        <w:t>-quater</w:t>
      </w:r>
      <w:r w:rsidRPr="0054798F">
        <w:rPr>
          <w:rFonts w:ascii="Verdana" w:eastAsia="Times New Roman" w:hAnsi="Verdana" w:cs="Times New Roman"/>
          <w:sz w:val="24"/>
          <w:szCs w:val="24"/>
          <w:lang w:eastAsia="it-IT"/>
        </w:rPr>
        <w:t>, pari a 10 milioni di euro per l'anno 2019, si provvede a carico del Fondo sociale per occupazione e formazione di cui all'</w:t>
      </w:r>
      <w:hyperlink r:id="rId123" w:history="1">
        <w:r w:rsidRPr="0054798F">
          <w:rPr>
            <w:rFonts w:ascii="Verdana" w:eastAsia="Times New Roman" w:hAnsi="Verdana" w:cs="Times New Roman"/>
            <w:i/>
            <w:iCs/>
            <w:color w:val="0000FF"/>
            <w:sz w:val="24"/>
            <w:szCs w:val="24"/>
            <w:lang w:eastAsia="it-IT"/>
          </w:rPr>
          <w:t>articolo 18, comma 1, lettera a), del decreto-legge 29 novembre 2008, n. 185</w:t>
        </w:r>
      </w:hyperlink>
      <w:r w:rsidRPr="0054798F">
        <w:rPr>
          <w:rFonts w:ascii="Verdana" w:eastAsia="Times New Roman" w:hAnsi="Verdana" w:cs="Times New Roman"/>
          <w:sz w:val="24"/>
          <w:szCs w:val="24"/>
          <w:lang w:eastAsia="it-IT"/>
        </w:rPr>
        <w:t xml:space="preserve">, convertito, con modificazioni, dalla </w:t>
      </w:r>
      <w:hyperlink r:id="rId124" w:history="1">
        <w:r w:rsidRPr="0054798F">
          <w:rPr>
            <w:rFonts w:ascii="Verdana" w:eastAsia="Times New Roman" w:hAnsi="Verdana" w:cs="Times New Roman"/>
            <w:i/>
            <w:iCs/>
            <w:color w:val="0000FF"/>
            <w:sz w:val="24"/>
            <w:szCs w:val="24"/>
            <w:lang w:eastAsia="it-IT"/>
          </w:rPr>
          <w:t>legge 28 gennaio 2009, n. 2</w:t>
        </w:r>
      </w:hyperlink>
      <w:r w:rsidRPr="0054798F">
        <w:rPr>
          <w:rFonts w:ascii="Verdana" w:eastAsia="Times New Roman" w:hAnsi="Verdana" w:cs="Times New Roman"/>
          <w:sz w:val="24"/>
          <w:szCs w:val="24"/>
          <w:lang w:eastAsia="it-IT"/>
        </w:rPr>
        <w:t xml:space="preserve">. </w:t>
      </w:r>
      <w:bookmarkStart w:id="40" w:name="23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"23"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(23)</w:t>
      </w:r>
      <w:r w:rsidRPr="0054798F">
        <w:rPr>
          <w:rFonts w:ascii="Verdana" w:eastAsia="Times New Roman" w:hAnsi="Verdana" w:cs="Times New Roman"/>
          <w:sz w:val="24"/>
          <w:szCs w:val="24"/>
          <w:lang w:eastAsia="it-IT"/>
        </w:rPr>
        <w:fldChar w:fldCharType="end"/>
      </w:r>
      <w:bookmarkEnd w:id="40"/>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9.  Il Ministro dell'economia e delle finanze è autorizzato ad apportare con propri decreti le occorrenti variazioni di bilancio.</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59" style="width:300pt;height:.75pt" o:hrpct="0" o:hrstd="t" o:hr="t" fillcolor="#a0a0a0" stroked="f"/>
        </w:pict>
      </w:r>
    </w:p>
    <w:bookmarkStart w:id="41" w:name="18"/>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"18up"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(18)</w:t>
      </w:r>
      <w:r w:rsidRPr="0054798F">
        <w:rPr>
          <w:rFonts w:ascii="Verdana" w:eastAsia="Times New Roman" w:hAnsi="Verdana" w:cs="Times New Roman"/>
          <w:sz w:val="24"/>
          <w:szCs w:val="24"/>
          <w:lang w:eastAsia="it-IT"/>
        </w:rPr>
        <w:fldChar w:fldCharType="end"/>
      </w:r>
      <w:bookmarkEnd w:id="41"/>
      <w:r w:rsidRPr="0054798F">
        <w:rPr>
          <w:rFonts w:ascii="Verdana" w:eastAsia="Times New Roman" w:hAnsi="Verdana" w:cs="Times New Roman"/>
          <w:sz w:val="24"/>
          <w:szCs w:val="24"/>
          <w:lang w:eastAsia="it-IT"/>
        </w:rPr>
        <w:t xml:space="preserve"> Numero così modificato dalla </w:t>
      </w:r>
      <w:hyperlink r:id="rId125"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2" w:name="19"/>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"19up"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(19)</w:t>
      </w:r>
      <w:r w:rsidRPr="0054798F">
        <w:rPr>
          <w:rFonts w:ascii="Verdana" w:eastAsia="Times New Roman" w:hAnsi="Verdana" w:cs="Times New Roman"/>
          <w:sz w:val="24"/>
          <w:szCs w:val="24"/>
          <w:lang w:eastAsia="it-IT"/>
        </w:rPr>
        <w:fldChar w:fldCharType="end"/>
      </w:r>
      <w:bookmarkEnd w:id="42"/>
      <w:r w:rsidRPr="0054798F">
        <w:rPr>
          <w:rFonts w:ascii="Verdana" w:eastAsia="Times New Roman" w:hAnsi="Verdana" w:cs="Times New Roman"/>
          <w:sz w:val="24"/>
          <w:szCs w:val="24"/>
          <w:lang w:eastAsia="it-IT"/>
        </w:rPr>
        <w:t xml:space="preserve"> Lettera inserita dalla </w:t>
      </w:r>
      <w:hyperlink r:id="rId126"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3" w:name="20"/>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fldChar w:fldCharType="begin"/>
      </w:r>
      <w:r w:rsidRPr="0054798F">
        <w:rPr>
          <w:rFonts w:ascii="Verdana" w:eastAsia="Times New Roman" w:hAnsi="Verdana" w:cs="Times New Roman"/>
          <w:sz w:val="24"/>
          <w:szCs w:val="24"/>
          <w:lang w:eastAsia="it-IT"/>
        </w:rPr>
        <w:instrText xml:space="preserve"> HYPERLINK "http://bd01.leggiditalia.it/cgi-bin/FulShow" \l "20up"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(20)</w:t>
      </w:r>
      <w:r w:rsidRPr="0054798F">
        <w:rPr>
          <w:rFonts w:ascii="Verdana" w:eastAsia="Times New Roman" w:hAnsi="Verdana" w:cs="Times New Roman"/>
          <w:sz w:val="24"/>
          <w:szCs w:val="24"/>
          <w:lang w:eastAsia="it-IT"/>
        </w:rPr>
        <w:fldChar w:fldCharType="end"/>
      </w:r>
      <w:bookmarkEnd w:id="43"/>
      <w:r w:rsidRPr="0054798F">
        <w:rPr>
          <w:rFonts w:ascii="Verdana" w:eastAsia="Times New Roman" w:hAnsi="Verdana" w:cs="Times New Roman"/>
          <w:sz w:val="24"/>
          <w:szCs w:val="24"/>
          <w:lang w:eastAsia="it-IT"/>
        </w:rPr>
        <w:t xml:space="preserve"> Lettera così modificata dalla </w:t>
      </w:r>
      <w:hyperlink r:id="rId127"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4" w:name="21"/>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"21up"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(21)</w:t>
      </w:r>
      <w:r w:rsidRPr="0054798F">
        <w:rPr>
          <w:rFonts w:ascii="Verdana" w:eastAsia="Times New Roman" w:hAnsi="Verdana" w:cs="Times New Roman"/>
          <w:sz w:val="24"/>
          <w:szCs w:val="24"/>
          <w:lang w:eastAsia="it-IT"/>
        </w:rPr>
        <w:fldChar w:fldCharType="end"/>
      </w:r>
      <w:bookmarkEnd w:id="44"/>
      <w:r w:rsidRPr="0054798F">
        <w:rPr>
          <w:rFonts w:ascii="Verdana" w:eastAsia="Times New Roman" w:hAnsi="Verdana" w:cs="Times New Roman"/>
          <w:sz w:val="24"/>
          <w:szCs w:val="24"/>
          <w:lang w:eastAsia="it-IT"/>
        </w:rPr>
        <w:t xml:space="preserve"> Lettera aggiunta dalla </w:t>
      </w:r>
      <w:hyperlink r:id="rId128"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5" w:name="22"/>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"22up"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(22)</w:t>
      </w:r>
      <w:r w:rsidRPr="0054798F">
        <w:rPr>
          <w:rFonts w:ascii="Verdana" w:eastAsia="Times New Roman" w:hAnsi="Verdana" w:cs="Times New Roman"/>
          <w:sz w:val="24"/>
          <w:szCs w:val="24"/>
          <w:lang w:eastAsia="it-IT"/>
        </w:rPr>
        <w:fldChar w:fldCharType="end"/>
      </w:r>
      <w:bookmarkEnd w:id="45"/>
      <w:r w:rsidRPr="0054798F">
        <w:rPr>
          <w:rFonts w:ascii="Verdana" w:eastAsia="Times New Roman" w:hAnsi="Verdana" w:cs="Times New Roman"/>
          <w:sz w:val="24"/>
          <w:szCs w:val="24"/>
          <w:lang w:eastAsia="it-IT"/>
        </w:rPr>
        <w:t xml:space="preserve"> Comma così modificato dalla </w:t>
      </w:r>
      <w:hyperlink r:id="rId129"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6" w:name="23"/>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"23up"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(23)</w:t>
      </w:r>
      <w:r w:rsidRPr="0054798F">
        <w:rPr>
          <w:rFonts w:ascii="Verdana" w:eastAsia="Times New Roman" w:hAnsi="Verdana" w:cs="Times New Roman"/>
          <w:sz w:val="24"/>
          <w:szCs w:val="24"/>
          <w:lang w:eastAsia="it-IT"/>
        </w:rPr>
        <w:fldChar w:fldCharType="end"/>
      </w:r>
      <w:bookmarkEnd w:id="46"/>
      <w:r w:rsidRPr="0054798F">
        <w:rPr>
          <w:rFonts w:ascii="Verdana" w:eastAsia="Times New Roman" w:hAnsi="Verdana" w:cs="Times New Roman"/>
          <w:sz w:val="24"/>
          <w:szCs w:val="24"/>
          <w:lang w:eastAsia="it-IT"/>
        </w:rPr>
        <w:t xml:space="preserve"> Comma inserito dalla </w:t>
      </w:r>
      <w:hyperlink r:id="rId130"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47" w:name="24"/>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"24up"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(24)</w:t>
      </w:r>
      <w:r w:rsidRPr="0054798F">
        <w:rPr>
          <w:rFonts w:ascii="Verdana" w:eastAsia="Times New Roman" w:hAnsi="Verdana" w:cs="Times New Roman"/>
          <w:sz w:val="24"/>
          <w:szCs w:val="24"/>
          <w:lang w:eastAsia="it-IT"/>
        </w:rPr>
        <w:fldChar w:fldCharType="end"/>
      </w:r>
      <w:bookmarkEnd w:id="47"/>
      <w:r w:rsidRPr="0054798F">
        <w:rPr>
          <w:rFonts w:ascii="Verdana" w:eastAsia="Times New Roman" w:hAnsi="Verdana" w:cs="Times New Roman"/>
          <w:sz w:val="24"/>
          <w:szCs w:val="24"/>
          <w:lang w:eastAsia="it-IT"/>
        </w:rPr>
        <w:t xml:space="preserve"> In attuazione di quanto disposto dal presente comma vedi il </w:t>
      </w:r>
      <w:hyperlink r:id="rId131" w:history="1">
        <w:r w:rsidRPr="0054798F">
          <w:rPr>
            <w:rFonts w:ascii="Verdana" w:eastAsia="Times New Roman" w:hAnsi="Verdana" w:cs="Times New Roman"/>
            <w:i/>
            <w:iCs/>
            <w:color w:val="0000FF"/>
            <w:sz w:val="24"/>
            <w:szCs w:val="24"/>
            <w:lang w:eastAsia="it-IT"/>
          </w:rPr>
          <w:t>Provvedimento 2 agosto 2018</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0"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1-bis.</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Proroga della sospensione dei mutui </w:t>
      </w:r>
      <w:bookmarkStart w:id="48" w:name="25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"25"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(25)</w:t>
      </w:r>
      <w:r w:rsidRPr="0054798F">
        <w:rPr>
          <w:rFonts w:ascii="Verdana" w:eastAsia="Times New Roman" w:hAnsi="Verdana" w:cs="Times New Roman"/>
          <w:i/>
          <w:iCs/>
          <w:sz w:val="24"/>
          <w:szCs w:val="24"/>
          <w:lang w:eastAsia="it-IT"/>
        </w:rPr>
        <w:fldChar w:fldCharType="end"/>
      </w:r>
      <w:bookmarkEnd w:id="48"/>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All'</w:t>
      </w:r>
      <w:hyperlink r:id="rId132" w:history="1">
        <w:r w:rsidRPr="0054798F">
          <w:rPr>
            <w:rFonts w:ascii="Verdana" w:eastAsia="Times New Roman" w:hAnsi="Verdana" w:cs="Times New Roman"/>
            <w:i/>
            <w:iCs/>
            <w:color w:val="0000FF"/>
            <w:sz w:val="24"/>
            <w:szCs w:val="24"/>
            <w:lang w:eastAsia="it-IT"/>
          </w:rPr>
          <w:t>articolo 14, comma 6, del decreto-legge 30 dicembre 2016, n. 244</w:t>
        </w:r>
      </w:hyperlink>
      <w:r w:rsidRPr="0054798F">
        <w:rPr>
          <w:rFonts w:ascii="Verdana" w:eastAsia="Times New Roman" w:hAnsi="Verdana" w:cs="Times New Roman"/>
          <w:sz w:val="24"/>
          <w:szCs w:val="24"/>
          <w:lang w:eastAsia="it-IT"/>
        </w:rPr>
        <w:t xml:space="preserve">, convertito, con modificazioni, dalla </w:t>
      </w:r>
      <w:hyperlink r:id="rId133" w:history="1">
        <w:r w:rsidRPr="0054798F">
          <w:rPr>
            <w:rFonts w:ascii="Verdana" w:eastAsia="Times New Roman" w:hAnsi="Verdana" w:cs="Times New Roman"/>
            <w:i/>
            <w:iCs/>
            <w:color w:val="0000FF"/>
            <w:sz w:val="24"/>
            <w:szCs w:val="24"/>
            <w:lang w:eastAsia="it-IT"/>
          </w:rPr>
          <w:t>legge 27 febbraio 2017, n. 19</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al primo periodo, le parole: «31 dicembre 2018» sono sostituite dalle seguenti: «31 dicembre 2020»;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al secondo periodo, le parole: «31 dicembre 2020» sono sostituite dalle seguenti: «31 dicembre 2021».</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All'</w:t>
      </w:r>
      <w:hyperlink r:id="rId134" w:history="1">
        <w:r w:rsidRPr="0054798F">
          <w:rPr>
            <w:rFonts w:ascii="Verdana" w:eastAsia="Times New Roman" w:hAnsi="Verdana" w:cs="Times New Roman"/>
            <w:i/>
            <w:iCs/>
            <w:color w:val="0000FF"/>
            <w:sz w:val="24"/>
            <w:szCs w:val="24"/>
            <w:lang w:eastAsia="it-IT"/>
          </w:rPr>
          <w:t>articolo 2-bis, comma 22, terzo periodo, del decreto-legge 16 ottobre 2017, n. 148</w:t>
        </w:r>
      </w:hyperlink>
      <w:r w:rsidRPr="0054798F">
        <w:rPr>
          <w:rFonts w:ascii="Verdana" w:eastAsia="Times New Roman" w:hAnsi="Verdana" w:cs="Times New Roman"/>
          <w:sz w:val="24"/>
          <w:szCs w:val="24"/>
          <w:lang w:eastAsia="it-IT"/>
        </w:rPr>
        <w:t xml:space="preserve">, convertito, con modificazioni, dalla </w:t>
      </w:r>
      <w:hyperlink r:id="rId135" w:history="1">
        <w:r w:rsidRPr="0054798F">
          <w:rPr>
            <w:rFonts w:ascii="Verdana" w:eastAsia="Times New Roman" w:hAnsi="Verdana" w:cs="Times New Roman"/>
            <w:i/>
            <w:iCs/>
            <w:color w:val="0000FF"/>
            <w:sz w:val="24"/>
            <w:szCs w:val="24"/>
            <w:lang w:eastAsia="it-IT"/>
          </w:rPr>
          <w:t>legge 4 dicembre 2017, n. 172</w:t>
        </w:r>
      </w:hyperlink>
      <w:r w:rsidRPr="0054798F">
        <w:rPr>
          <w:rFonts w:ascii="Verdana" w:eastAsia="Times New Roman" w:hAnsi="Verdana" w:cs="Times New Roman"/>
          <w:sz w:val="24"/>
          <w:szCs w:val="24"/>
          <w:lang w:eastAsia="it-IT"/>
        </w:rPr>
        <w:t>, sono apportate le seguenti modificazioni:</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a)  le parole: «31 dicembre 2018» sono sostituite dalle seguenti: «31 dicembre 2020»; </w:t>
      </w:r>
    </w:p>
    <w:p w:rsidR="0054798F" w:rsidRPr="0054798F" w:rsidRDefault="0054798F" w:rsidP="0054798F">
      <w:pPr>
        <w:spacing w:after="0" w:line="240" w:lineRule="auto"/>
        <w:ind w:firstLine="400"/>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b)   le parole: «31 dicembre 2020» sono sostituite dalle seguenti: «31 dicembre 2021».</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1" style="width:300pt;height:.75pt" o:hrpct="0" o:hrstd="t" o:hr="t" fillcolor="#a0a0a0" stroked="f"/>
        </w:pict>
      </w:r>
    </w:p>
    <w:bookmarkStart w:id="49" w:name="25"/>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"25up"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(25)</w:t>
      </w:r>
      <w:r w:rsidRPr="0054798F">
        <w:rPr>
          <w:rFonts w:ascii="Verdana" w:eastAsia="Times New Roman" w:hAnsi="Verdana" w:cs="Times New Roman"/>
          <w:sz w:val="24"/>
          <w:szCs w:val="24"/>
          <w:lang w:eastAsia="it-IT"/>
        </w:rPr>
        <w:fldChar w:fldCharType="end"/>
      </w:r>
      <w:bookmarkEnd w:id="49"/>
      <w:r w:rsidRPr="0054798F">
        <w:rPr>
          <w:rFonts w:ascii="Verdana" w:eastAsia="Times New Roman" w:hAnsi="Verdana" w:cs="Times New Roman"/>
          <w:sz w:val="24"/>
          <w:szCs w:val="24"/>
          <w:lang w:eastAsia="it-IT"/>
        </w:rPr>
        <w:t xml:space="preserve"> Articolo inserito dalla </w:t>
      </w:r>
      <w:hyperlink r:id="rId136"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2"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1-ter.</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Prosecuzione delle misure di sostegno al reddito </w:t>
      </w:r>
      <w:bookmarkStart w:id="50" w:name="26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"26"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(26)</w:t>
      </w:r>
      <w:r w:rsidRPr="0054798F">
        <w:rPr>
          <w:rFonts w:ascii="Verdana" w:eastAsia="Times New Roman" w:hAnsi="Verdana" w:cs="Times New Roman"/>
          <w:i/>
          <w:iCs/>
          <w:sz w:val="24"/>
          <w:szCs w:val="24"/>
          <w:lang w:eastAsia="it-IT"/>
        </w:rPr>
        <w:fldChar w:fldCharType="end"/>
      </w:r>
      <w:bookmarkEnd w:id="50"/>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t>1.  All'</w:t>
      </w:r>
      <w:hyperlink r:id="rId137" w:history="1">
        <w:r w:rsidRPr="0054798F">
          <w:rPr>
            <w:rFonts w:ascii="Verdana" w:eastAsia="Times New Roman" w:hAnsi="Verdana" w:cs="Times New Roman"/>
            <w:i/>
            <w:iCs/>
            <w:color w:val="0000FF"/>
            <w:sz w:val="24"/>
            <w:szCs w:val="24"/>
            <w:lang w:eastAsia="it-IT"/>
          </w:rPr>
          <w:t>articolo 12, comma 1, del decreto-legge 9 febbraio 2017, n. 8</w:t>
        </w:r>
      </w:hyperlink>
      <w:r w:rsidRPr="0054798F">
        <w:rPr>
          <w:rFonts w:ascii="Verdana" w:eastAsia="Times New Roman" w:hAnsi="Verdana" w:cs="Times New Roman"/>
          <w:sz w:val="24"/>
          <w:szCs w:val="24"/>
          <w:lang w:eastAsia="it-IT"/>
        </w:rPr>
        <w:t xml:space="preserve">, convertito, con modificazioni, dalla </w:t>
      </w:r>
      <w:hyperlink r:id="rId138" w:history="1">
        <w:r w:rsidRPr="0054798F">
          <w:rPr>
            <w:rFonts w:ascii="Verdana" w:eastAsia="Times New Roman" w:hAnsi="Verdana" w:cs="Times New Roman"/>
            <w:i/>
            <w:iCs/>
            <w:color w:val="0000FF"/>
            <w:sz w:val="24"/>
            <w:szCs w:val="24"/>
            <w:lang w:eastAsia="it-IT"/>
          </w:rPr>
          <w:t>legge 7 aprile 2017, n. 45</w:t>
        </w:r>
      </w:hyperlink>
      <w:r w:rsidRPr="0054798F">
        <w:rPr>
          <w:rFonts w:ascii="Verdana" w:eastAsia="Times New Roman" w:hAnsi="Verdana" w:cs="Times New Roman"/>
          <w:sz w:val="24"/>
          <w:szCs w:val="24"/>
          <w:lang w:eastAsia="it-IT"/>
        </w:rPr>
        <w:t>, dopo le parole: «nel 2017» sono inserite le seguenti: «e nel 2018».</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3" style="width:300pt;height:.75pt" o:hrpct="0" o:hrstd="t" o:hr="t" fillcolor="#a0a0a0" stroked="f"/>
        </w:pict>
      </w:r>
    </w:p>
    <w:bookmarkStart w:id="51" w:name="26"/>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"26up"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(26)</w:t>
      </w:r>
      <w:r w:rsidRPr="0054798F">
        <w:rPr>
          <w:rFonts w:ascii="Verdana" w:eastAsia="Times New Roman" w:hAnsi="Verdana" w:cs="Times New Roman"/>
          <w:sz w:val="24"/>
          <w:szCs w:val="24"/>
          <w:lang w:eastAsia="it-IT"/>
        </w:rPr>
        <w:fldChar w:fldCharType="end"/>
      </w:r>
      <w:bookmarkEnd w:id="51"/>
      <w:r w:rsidRPr="0054798F">
        <w:rPr>
          <w:rFonts w:ascii="Verdana" w:eastAsia="Times New Roman" w:hAnsi="Verdana" w:cs="Times New Roman"/>
          <w:sz w:val="24"/>
          <w:szCs w:val="24"/>
          <w:lang w:eastAsia="it-IT"/>
        </w:rPr>
        <w:t xml:space="preserve"> Articolo inserito dalla </w:t>
      </w:r>
      <w:hyperlink r:id="rId139"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4"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1-quater.</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Deroghe alla disciplina sulle distanze dal confine stradale </w:t>
      </w:r>
      <w:bookmarkStart w:id="52" w:name="27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"27"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(27)</w:t>
      </w:r>
      <w:r w:rsidRPr="0054798F">
        <w:rPr>
          <w:rFonts w:ascii="Verdana" w:eastAsia="Times New Roman" w:hAnsi="Verdana" w:cs="Times New Roman"/>
          <w:i/>
          <w:iCs/>
          <w:sz w:val="24"/>
          <w:szCs w:val="24"/>
          <w:lang w:eastAsia="it-IT"/>
        </w:rPr>
        <w:fldChar w:fldCharType="end"/>
      </w:r>
      <w:bookmarkEnd w:id="52"/>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In deroga alle norme che disciplinano le distanze dal confine stradale fuori dai centri abitati, è consentita la demolizione e ricostruzione degli immobili danneggiati o distrutti dagli eventi sismici verificatisi a far data dal 24 agosto 2016, anche all'interno della fascia di rispetto stradale, a condizione che la ricostruzione non crei pregiudizio per la sicurezza stradale e sia comunque rispettata la distanza minima dalla strada non inferiore a quella esistente. La deroga è rilasciata in sede di conferenza di servizi dall'ente proprietario della strada.</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5" style="width:300pt;height:.75pt" o:hrpct="0" o:hrstd="t" o:hr="t" fillcolor="#a0a0a0" stroked="f"/>
        </w:pict>
      </w:r>
    </w:p>
    <w:bookmarkStart w:id="53" w:name="27"/>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"27up"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(27)</w:t>
      </w:r>
      <w:r w:rsidRPr="0054798F">
        <w:rPr>
          <w:rFonts w:ascii="Verdana" w:eastAsia="Times New Roman" w:hAnsi="Verdana" w:cs="Times New Roman"/>
          <w:sz w:val="24"/>
          <w:szCs w:val="24"/>
          <w:lang w:eastAsia="it-IT"/>
        </w:rPr>
        <w:fldChar w:fldCharType="end"/>
      </w:r>
      <w:bookmarkEnd w:id="53"/>
      <w:r w:rsidRPr="0054798F">
        <w:rPr>
          <w:rFonts w:ascii="Verdana" w:eastAsia="Times New Roman" w:hAnsi="Verdana" w:cs="Times New Roman"/>
          <w:sz w:val="24"/>
          <w:szCs w:val="24"/>
          <w:lang w:eastAsia="it-IT"/>
        </w:rPr>
        <w:t xml:space="preserve"> Articolo inserito dalla </w:t>
      </w:r>
      <w:hyperlink r:id="rId140"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6"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1-quinquies.</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Linee guida per gli adempimenti connessi alla ricostruzione </w:t>
      </w:r>
      <w:bookmarkStart w:id="54" w:name="28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"28"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(28)</w:t>
      </w:r>
      <w:r w:rsidRPr="0054798F">
        <w:rPr>
          <w:rFonts w:ascii="Verdana" w:eastAsia="Times New Roman" w:hAnsi="Verdana" w:cs="Times New Roman"/>
          <w:i/>
          <w:iCs/>
          <w:sz w:val="24"/>
          <w:szCs w:val="24"/>
          <w:lang w:eastAsia="it-IT"/>
        </w:rPr>
        <w:fldChar w:fldCharType="end"/>
      </w:r>
      <w:bookmarkEnd w:id="54"/>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25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Al fine di assicurare la corretta e omogenea attuazione della normativa relativa agli eventi sismici verificatisi a far data dal 24 agosto 2016, con particolare riferimento alla decretazione d'urgenza e alle ordinanze del Commissario straordinario e del Capo del Dipartimento della protezione civile, nonché di fornire indicazioni utili per l'interpretazione e il coordinamento della medesima normativa, il Commissario straordinario del Governo, ai fini della ricostruzione nei territori delle Regioni Abruzzo, Lazio, Marche e Umbria interessati dagli eventi sismici verificatisi a far data dal 24 agosto 2016, entro quarantacinque giorni dalla data di entrata in vigore della legge di conversione del presente decreto, provvede, sentiti il Capo del Dipartimento della protezione civile, i soggetti attuatori di cui all'</w:t>
      </w:r>
      <w:hyperlink r:id="rId141" w:history="1">
        <w:r w:rsidRPr="0054798F">
          <w:rPr>
            <w:rFonts w:ascii="Verdana" w:eastAsia="Times New Roman" w:hAnsi="Verdana" w:cs="Times New Roman"/>
            <w:i/>
            <w:iCs/>
            <w:color w:val="0000FF"/>
            <w:sz w:val="24"/>
            <w:szCs w:val="24"/>
            <w:lang w:eastAsia="it-IT"/>
          </w:rPr>
          <w:t xml:space="preserve">articolo 15 del decreto-legge 17 ottobre 2016, </w:t>
        </w:r>
        <w:r w:rsidRPr="0054798F">
          <w:rPr>
            <w:rFonts w:ascii="Verdana" w:eastAsia="Times New Roman" w:hAnsi="Verdana" w:cs="Times New Roman"/>
            <w:i/>
            <w:iCs/>
            <w:color w:val="0000FF"/>
            <w:sz w:val="24"/>
            <w:szCs w:val="24"/>
            <w:lang w:eastAsia="it-IT"/>
          </w:rPr>
          <w:lastRenderedPageBreak/>
          <w:t>n. 189</w:t>
        </w:r>
      </w:hyperlink>
      <w:r w:rsidRPr="0054798F">
        <w:rPr>
          <w:rFonts w:ascii="Verdana" w:eastAsia="Times New Roman" w:hAnsi="Verdana" w:cs="Times New Roman"/>
          <w:sz w:val="24"/>
          <w:szCs w:val="24"/>
          <w:lang w:eastAsia="it-IT"/>
        </w:rPr>
        <w:t xml:space="preserve">, convertito, con modificazioni, dalla </w:t>
      </w:r>
      <w:hyperlink r:id="rId142"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e il Ministero dell'economia e delle finanze per gli aspetti finanziari, alla predisposizione e alla successiva pubblicazione, nel proprio sito internet istituzionale, di linee guida contenenti l'indicazione delle procedure e degli adempimenti connessi agli interventi di ricostruzione.</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Le linee guida di cui al comma 1 sono aggiornate periodicamente, con frequenza almeno trimestrale, in rapporto allo stato di aggiornamento dei provvedimenti adottati. All'attuazione del presente articolo si provvede nell'ambito delle risorse umane, finanziarie e strumentali disponibili a legislazione vigente e, comunque, senza nuovi o maggiori oneri a carico della finanza pubblica.</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7" style="width:300pt;height:.75pt" o:hrpct="0" o:hrstd="t" o:hr="t" fillcolor="#a0a0a0" stroked="f"/>
        </w:pict>
      </w:r>
    </w:p>
    <w:bookmarkStart w:id="55" w:name="28"/>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"28up"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(28)</w:t>
      </w:r>
      <w:r w:rsidRPr="0054798F">
        <w:rPr>
          <w:rFonts w:ascii="Verdana" w:eastAsia="Times New Roman" w:hAnsi="Verdana" w:cs="Times New Roman"/>
          <w:sz w:val="24"/>
          <w:szCs w:val="24"/>
          <w:lang w:eastAsia="it-IT"/>
        </w:rPr>
        <w:fldChar w:fldCharType="end"/>
      </w:r>
      <w:bookmarkEnd w:id="55"/>
      <w:r w:rsidRPr="0054798F">
        <w:rPr>
          <w:rFonts w:ascii="Verdana" w:eastAsia="Times New Roman" w:hAnsi="Verdana" w:cs="Times New Roman"/>
          <w:sz w:val="24"/>
          <w:szCs w:val="24"/>
          <w:lang w:eastAsia="it-IT"/>
        </w:rPr>
        <w:t xml:space="preserve"> Articolo inserito dalla </w:t>
      </w:r>
      <w:hyperlink r:id="rId143"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8"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1-sexies.</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Disciplina relativa alle lievi difformità edilizie e alle pratiche pendenti ai fini dell'accelerazione dell'attività di ricostruzione o di riparazione degli edifici privati </w:t>
      </w:r>
      <w:bookmarkStart w:id="56" w:name="29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"29"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(29)</w:t>
      </w:r>
      <w:r w:rsidRPr="0054798F">
        <w:rPr>
          <w:rFonts w:ascii="Verdana" w:eastAsia="Times New Roman" w:hAnsi="Verdana" w:cs="Times New Roman"/>
          <w:i/>
          <w:iCs/>
          <w:sz w:val="24"/>
          <w:szCs w:val="24"/>
          <w:lang w:eastAsia="it-IT"/>
        </w:rPr>
        <w:fldChar w:fldCharType="end"/>
      </w:r>
      <w:bookmarkEnd w:id="56"/>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20 novembre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b/>
          <w:sz w:val="24"/>
          <w:szCs w:val="24"/>
          <w:lang w:eastAsia="it-IT"/>
        </w:rPr>
      </w:pPr>
      <w:r w:rsidRPr="0054798F">
        <w:rPr>
          <w:rFonts w:ascii="Verdana" w:eastAsia="Times New Roman" w:hAnsi="Verdana" w:cs="Times New Roman"/>
          <w:b/>
          <w:sz w:val="24"/>
          <w:szCs w:val="24"/>
          <w:lang w:eastAsia="it-IT"/>
        </w:rPr>
        <w:t>1.</w:t>
      </w:r>
      <w:r w:rsidR="00331347" w:rsidRPr="00E32F00">
        <w:rPr>
          <w:rFonts w:ascii="Verdana" w:eastAsia="Times New Roman" w:hAnsi="Verdana" w:cs="Times New Roman"/>
          <w:b/>
          <w:sz w:val="24"/>
          <w:szCs w:val="24"/>
          <w:lang w:eastAsia="it-IT"/>
        </w:rPr>
        <w:tab/>
      </w:r>
      <w:r w:rsidRPr="0054798F">
        <w:rPr>
          <w:rFonts w:ascii="Verdana" w:eastAsia="Times New Roman" w:hAnsi="Verdana" w:cs="Times New Roman"/>
          <w:b/>
          <w:sz w:val="24"/>
          <w:szCs w:val="24"/>
          <w:lang w:eastAsia="it-IT"/>
        </w:rPr>
        <w:t xml:space="preserve"> In caso di interventi edilizi sugli edifici privati nei comuni di cui agli </w:t>
      </w:r>
      <w:hyperlink r:id="rId144" w:history="1">
        <w:r w:rsidRPr="0054798F">
          <w:rPr>
            <w:rFonts w:ascii="Verdana" w:eastAsia="Times New Roman" w:hAnsi="Verdana" w:cs="Times New Roman"/>
            <w:b/>
            <w:i/>
            <w:iCs/>
            <w:color w:val="0000FF"/>
            <w:sz w:val="24"/>
            <w:szCs w:val="24"/>
            <w:lang w:eastAsia="it-IT"/>
          </w:rPr>
          <w:t>allegati 1</w:t>
        </w:r>
      </w:hyperlink>
      <w:r w:rsidRPr="0054798F">
        <w:rPr>
          <w:rFonts w:ascii="Verdana" w:eastAsia="Times New Roman" w:hAnsi="Verdana" w:cs="Times New Roman"/>
          <w:b/>
          <w:sz w:val="24"/>
          <w:szCs w:val="24"/>
          <w:lang w:eastAsia="it-IT"/>
        </w:rPr>
        <w:t xml:space="preserve">, </w:t>
      </w:r>
      <w:hyperlink r:id="rId145" w:history="1">
        <w:r w:rsidRPr="0054798F">
          <w:rPr>
            <w:rFonts w:ascii="Verdana" w:eastAsia="Times New Roman" w:hAnsi="Verdana" w:cs="Times New Roman"/>
            <w:b/>
            <w:i/>
            <w:iCs/>
            <w:color w:val="0000FF"/>
            <w:sz w:val="24"/>
            <w:szCs w:val="24"/>
            <w:lang w:eastAsia="it-IT"/>
          </w:rPr>
          <w:t>2</w:t>
        </w:r>
      </w:hyperlink>
      <w:r w:rsidRPr="0054798F">
        <w:rPr>
          <w:rFonts w:ascii="Verdana" w:eastAsia="Times New Roman" w:hAnsi="Verdana" w:cs="Times New Roman"/>
          <w:b/>
          <w:sz w:val="24"/>
          <w:szCs w:val="24"/>
          <w:lang w:eastAsia="it-IT"/>
        </w:rPr>
        <w:t xml:space="preserve"> e </w:t>
      </w:r>
      <w:hyperlink r:id="rId146" w:history="1">
        <w:r w:rsidRPr="0054798F">
          <w:rPr>
            <w:rFonts w:ascii="Verdana" w:eastAsia="Times New Roman" w:hAnsi="Verdana" w:cs="Times New Roman"/>
            <w:b/>
            <w:i/>
            <w:iCs/>
            <w:color w:val="0000FF"/>
            <w:sz w:val="24"/>
            <w:szCs w:val="24"/>
            <w:lang w:eastAsia="it-IT"/>
          </w:rPr>
          <w:t>2-bis al decreto-legge 17 ottobre 2016, n. 189</w:t>
        </w:r>
      </w:hyperlink>
      <w:r w:rsidRPr="0054798F">
        <w:rPr>
          <w:rFonts w:ascii="Verdana" w:eastAsia="Times New Roman" w:hAnsi="Verdana" w:cs="Times New Roman"/>
          <w:b/>
          <w:sz w:val="24"/>
          <w:szCs w:val="24"/>
          <w:lang w:eastAsia="it-IT"/>
        </w:rPr>
        <w:t xml:space="preserve">, convertito, con modificazioni, dalla </w:t>
      </w:r>
      <w:hyperlink r:id="rId147" w:history="1">
        <w:r w:rsidRPr="0054798F">
          <w:rPr>
            <w:rFonts w:ascii="Verdana" w:eastAsia="Times New Roman" w:hAnsi="Verdana" w:cs="Times New Roman"/>
            <w:b/>
            <w:i/>
            <w:iCs/>
            <w:color w:val="0000FF"/>
            <w:sz w:val="24"/>
            <w:szCs w:val="24"/>
            <w:lang w:eastAsia="it-IT"/>
          </w:rPr>
          <w:t>legge 15 dicembre 2016, n. 229</w:t>
        </w:r>
      </w:hyperlink>
      <w:r w:rsidRPr="0054798F">
        <w:rPr>
          <w:rFonts w:ascii="Verdana" w:eastAsia="Times New Roman" w:hAnsi="Verdana" w:cs="Times New Roman"/>
          <w:b/>
          <w:sz w:val="24"/>
          <w:szCs w:val="24"/>
          <w:lang w:eastAsia="it-IT"/>
        </w:rPr>
        <w:t>, realizzati prima degli eventi sismici del 24 agosto 2016 in assenza di titoli edilizi nelle ipotesi di cui all'</w:t>
      </w:r>
      <w:hyperlink r:id="rId148" w:history="1">
        <w:r w:rsidRPr="0054798F">
          <w:rPr>
            <w:rFonts w:ascii="Verdana" w:eastAsia="Times New Roman" w:hAnsi="Verdana" w:cs="Times New Roman"/>
            <w:b/>
            <w:i/>
            <w:iCs/>
            <w:color w:val="0000FF"/>
            <w:sz w:val="24"/>
            <w:szCs w:val="24"/>
            <w:lang w:eastAsia="it-IT"/>
          </w:rPr>
          <w:t>articolo 22, comma 1, del testo unico di cui al decreto del Presidente della Repubblica 6 giugno 2001, n. 380</w:t>
        </w:r>
      </w:hyperlink>
      <w:r w:rsidRPr="0054798F">
        <w:rPr>
          <w:rFonts w:ascii="Verdana" w:eastAsia="Times New Roman" w:hAnsi="Verdana" w:cs="Times New Roman"/>
          <w:b/>
          <w:sz w:val="24"/>
          <w:szCs w:val="24"/>
          <w:lang w:eastAsia="it-IT"/>
        </w:rPr>
        <w:t xml:space="preserve">, o in difformità da essi, e nelle ipotesi di cui al comma 1-bis del presente articolo, il proprietario dell'immobile, pur se diverso dal responsabile dell'abuso, può presentare, anche contestualmente alla domanda di contributo, richiesta di permesso o segnalazione certificata di inizio attività in sanatoria, in deroga alle previsioni degli </w:t>
      </w:r>
      <w:hyperlink r:id="rId149" w:history="1">
        <w:r w:rsidRPr="0054798F">
          <w:rPr>
            <w:rFonts w:ascii="Verdana" w:eastAsia="Times New Roman" w:hAnsi="Verdana" w:cs="Times New Roman"/>
            <w:b/>
            <w:i/>
            <w:iCs/>
            <w:color w:val="0000FF"/>
            <w:sz w:val="24"/>
            <w:szCs w:val="24"/>
            <w:lang w:eastAsia="it-IT"/>
          </w:rPr>
          <w:t>articoli 36, comma 1</w:t>
        </w:r>
      </w:hyperlink>
      <w:r w:rsidRPr="0054798F">
        <w:rPr>
          <w:rFonts w:ascii="Verdana" w:eastAsia="Times New Roman" w:hAnsi="Verdana" w:cs="Times New Roman"/>
          <w:b/>
          <w:sz w:val="24"/>
          <w:szCs w:val="24"/>
          <w:lang w:eastAsia="it-IT"/>
        </w:rPr>
        <w:t xml:space="preserve">, </w:t>
      </w:r>
      <w:hyperlink r:id="rId150" w:history="1">
        <w:r w:rsidRPr="0054798F">
          <w:rPr>
            <w:rFonts w:ascii="Verdana" w:eastAsia="Times New Roman" w:hAnsi="Verdana" w:cs="Times New Roman"/>
            <w:b/>
            <w:i/>
            <w:iCs/>
            <w:color w:val="0000FF"/>
            <w:sz w:val="24"/>
            <w:szCs w:val="24"/>
            <w:lang w:eastAsia="it-IT"/>
          </w:rPr>
          <w:t>37, comma 4</w:t>
        </w:r>
      </w:hyperlink>
      <w:r w:rsidRPr="0054798F">
        <w:rPr>
          <w:rFonts w:ascii="Verdana" w:eastAsia="Times New Roman" w:hAnsi="Verdana" w:cs="Times New Roman"/>
          <w:b/>
          <w:sz w:val="24"/>
          <w:szCs w:val="24"/>
          <w:lang w:eastAsia="it-IT"/>
        </w:rPr>
        <w:t xml:space="preserve">, e </w:t>
      </w:r>
      <w:hyperlink r:id="rId151" w:history="1">
        <w:r w:rsidRPr="0054798F">
          <w:rPr>
            <w:rFonts w:ascii="Verdana" w:eastAsia="Times New Roman" w:hAnsi="Verdana" w:cs="Times New Roman"/>
            <w:b/>
            <w:i/>
            <w:iCs/>
            <w:color w:val="0000FF"/>
            <w:sz w:val="24"/>
            <w:szCs w:val="24"/>
            <w:lang w:eastAsia="it-IT"/>
          </w:rPr>
          <w:t>93 del citato testo unico di cui al decreto del Presidente della Repubblica n. 380 del 2001</w:t>
        </w:r>
      </w:hyperlink>
      <w:r w:rsidRPr="0054798F">
        <w:rPr>
          <w:rFonts w:ascii="Verdana" w:eastAsia="Times New Roman" w:hAnsi="Verdana" w:cs="Times New Roman"/>
          <w:b/>
          <w:sz w:val="24"/>
          <w:szCs w:val="24"/>
          <w:lang w:eastAsia="it-IT"/>
        </w:rPr>
        <w:t xml:space="preserve">, avendo riguardo a quanto rappresentato nel progetto di riparazione o ricostruzione dell'immobile danneggiato e alla disciplina vigente al momento della presentazione del progetto. E' fatto salvo, in ogni caso, il pagamento della sanzione di cui ai predetti articoli 36 e 37, comma 4, il cui importo non può essere superiore a 5.164 euro e inferiore a 516 euro, in misura determinata dal responsabile del procedimento comunale in relazione all'aumento di valore dell'immobile, valutato per differenza tra il valore dello stato realizzato e quello precedente all'abuso, calcolato in base alla procedura prevista dal regolamento di cui al </w:t>
      </w:r>
      <w:hyperlink r:id="rId152" w:history="1">
        <w:r w:rsidRPr="0054798F">
          <w:rPr>
            <w:rFonts w:ascii="Verdana" w:eastAsia="Times New Roman" w:hAnsi="Verdana" w:cs="Times New Roman"/>
            <w:b/>
            <w:i/>
            <w:iCs/>
            <w:color w:val="0000FF"/>
            <w:sz w:val="24"/>
            <w:szCs w:val="24"/>
            <w:lang w:eastAsia="it-IT"/>
          </w:rPr>
          <w:t xml:space="preserve">decreto del Ministro delle finanze 19 </w:t>
        </w:r>
        <w:r w:rsidRPr="0054798F">
          <w:rPr>
            <w:rFonts w:ascii="Verdana" w:eastAsia="Times New Roman" w:hAnsi="Verdana" w:cs="Times New Roman"/>
            <w:b/>
            <w:i/>
            <w:iCs/>
            <w:color w:val="0000FF"/>
            <w:sz w:val="24"/>
            <w:szCs w:val="24"/>
            <w:lang w:eastAsia="it-IT"/>
          </w:rPr>
          <w:lastRenderedPageBreak/>
          <w:t>aprile 1994, n. 701</w:t>
        </w:r>
      </w:hyperlink>
      <w:r w:rsidRPr="0054798F">
        <w:rPr>
          <w:rFonts w:ascii="Verdana" w:eastAsia="Times New Roman" w:hAnsi="Verdana" w:cs="Times New Roman"/>
          <w:b/>
          <w:sz w:val="24"/>
          <w:szCs w:val="24"/>
          <w:lang w:eastAsia="it-IT"/>
        </w:rPr>
        <w:t xml:space="preserve">. L'inizio dei lavori è comunque subordinato al rilascio dell'autorizzazione statica o sismica, ove richiesta. </w:t>
      </w:r>
      <w:bookmarkStart w:id="57" w:name="30up"/>
      <w:r w:rsidRPr="0054798F">
        <w:rPr>
          <w:rFonts w:ascii="Verdana" w:eastAsia="Times New Roman" w:hAnsi="Verdana" w:cs="Times New Roman"/>
          <w:b/>
          <w:sz w:val="24"/>
          <w:szCs w:val="24"/>
          <w:lang w:eastAsia="it-IT"/>
        </w:rPr>
        <w:fldChar w:fldCharType="begin"/>
      </w:r>
      <w:r w:rsidRPr="0054798F">
        <w:rPr>
          <w:rFonts w:ascii="Verdana" w:eastAsia="Times New Roman" w:hAnsi="Verdana" w:cs="Times New Roman"/>
          <w:b/>
          <w:sz w:val="24"/>
          <w:szCs w:val="24"/>
          <w:lang w:eastAsia="it-IT"/>
        </w:rPr>
        <w:instrText xml:space="preserve"> HYPERLINK "http://bd01.leggiditalia.it/cgi-bin/FulShow" \l "30" </w:instrText>
      </w:r>
      <w:r w:rsidRPr="0054798F">
        <w:rPr>
          <w:rFonts w:ascii="Verdana" w:eastAsia="Times New Roman" w:hAnsi="Verdana" w:cs="Times New Roman"/>
          <w:b/>
          <w:sz w:val="24"/>
          <w:szCs w:val="24"/>
          <w:lang w:eastAsia="it-IT"/>
        </w:rPr>
        <w:fldChar w:fldCharType="separate"/>
      </w:r>
      <w:r w:rsidRPr="0054798F">
        <w:rPr>
          <w:rFonts w:ascii="Verdana" w:eastAsia="Times New Roman" w:hAnsi="Verdana" w:cs="Times New Roman"/>
          <w:b/>
          <w:color w:val="0000FF"/>
          <w:sz w:val="14"/>
          <w:szCs w:val="14"/>
          <w:vertAlign w:val="superscript"/>
          <w:lang w:eastAsia="it-IT"/>
        </w:rPr>
        <w:t>(30)</w:t>
      </w:r>
      <w:r w:rsidRPr="0054798F">
        <w:rPr>
          <w:rFonts w:ascii="Verdana" w:eastAsia="Times New Roman" w:hAnsi="Verdana" w:cs="Times New Roman"/>
          <w:b/>
          <w:sz w:val="24"/>
          <w:szCs w:val="24"/>
          <w:lang w:eastAsia="it-IT"/>
        </w:rPr>
        <w:fldChar w:fldCharType="end"/>
      </w:r>
      <w:bookmarkEnd w:id="57"/>
    </w:p>
    <w:p w:rsidR="0054798F" w:rsidRPr="0054798F" w:rsidRDefault="0054798F" w:rsidP="0054798F">
      <w:pPr>
        <w:spacing w:before="100" w:beforeAutospacing="1" w:after="100" w:afterAutospacing="1" w:line="240" w:lineRule="auto"/>
        <w:jc w:val="both"/>
        <w:rPr>
          <w:rFonts w:ascii="Verdana" w:eastAsia="Times New Roman" w:hAnsi="Verdana" w:cs="Times New Roman"/>
          <w:b/>
          <w:sz w:val="24"/>
          <w:szCs w:val="24"/>
          <w:lang w:eastAsia="it-IT"/>
        </w:rPr>
      </w:pPr>
      <w:r w:rsidRPr="0054798F">
        <w:rPr>
          <w:rFonts w:ascii="Verdana" w:eastAsia="Times New Roman" w:hAnsi="Verdana" w:cs="Times New Roman"/>
          <w:b/>
          <w:sz w:val="24"/>
          <w:szCs w:val="24"/>
          <w:lang w:eastAsia="it-IT"/>
        </w:rPr>
        <w:t>1-bis.  Il comma 1 del presente articolo trova applicazione anche nei casi previsti dalle norme regionali attuative dell'intesa, ai sensi dell'</w:t>
      </w:r>
      <w:hyperlink r:id="rId153" w:history="1">
        <w:r w:rsidRPr="0054798F">
          <w:rPr>
            <w:rFonts w:ascii="Verdana" w:eastAsia="Times New Roman" w:hAnsi="Verdana" w:cs="Times New Roman"/>
            <w:b/>
            <w:i/>
            <w:iCs/>
            <w:color w:val="0000FF"/>
            <w:sz w:val="24"/>
            <w:szCs w:val="24"/>
            <w:lang w:eastAsia="it-IT"/>
          </w:rPr>
          <w:t>articolo 8, comma 6, della legge 5 giugno 2003, n. 131</w:t>
        </w:r>
      </w:hyperlink>
      <w:r w:rsidRPr="0054798F">
        <w:rPr>
          <w:rFonts w:ascii="Verdana" w:eastAsia="Times New Roman" w:hAnsi="Verdana" w:cs="Times New Roman"/>
          <w:b/>
          <w:sz w:val="24"/>
          <w:szCs w:val="24"/>
          <w:lang w:eastAsia="it-IT"/>
        </w:rPr>
        <w:t xml:space="preserve">, tra lo Stato, le regioni e gli enti locali, sull'atto concernente misure per il rilancio dell'economia attraverso l'attività edilizia, di cui al </w:t>
      </w:r>
      <w:hyperlink r:id="rId154" w:history="1">
        <w:r w:rsidRPr="0054798F">
          <w:rPr>
            <w:rFonts w:ascii="Verdana" w:eastAsia="Times New Roman" w:hAnsi="Verdana" w:cs="Times New Roman"/>
            <w:b/>
            <w:i/>
            <w:iCs/>
            <w:color w:val="0000FF"/>
            <w:sz w:val="24"/>
            <w:szCs w:val="24"/>
            <w:lang w:eastAsia="it-IT"/>
          </w:rPr>
          <w:t>provvedimento della Conferenza unificata 1° aprile 2009, n. 21/CU</w:t>
        </w:r>
      </w:hyperlink>
      <w:r w:rsidRPr="0054798F">
        <w:rPr>
          <w:rFonts w:ascii="Verdana" w:eastAsia="Times New Roman" w:hAnsi="Verdana" w:cs="Times New Roman"/>
          <w:b/>
          <w:sz w:val="24"/>
          <w:szCs w:val="24"/>
          <w:lang w:eastAsia="it-IT"/>
        </w:rPr>
        <w:t xml:space="preserve">, ovvero dalle norme regionali vigenti in materia di urbanistica e di edilizia. In tale caso il contributo non spetta per la parte relativa all'incremento di volume. Il presente articolo non trova applicazione nel caso in cui le costruzioni siano state interessate da interventi edilizi totalmente abusivi per i quali sono stati emessi i relativi ordini di demolizione. </w:t>
      </w:r>
      <w:bookmarkStart w:id="58" w:name="31up"/>
      <w:r w:rsidRPr="0054798F">
        <w:rPr>
          <w:rFonts w:ascii="Verdana" w:eastAsia="Times New Roman" w:hAnsi="Verdana" w:cs="Times New Roman"/>
          <w:b/>
          <w:sz w:val="24"/>
          <w:szCs w:val="24"/>
          <w:lang w:eastAsia="it-IT"/>
        </w:rPr>
        <w:fldChar w:fldCharType="begin"/>
      </w:r>
      <w:r w:rsidRPr="0054798F">
        <w:rPr>
          <w:rFonts w:ascii="Verdana" w:eastAsia="Times New Roman" w:hAnsi="Verdana" w:cs="Times New Roman"/>
          <w:b/>
          <w:sz w:val="24"/>
          <w:szCs w:val="24"/>
          <w:lang w:eastAsia="it-IT"/>
        </w:rPr>
        <w:instrText xml:space="preserve"> HYPERLINK "http://bd01.leggiditalia.it/cgi-bin/FulShow" \l "31" </w:instrText>
      </w:r>
      <w:r w:rsidRPr="0054798F">
        <w:rPr>
          <w:rFonts w:ascii="Verdana" w:eastAsia="Times New Roman" w:hAnsi="Verdana" w:cs="Times New Roman"/>
          <w:b/>
          <w:sz w:val="24"/>
          <w:szCs w:val="24"/>
          <w:lang w:eastAsia="it-IT"/>
        </w:rPr>
        <w:fldChar w:fldCharType="separate"/>
      </w:r>
      <w:r w:rsidRPr="0054798F">
        <w:rPr>
          <w:rFonts w:ascii="Verdana" w:eastAsia="Times New Roman" w:hAnsi="Verdana" w:cs="Times New Roman"/>
          <w:b/>
          <w:color w:val="0000FF"/>
          <w:sz w:val="14"/>
          <w:szCs w:val="14"/>
          <w:vertAlign w:val="superscript"/>
          <w:lang w:eastAsia="it-IT"/>
        </w:rPr>
        <w:t>(31)</w:t>
      </w:r>
      <w:r w:rsidRPr="0054798F">
        <w:rPr>
          <w:rFonts w:ascii="Verdana" w:eastAsia="Times New Roman" w:hAnsi="Verdana" w:cs="Times New Roman"/>
          <w:b/>
          <w:sz w:val="24"/>
          <w:szCs w:val="24"/>
          <w:lang w:eastAsia="it-IT"/>
        </w:rPr>
        <w:fldChar w:fldCharType="end"/>
      </w:r>
      <w:bookmarkEnd w:id="58"/>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2.  Ai fini dell'applicazione del comma 1, la percentuale di cui al comma 2</w:t>
      </w:r>
      <w:r w:rsidRPr="0054798F">
        <w:rPr>
          <w:rFonts w:ascii="Verdana" w:eastAsia="Times New Roman" w:hAnsi="Verdana" w:cs="Times New Roman"/>
          <w:i/>
          <w:iCs/>
          <w:sz w:val="24"/>
          <w:szCs w:val="24"/>
          <w:lang w:eastAsia="it-IT"/>
        </w:rPr>
        <w:t>-ter</w:t>
      </w:r>
      <w:r w:rsidRPr="0054798F">
        <w:rPr>
          <w:rFonts w:ascii="Verdana" w:eastAsia="Times New Roman" w:hAnsi="Verdana" w:cs="Times New Roman"/>
          <w:sz w:val="24"/>
          <w:szCs w:val="24"/>
          <w:lang w:eastAsia="it-IT"/>
        </w:rPr>
        <w:t xml:space="preserve"> dell'</w:t>
      </w:r>
      <w:hyperlink r:id="rId155" w:history="1">
        <w:r w:rsidRPr="0054798F">
          <w:rPr>
            <w:rFonts w:ascii="Verdana" w:eastAsia="Times New Roman" w:hAnsi="Verdana" w:cs="Times New Roman"/>
            <w:i/>
            <w:iCs/>
            <w:color w:val="0000FF"/>
            <w:sz w:val="24"/>
            <w:szCs w:val="24"/>
            <w:lang w:eastAsia="it-IT"/>
          </w:rPr>
          <w:t>articolo 34 del citato decreto del Presidente della Repubblica n. 380 del 2001</w:t>
        </w:r>
      </w:hyperlink>
      <w:r w:rsidRPr="0054798F">
        <w:rPr>
          <w:rFonts w:ascii="Verdana" w:eastAsia="Times New Roman" w:hAnsi="Verdana" w:cs="Times New Roman"/>
          <w:sz w:val="24"/>
          <w:szCs w:val="24"/>
          <w:lang w:eastAsia="it-IT"/>
        </w:rPr>
        <w:t xml:space="preserve"> è elevata al 5 per cento.</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3.  Nei casi di cui al comma 1, il tecnico incaricato redige la valutazione della sicurezza in base alle vigenti norme tecniche per le costruzioni emanate ai sensi dell'</w:t>
      </w:r>
      <w:hyperlink r:id="rId156" w:history="1">
        <w:r w:rsidRPr="0054798F">
          <w:rPr>
            <w:rFonts w:ascii="Verdana" w:eastAsia="Times New Roman" w:hAnsi="Verdana" w:cs="Times New Roman"/>
            <w:i/>
            <w:iCs/>
            <w:color w:val="0000FF"/>
            <w:sz w:val="24"/>
            <w:szCs w:val="24"/>
            <w:lang w:eastAsia="it-IT"/>
          </w:rPr>
          <w:t>articolo 52 del decreto del Presidente della Repubblica n. 380 del 2001</w:t>
        </w:r>
      </w:hyperlink>
      <w:r w:rsidRPr="0054798F">
        <w:rPr>
          <w:rFonts w:ascii="Verdana" w:eastAsia="Times New Roman" w:hAnsi="Verdana" w:cs="Times New Roman"/>
          <w:sz w:val="24"/>
          <w:szCs w:val="24"/>
          <w:lang w:eastAsia="it-IT"/>
        </w:rPr>
        <w:t>, nell'ambito del progetto strutturale relativo alla domanda di contributo, accertando, altresì, con apposita relazione asseverata che le difformità strutturali non abbiano causato in via esclusiva il danneggiamento dell'edificio. E' fatto salvo il rilascio dell'autorizzazione di cui all'</w:t>
      </w:r>
      <w:hyperlink r:id="rId157" w:history="1">
        <w:r w:rsidRPr="0054798F">
          <w:rPr>
            <w:rFonts w:ascii="Verdana" w:eastAsia="Times New Roman" w:hAnsi="Verdana" w:cs="Times New Roman"/>
            <w:i/>
            <w:iCs/>
            <w:color w:val="0000FF"/>
            <w:sz w:val="24"/>
            <w:szCs w:val="24"/>
            <w:lang w:eastAsia="it-IT"/>
          </w:rPr>
          <w:t>articolo 94 del decreto del Presidente della Repubblica n. 380 del 2001</w:t>
        </w:r>
      </w:hyperlink>
      <w:r w:rsidRPr="0054798F">
        <w:rPr>
          <w:rFonts w:ascii="Verdana" w:eastAsia="Times New Roman" w:hAnsi="Verdana" w:cs="Times New Roman"/>
          <w:sz w:val="24"/>
          <w:szCs w:val="24"/>
          <w:lang w:eastAsia="it-IT"/>
        </w:rPr>
        <w:t xml:space="preserve"> che costituisce provvedimento conclusivo al fine della risoluzione della difformità strutturale e, unitamente </w:t>
      </w:r>
      <w:r w:rsidRPr="0054798F">
        <w:rPr>
          <w:rFonts w:ascii="Verdana" w:eastAsia="Times New Roman" w:hAnsi="Verdana" w:cs="Times New Roman"/>
          <w:b/>
          <w:sz w:val="24"/>
          <w:szCs w:val="24"/>
          <w:lang w:eastAsia="it-IT"/>
        </w:rPr>
        <w:t>al permesso di costruire o</w:t>
      </w:r>
      <w:r w:rsidRPr="0054798F">
        <w:rPr>
          <w:rFonts w:ascii="Verdana" w:eastAsia="Times New Roman" w:hAnsi="Verdana" w:cs="Times New Roman"/>
          <w:sz w:val="24"/>
          <w:szCs w:val="24"/>
          <w:lang w:eastAsia="it-IT"/>
        </w:rPr>
        <w:t xml:space="preserve"> alla segnalazione certificata di inizio attività in sanatoria, causa estintiva del reato oggetto di contestazione. </w:t>
      </w:r>
      <w:bookmarkStart w:id="59" w:name="32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"32"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(32)</w:t>
      </w:r>
      <w:r w:rsidRPr="0054798F">
        <w:rPr>
          <w:rFonts w:ascii="Verdana" w:eastAsia="Times New Roman" w:hAnsi="Verdana" w:cs="Times New Roman"/>
          <w:sz w:val="24"/>
          <w:szCs w:val="24"/>
          <w:lang w:eastAsia="it-IT"/>
        </w:rPr>
        <w:fldChar w:fldCharType="end"/>
      </w:r>
      <w:bookmarkEnd w:id="59"/>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4.  Per gli interventi edilizi di cui al comma 1 è possibile richiedere l'autorizzazione paesaggistica ai sensi dell'</w:t>
      </w:r>
      <w:hyperlink r:id="rId158" w:history="1">
        <w:r w:rsidRPr="0054798F">
          <w:rPr>
            <w:rFonts w:ascii="Verdana" w:eastAsia="Times New Roman" w:hAnsi="Verdana" w:cs="Times New Roman"/>
            <w:i/>
            <w:iCs/>
            <w:color w:val="0000FF"/>
            <w:sz w:val="24"/>
            <w:szCs w:val="24"/>
            <w:lang w:eastAsia="it-IT"/>
          </w:rPr>
          <w:t>articolo 146 del codice di cui al decreto legislativo 22 gennaio 2004, n. 42</w:t>
        </w:r>
      </w:hyperlink>
      <w:r w:rsidRPr="0054798F">
        <w:rPr>
          <w:rFonts w:ascii="Verdana" w:eastAsia="Times New Roman" w:hAnsi="Verdana" w:cs="Times New Roman"/>
          <w:sz w:val="24"/>
          <w:szCs w:val="24"/>
          <w:lang w:eastAsia="it-IT"/>
        </w:rPr>
        <w:t>, o dell'</w:t>
      </w:r>
      <w:hyperlink r:id="rId159" w:history="1">
        <w:r w:rsidRPr="0054798F">
          <w:rPr>
            <w:rFonts w:ascii="Verdana" w:eastAsia="Times New Roman" w:hAnsi="Verdana" w:cs="Times New Roman"/>
            <w:i/>
            <w:iCs/>
            <w:color w:val="0000FF"/>
            <w:sz w:val="24"/>
            <w:szCs w:val="24"/>
            <w:lang w:eastAsia="it-IT"/>
          </w:rPr>
          <w:t>articolo 3 del regolamento di cui al decreto del Presidente della Repubblica 13 febbraio 2017, n. 31</w:t>
        </w:r>
      </w:hyperlink>
      <w:r w:rsidRPr="0054798F">
        <w:rPr>
          <w:rFonts w:ascii="Verdana" w:eastAsia="Times New Roman" w:hAnsi="Verdana" w:cs="Times New Roman"/>
          <w:sz w:val="24"/>
          <w:szCs w:val="24"/>
          <w:lang w:eastAsia="it-IT"/>
        </w:rPr>
        <w:t xml:space="preserve">, nei seguenti casi: </w:t>
      </w:r>
      <w:r w:rsidRPr="0054798F">
        <w:rPr>
          <w:rFonts w:ascii="Verdana" w:eastAsia="Times New Roman" w:hAnsi="Verdana" w:cs="Times New Roman"/>
          <w:i/>
          <w:iCs/>
          <w:sz w:val="24"/>
          <w:szCs w:val="24"/>
          <w:lang w:eastAsia="it-IT"/>
        </w:rPr>
        <w:t>a)</w:t>
      </w:r>
      <w:r w:rsidRPr="0054798F">
        <w:rPr>
          <w:rFonts w:ascii="Verdana" w:eastAsia="Times New Roman" w:hAnsi="Verdana" w:cs="Times New Roman"/>
          <w:sz w:val="24"/>
          <w:szCs w:val="24"/>
          <w:lang w:eastAsia="it-IT"/>
        </w:rPr>
        <w:t xml:space="preserve"> per le opere realizzate su immobili che al momento dell'esecuzione delle opere medesime non erano sottoposti a vincolo paesaggistico; </w:t>
      </w:r>
      <w:r w:rsidRPr="0054798F">
        <w:rPr>
          <w:rFonts w:ascii="Verdana" w:eastAsia="Times New Roman" w:hAnsi="Verdana" w:cs="Times New Roman"/>
          <w:i/>
          <w:iCs/>
          <w:sz w:val="24"/>
          <w:szCs w:val="24"/>
          <w:lang w:eastAsia="it-IT"/>
        </w:rPr>
        <w:t>b)</w:t>
      </w:r>
      <w:r w:rsidRPr="0054798F">
        <w:rPr>
          <w:rFonts w:ascii="Verdana" w:eastAsia="Times New Roman" w:hAnsi="Verdana" w:cs="Times New Roman"/>
          <w:sz w:val="24"/>
          <w:szCs w:val="24"/>
          <w:lang w:eastAsia="it-IT"/>
        </w:rPr>
        <w:t xml:space="preserve"> per le opere realizzate in data antecedente a quella di entrata in vigore del </w:t>
      </w:r>
      <w:hyperlink r:id="rId160" w:history="1">
        <w:r w:rsidRPr="0054798F">
          <w:rPr>
            <w:rFonts w:ascii="Verdana" w:eastAsia="Times New Roman" w:hAnsi="Verdana" w:cs="Times New Roman"/>
            <w:i/>
            <w:iCs/>
            <w:color w:val="0000FF"/>
            <w:sz w:val="24"/>
            <w:szCs w:val="24"/>
            <w:lang w:eastAsia="it-IT"/>
          </w:rPr>
          <w:t>decreto legislativo 24 marzo 2006, n. 157</w:t>
        </w:r>
      </w:hyperlink>
      <w:r w:rsidRPr="0054798F">
        <w:rPr>
          <w:rFonts w:ascii="Verdana" w:eastAsia="Times New Roman" w:hAnsi="Verdana" w:cs="Times New Roman"/>
          <w:sz w:val="24"/>
          <w:szCs w:val="24"/>
          <w:lang w:eastAsia="it-IT"/>
        </w:rPr>
        <w:t>, anche se eseguite su immobili già sottoposti a vincolo paesaggistico. Resta ferma, in ogni caso, la verifica di compatibilità dell'intervento con le norme di settore in materia di tutela dal rischio idrogeologico.</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5.  Ai fini di cui al comma 4, gli incrementi di volume derivanti da minimi scostamenti dimensionali, nella misura massima del 2 per cento per ogni dimensione rispetto al progetto originario, riconducibili a carenza di rappresentazione dei medesimi progetti originari, alle tecnologie di costruzione dell'epoca dei manufatti e alle tolleranze delle misure, purché tali interventi siano eseguiti nel rispetto delle caratteristiche architettoniche, morfo-tipologiche, dei </w:t>
      </w:r>
      <w:r w:rsidRPr="0054798F">
        <w:rPr>
          <w:rFonts w:ascii="Verdana" w:eastAsia="Times New Roman" w:hAnsi="Verdana" w:cs="Times New Roman"/>
          <w:sz w:val="24"/>
          <w:szCs w:val="24"/>
          <w:lang w:eastAsia="it-IT"/>
        </w:rPr>
        <w:lastRenderedPageBreak/>
        <w:t>materiali e delle finiture esistenti, non sono considerati difformità che necessitino di sanatoria paesaggistica.</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6.  Al fine di accelerare l'attività di ricostruzione o di riparazione degli edifici privati ubicati nei territori delle Regioni Abruzzo, Lazio, Marche ed Umbria danneggiati dagli eventi sismici verificatisi a far data dal 24 agosto 2016, in presenza di domande di sanatoria edilizia, formulate ai sensi della </w:t>
      </w:r>
      <w:hyperlink r:id="rId161" w:history="1">
        <w:r w:rsidRPr="0054798F">
          <w:rPr>
            <w:rFonts w:ascii="Verdana" w:eastAsia="Times New Roman" w:hAnsi="Verdana" w:cs="Times New Roman"/>
            <w:i/>
            <w:iCs/>
            <w:color w:val="0000FF"/>
            <w:sz w:val="24"/>
            <w:szCs w:val="24"/>
            <w:lang w:eastAsia="it-IT"/>
          </w:rPr>
          <w:t>legge 28 febbraio 1985, n. 47</w:t>
        </w:r>
      </w:hyperlink>
      <w:r w:rsidRPr="0054798F">
        <w:rPr>
          <w:rFonts w:ascii="Verdana" w:eastAsia="Times New Roman" w:hAnsi="Verdana" w:cs="Times New Roman"/>
          <w:sz w:val="24"/>
          <w:szCs w:val="24"/>
          <w:lang w:eastAsia="it-IT"/>
        </w:rPr>
        <w:t>, dell'</w:t>
      </w:r>
      <w:hyperlink r:id="rId162" w:history="1">
        <w:r w:rsidRPr="0054798F">
          <w:rPr>
            <w:rFonts w:ascii="Verdana" w:eastAsia="Times New Roman" w:hAnsi="Verdana" w:cs="Times New Roman"/>
            <w:i/>
            <w:iCs/>
            <w:color w:val="0000FF"/>
            <w:sz w:val="24"/>
            <w:szCs w:val="24"/>
            <w:lang w:eastAsia="it-IT"/>
          </w:rPr>
          <w:t>articolo 39 della legge 23 dicembre 1994, n. 724</w:t>
        </w:r>
      </w:hyperlink>
      <w:r w:rsidRPr="0054798F">
        <w:rPr>
          <w:rFonts w:ascii="Verdana" w:eastAsia="Times New Roman" w:hAnsi="Verdana" w:cs="Times New Roman"/>
          <w:sz w:val="24"/>
          <w:szCs w:val="24"/>
          <w:lang w:eastAsia="it-IT"/>
        </w:rPr>
        <w:t>, o dell'</w:t>
      </w:r>
      <w:hyperlink r:id="rId163" w:history="1">
        <w:r w:rsidRPr="0054798F">
          <w:rPr>
            <w:rFonts w:ascii="Verdana" w:eastAsia="Times New Roman" w:hAnsi="Verdana" w:cs="Times New Roman"/>
            <w:i/>
            <w:iCs/>
            <w:color w:val="0000FF"/>
            <w:sz w:val="24"/>
            <w:szCs w:val="24"/>
            <w:lang w:eastAsia="it-IT"/>
          </w:rPr>
          <w:t>articolo 32 del decreto-legge 30 settembre 2003, n. 269</w:t>
        </w:r>
      </w:hyperlink>
      <w:r w:rsidRPr="0054798F">
        <w:rPr>
          <w:rFonts w:ascii="Verdana" w:eastAsia="Times New Roman" w:hAnsi="Verdana" w:cs="Times New Roman"/>
          <w:sz w:val="24"/>
          <w:szCs w:val="24"/>
          <w:lang w:eastAsia="it-IT"/>
        </w:rPr>
        <w:t xml:space="preserve">, convertito, con modificazioni, dalla </w:t>
      </w:r>
      <w:hyperlink r:id="rId164" w:history="1">
        <w:r w:rsidRPr="0054798F">
          <w:rPr>
            <w:rFonts w:ascii="Verdana" w:eastAsia="Times New Roman" w:hAnsi="Verdana" w:cs="Times New Roman"/>
            <w:i/>
            <w:iCs/>
            <w:color w:val="0000FF"/>
            <w:sz w:val="24"/>
            <w:szCs w:val="24"/>
            <w:lang w:eastAsia="it-IT"/>
          </w:rPr>
          <w:t>legge 24 novembre 2003, n. 326</w:t>
        </w:r>
      </w:hyperlink>
      <w:r w:rsidRPr="0054798F">
        <w:rPr>
          <w:rFonts w:ascii="Verdana" w:eastAsia="Times New Roman" w:hAnsi="Verdana" w:cs="Times New Roman"/>
          <w:sz w:val="24"/>
          <w:szCs w:val="24"/>
          <w:lang w:eastAsia="it-IT"/>
        </w:rPr>
        <w:t xml:space="preserve">, non definite alla data di entrata in vigore della legge di conversione del presente decreto, la certificazione di idoneità sismica, ove richiesta per l'adozione del provvedimento di concessione o di autorizzazione in sanatoria e dell'agibilità, è sostituita da perizia del tecnico incaricato del progetto di adeguamento e miglioramento sismico, che redige certificato di idoneità statica secondo quanto previsto dal </w:t>
      </w:r>
      <w:hyperlink r:id="rId165" w:history="1">
        <w:r w:rsidRPr="0054798F">
          <w:rPr>
            <w:rFonts w:ascii="Verdana" w:eastAsia="Times New Roman" w:hAnsi="Verdana" w:cs="Times New Roman"/>
            <w:i/>
            <w:iCs/>
            <w:color w:val="0000FF"/>
            <w:sz w:val="24"/>
            <w:szCs w:val="24"/>
            <w:lang w:eastAsia="it-IT"/>
          </w:rPr>
          <w:t>decreto del Ministro dei lavori pubblici 15 maggio 1985</w:t>
        </w:r>
      </w:hyperlink>
      <w:r w:rsidRPr="0054798F">
        <w:rPr>
          <w:rFonts w:ascii="Verdana" w:eastAsia="Times New Roman" w:hAnsi="Verdana" w:cs="Times New Roman"/>
          <w:sz w:val="24"/>
          <w:szCs w:val="24"/>
          <w:lang w:eastAsia="it-IT"/>
        </w:rPr>
        <w:t xml:space="preserve">, pubblicato nella </w:t>
      </w:r>
      <w:r w:rsidRPr="0054798F">
        <w:rPr>
          <w:rFonts w:ascii="Verdana" w:eastAsia="Times New Roman" w:hAnsi="Verdana" w:cs="Times New Roman"/>
          <w:i/>
          <w:iCs/>
          <w:sz w:val="24"/>
          <w:szCs w:val="24"/>
          <w:lang w:eastAsia="it-IT"/>
        </w:rPr>
        <w:t>Gazzetta Ufficiale</w:t>
      </w:r>
      <w:r w:rsidRPr="0054798F">
        <w:rPr>
          <w:rFonts w:ascii="Verdana" w:eastAsia="Times New Roman" w:hAnsi="Verdana" w:cs="Times New Roman"/>
          <w:sz w:val="24"/>
          <w:szCs w:val="24"/>
          <w:lang w:eastAsia="it-IT"/>
        </w:rPr>
        <w:t xml:space="preserve"> n. 135 del 10 giugno 1985, effettuando le verifiche in esso previste, con particolare riferimento a quelle opportune relative ai materiali. Il certificato di idoneità statica attesta il rispetto di quanto previsto dal suddetto </w:t>
      </w:r>
      <w:hyperlink r:id="rId166" w:history="1">
        <w:r w:rsidRPr="0054798F">
          <w:rPr>
            <w:rFonts w:ascii="Verdana" w:eastAsia="Times New Roman" w:hAnsi="Verdana" w:cs="Times New Roman"/>
            <w:i/>
            <w:iCs/>
            <w:color w:val="0000FF"/>
            <w:sz w:val="24"/>
            <w:szCs w:val="24"/>
            <w:lang w:eastAsia="it-IT"/>
          </w:rPr>
          <w:t>decreto ministeriale 15 maggio 1985</w:t>
        </w:r>
      </w:hyperlink>
      <w:r w:rsidRPr="0054798F">
        <w:rPr>
          <w:rFonts w:ascii="Verdana" w:eastAsia="Times New Roman" w:hAnsi="Verdana" w:cs="Times New Roman"/>
          <w:sz w:val="24"/>
          <w:szCs w:val="24"/>
          <w:lang w:eastAsia="it-IT"/>
        </w:rPr>
        <w:t xml:space="preserve">. Nel caso in cui non risulti possibile la redazione del certificato di idoneità statica ai sensi del </w:t>
      </w:r>
      <w:hyperlink r:id="rId167" w:history="1">
        <w:r w:rsidRPr="0054798F">
          <w:rPr>
            <w:rFonts w:ascii="Verdana" w:eastAsia="Times New Roman" w:hAnsi="Verdana" w:cs="Times New Roman"/>
            <w:i/>
            <w:iCs/>
            <w:color w:val="0000FF"/>
            <w:sz w:val="24"/>
            <w:szCs w:val="24"/>
            <w:lang w:eastAsia="it-IT"/>
          </w:rPr>
          <w:t>decreto ministeriale 15 maggio 1985</w:t>
        </w:r>
      </w:hyperlink>
      <w:r w:rsidRPr="0054798F">
        <w:rPr>
          <w:rFonts w:ascii="Verdana" w:eastAsia="Times New Roman" w:hAnsi="Verdana" w:cs="Times New Roman"/>
          <w:sz w:val="24"/>
          <w:szCs w:val="24"/>
          <w:lang w:eastAsia="it-IT"/>
        </w:rPr>
        <w:t xml:space="preserve">, il tecnico incaricato indica gli interventi necessari che avrebbero consentito la redazione del certificato di idoneità statica valutandone i costi. In tal caso, l'autorizzazione statica o sismica è rilasciata </w:t>
      </w:r>
      <w:r w:rsidRPr="0054798F">
        <w:rPr>
          <w:rFonts w:ascii="Verdana" w:eastAsia="Times New Roman" w:hAnsi="Verdana" w:cs="Times New Roman"/>
          <w:b/>
          <w:sz w:val="24"/>
          <w:szCs w:val="24"/>
          <w:lang w:eastAsia="it-IT"/>
        </w:rPr>
        <w:t>dal competente ufficio regionale o</w:t>
      </w:r>
      <w:r w:rsidRPr="0054798F">
        <w:rPr>
          <w:rFonts w:ascii="Verdana" w:eastAsia="Times New Roman" w:hAnsi="Verdana" w:cs="Times New Roman"/>
          <w:sz w:val="24"/>
          <w:szCs w:val="24"/>
          <w:lang w:eastAsia="it-IT"/>
        </w:rPr>
        <w:t xml:space="preserve"> dalla Conferenza regionale di cui al comma 4 dell'</w:t>
      </w:r>
      <w:hyperlink r:id="rId168" w:history="1">
        <w:r w:rsidRPr="0054798F">
          <w:rPr>
            <w:rFonts w:ascii="Verdana" w:eastAsia="Times New Roman" w:hAnsi="Verdana" w:cs="Times New Roman"/>
            <w:i/>
            <w:iCs/>
            <w:color w:val="0000FF"/>
            <w:sz w:val="24"/>
            <w:szCs w:val="24"/>
            <w:lang w:eastAsia="it-IT"/>
          </w:rPr>
          <w:t>articolo 16 del decreto-legge 17 ottobre 2016, n. 189</w:t>
        </w:r>
      </w:hyperlink>
      <w:r w:rsidRPr="0054798F">
        <w:rPr>
          <w:rFonts w:ascii="Verdana" w:eastAsia="Times New Roman" w:hAnsi="Verdana" w:cs="Times New Roman"/>
          <w:sz w:val="24"/>
          <w:szCs w:val="24"/>
          <w:lang w:eastAsia="it-IT"/>
        </w:rPr>
        <w:t xml:space="preserve">, convertito, con modificazioni, dalla </w:t>
      </w:r>
      <w:hyperlink r:id="rId169" w:history="1">
        <w:r w:rsidRPr="0054798F">
          <w:rPr>
            <w:rFonts w:ascii="Verdana" w:eastAsia="Times New Roman" w:hAnsi="Verdana" w:cs="Times New Roman"/>
            <w:i/>
            <w:iCs/>
            <w:color w:val="0000FF"/>
            <w:sz w:val="24"/>
            <w:szCs w:val="24"/>
            <w:lang w:eastAsia="it-IT"/>
          </w:rPr>
          <w:t>legge 15 dicembre 2016, n. 229</w:t>
        </w:r>
      </w:hyperlink>
      <w:r w:rsidRPr="0054798F">
        <w:rPr>
          <w:rFonts w:ascii="Verdana" w:eastAsia="Times New Roman" w:hAnsi="Verdana" w:cs="Times New Roman"/>
          <w:sz w:val="24"/>
          <w:szCs w:val="24"/>
          <w:lang w:eastAsia="it-IT"/>
        </w:rPr>
        <w:t xml:space="preserve">. </w:t>
      </w:r>
      <w:bookmarkStart w:id="60" w:name="33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"33"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(33)</w:t>
      </w:r>
      <w:r w:rsidRPr="0054798F">
        <w:rPr>
          <w:rFonts w:ascii="Verdana" w:eastAsia="Times New Roman" w:hAnsi="Verdana" w:cs="Times New Roman"/>
          <w:sz w:val="24"/>
          <w:szCs w:val="24"/>
          <w:lang w:eastAsia="it-IT"/>
        </w:rPr>
        <w:fldChar w:fldCharType="end"/>
      </w:r>
      <w:bookmarkEnd w:id="60"/>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7.   Ai fini del rilascio dell'autorizzazione prevista dal comma 6, qualora il progetto di riparazione o ricostruzione dell'edificio danneggiato conduca ad un risultato architettonico e strutturale diverso da quello oggetto della domanda di sanatoria, il progetto deve essere corredato di una relazione asseverata del professionista incaricato attestante che le caratteristiche costruttive degli interventi relativi agli abusi sanati non siano state causa esclusiva del danno.</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8.  Le disposizioni di cui ai commi 6 e 7 si applicano con riferimento ai soli interventi di ricostruzione o riparazione degli immobili distrutti o danneggiati dagli eventi sismici verificatisi a far data dal 24 agosto 2016.</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69" style="width:300pt;height:.75pt" o:hrpct="0" o:hrstd="t" o:hr="t" fillcolor="#a0a0a0" stroked="f"/>
        </w:pict>
      </w:r>
    </w:p>
    <w:bookmarkStart w:id="61" w:name="29"/>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"29up"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(29)</w:t>
      </w:r>
      <w:r w:rsidRPr="0054798F">
        <w:rPr>
          <w:rFonts w:ascii="Verdana" w:eastAsia="Times New Roman" w:hAnsi="Verdana" w:cs="Times New Roman"/>
          <w:sz w:val="24"/>
          <w:szCs w:val="24"/>
          <w:lang w:eastAsia="it-IT"/>
        </w:rPr>
        <w:fldChar w:fldCharType="end"/>
      </w:r>
      <w:bookmarkEnd w:id="61"/>
      <w:r w:rsidRPr="0054798F">
        <w:rPr>
          <w:rFonts w:ascii="Verdana" w:eastAsia="Times New Roman" w:hAnsi="Verdana" w:cs="Times New Roman"/>
          <w:sz w:val="24"/>
          <w:szCs w:val="24"/>
          <w:lang w:eastAsia="it-IT"/>
        </w:rPr>
        <w:t xml:space="preserve"> Articolo inserito dalla </w:t>
      </w:r>
      <w:hyperlink r:id="rId170"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62" w:name="30"/>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"30up"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(30)</w:t>
      </w:r>
      <w:r w:rsidRPr="0054798F">
        <w:rPr>
          <w:rFonts w:ascii="Verdana" w:eastAsia="Times New Roman" w:hAnsi="Verdana" w:cs="Times New Roman"/>
          <w:sz w:val="24"/>
          <w:szCs w:val="24"/>
          <w:lang w:eastAsia="it-IT"/>
        </w:rPr>
        <w:fldChar w:fldCharType="end"/>
      </w:r>
      <w:bookmarkEnd w:id="62"/>
      <w:r w:rsidRPr="0054798F">
        <w:rPr>
          <w:rFonts w:ascii="Verdana" w:eastAsia="Times New Roman" w:hAnsi="Verdana" w:cs="Times New Roman"/>
          <w:sz w:val="24"/>
          <w:szCs w:val="24"/>
          <w:lang w:eastAsia="it-IT"/>
        </w:rPr>
        <w:t xml:space="preserve"> Comma così sostituito dall’ </w:t>
      </w:r>
      <w:hyperlink r:id="rId171" w:history="1">
        <w:r w:rsidRPr="0054798F">
          <w:rPr>
            <w:rFonts w:ascii="Verdana" w:eastAsia="Times New Roman" w:hAnsi="Verdana" w:cs="Times New Roman"/>
            <w:i/>
            <w:iCs/>
            <w:color w:val="0000FF"/>
            <w:sz w:val="24"/>
            <w:szCs w:val="24"/>
            <w:lang w:eastAsia="it-IT"/>
          </w:rPr>
          <w:t xml:space="preserve">art. 39-ter, comma 1, </w:t>
        </w:r>
        <w:proofErr w:type="spellStart"/>
        <w:r w:rsidRPr="0054798F">
          <w:rPr>
            <w:rFonts w:ascii="Verdana" w:eastAsia="Times New Roman" w:hAnsi="Verdana" w:cs="Times New Roman"/>
            <w:i/>
            <w:iCs/>
            <w:color w:val="0000FF"/>
            <w:sz w:val="24"/>
            <w:szCs w:val="24"/>
            <w:lang w:eastAsia="it-IT"/>
          </w:rPr>
          <w:t>lett</w:t>
        </w:r>
        <w:proofErr w:type="spellEnd"/>
        <w:r w:rsidRPr="0054798F">
          <w:rPr>
            <w:rFonts w:ascii="Verdana" w:eastAsia="Times New Roman" w:hAnsi="Verdana" w:cs="Times New Roman"/>
            <w:i/>
            <w:iCs/>
            <w:color w:val="0000FF"/>
            <w:sz w:val="24"/>
            <w:szCs w:val="24"/>
            <w:lang w:eastAsia="it-IT"/>
          </w:rPr>
          <w:t>. a), D.L. 28 settembre 2018, n. 109</w:t>
        </w:r>
      </w:hyperlink>
      <w:r w:rsidRPr="0054798F">
        <w:rPr>
          <w:rFonts w:ascii="Verdana" w:eastAsia="Times New Roman" w:hAnsi="Verdana" w:cs="Times New Roman"/>
          <w:sz w:val="24"/>
          <w:szCs w:val="24"/>
          <w:lang w:eastAsia="it-IT"/>
        </w:rPr>
        <w:t xml:space="preserve">, convertito, con modificazioni, dalla </w:t>
      </w:r>
      <w:hyperlink r:id="rId172" w:history="1">
        <w:r w:rsidRPr="0054798F">
          <w:rPr>
            <w:rFonts w:ascii="Verdana" w:eastAsia="Times New Roman" w:hAnsi="Verdana" w:cs="Times New Roman"/>
            <w:i/>
            <w:iCs/>
            <w:color w:val="0000FF"/>
            <w:sz w:val="24"/>
            <w:szCs w:val="24"/>
            <w:lang w:eastAsia="it-IT"/>
          </w:rPr>
          <w:t>L. 16 novembre 2018, n. 130</w:t>
        </w:r>
      </w:hyperlink>
      <w:r w:rsidRPr="0054798F">
        <w:rPr>
          <w:rFonts w:ascii="Verdana" w:eastAsia="Times New Roman" w:hAnsi="Verdana" w:cs="Times New Roman"/>
          <w:sz w:val="24"/>
          <w:szCs w:val="24"/>
          <w:lang w:eastAsia="it-IT"/>
        </w:rPr>
        <w:t>.</w:t>
      </w:r>
    </w:p>
    <w:bookmarkStart w:id="63" w:name="31"/>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"31up"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(31)</w:t>
      </w:r>
      <w:r w:rsidRPr="0054798F">
        <w:rPr>
          <w:rFonts w:ascii="Verdana" w:eastAsia="Times New Roman" w:hAnsi="Verdana" w:cs="Times New Roman"/>
          <w:sz w:val="24"/>
          <w:szCs w:val="24"/>
          <w:lang w:eastAsia="it-IT"/>
        </w:rPr>
        <w:fldChar w:fldCharType="end"/>
      </w:r>
      <w:bookmarkEnd w:id="63"/>
      <w:r w:rsidRPr="0054798F">
        <w:rPr>
          <w:rFonts w:ascii="Verdana" w:eastAsia="Times New Roman" w:hAnsi="Verdana" w:cs="Times New Roman"/>
          <w:sz w:val="24"/>
          <w:szCs w:val="24"/>
          <w:lang w:eastAsia="it-IT"/>
        </w:rPr>
        <w:t xml:space="preserve"> Comma inserito dall’ </w:t>
      </w:r>
      <w:hyperlink r:id="rId173" w:history="1">
        <w:r w:rsidRPr="0054798F">
          <w:rPr>
            <w:rFonts w:ascii="Verdana" w:eastAsia="Times New Roman" w:hAnsi="Verdana" w:cs="Times New Roman"/>
            <w:i/>
            <w:iCs/>
            <w:color w:val="0000FF"/>
            <w:sz w:val="24"/>
            <w:szCs w:val="24"/>
            <w:lang w:eastAsia="it-IT"/>
          </w:rPr>
          <w:t xml:space="preserve">art. 39-ter, comma 1, </w:t>
        </w:r>
        <w:proofErr w:type="spellStart"/>
        <w:r w:rsidRPr="0054798F">
          <w:rPr>
            <w:rFonts w:ascii="Verdana" w:eastAsia="Times New Roman" w:hAnsi="Verdana" w:cs="Times New Roman"/>
            <w:i/>
            <w:iCs/>
            <w:color w:val="0000FF"/>
            <w:sz w:val="24"/>
            <w:szCs w:val="24"/>
            <w:lang w:eastAsia="it-IT"/>
          </w:rPr>
          <w:t>lett</w:t>
        </w:r>
        <w:proofErr w:type="spellEnd"/>
        <w:r w:rsidRPr="0054798F">
          <w:rPr>
            <w:rFonts w:ascii="Verdana" w:eastAsia="Times New Roman" w:hAnsi="Verdana" w:cs="Times New Roman"/>
            <w:i/>
            <w:iCs/>
            <w:color w:val="0000FF"/>
            <w:sz w:val="24"/>
            <w:szCs w:val="24"/>
            <w:lang w:eastAsia="it-IT"/>
          </w:rPr>
          <w:t>. b), D.L. 28 settembre 2018, n. 109</w:t>
        </w:r>
      </w:hyperlink>
      <w:r w:rsidRPr="0054798F">
        <w:rPr>
          <w:rFonts w:ascii="Verdana" w:eastAsia="Times New Roman" w:hAnsi="Verdana" w:cs="Times New Roman"/>
          <w:sz w:val="24"/>
          <w:szCs w:val="24"/>
          <w:lang w:eastAsia="it-IT"/>
        </w:rPr>
        <w:t xml:space="preserve">, convertito, con modificazioni, dalla </w:t>
      </w:r>
      <w:hyperlink r:id="rId174" w:history="1">
        <w:r w:rsidRPr="0054798F">
          <w:rPr>
            <w:rFonts w:ascii="Verdana" w:eastAsia="Times New Roman" w:hAnsi="Verdana" w:cs="Times New Roman"/>
            <w:i/>
            <w:iCs/>
            <w:color w:val="0000FF"/>
            <w:sz w:val="24"/>
            <w:szCs w:val="24"/>
            <w:lang w:eastAsia="it-IT"/>
          </w:rPr>
          <w:t>L. 16 novembre 2018, n. 130</w:t>
        </w:r>
      </w:hyperlink>
      <w:r w:rsidRPr="0054798F">
        <w:rPr>
          <w:rFonts w:ascii="Verdana" w:eastAsia="Times New Roman" w:hAnsi="Verdana" w:cs="Times New Roman"/>
          <w:sz w:val="24"/>
          <w:szCs w:val="24"/>
          <w:lang w:eastAsia="it-IT"/>
        </w:rPr>
        <w:t>.</w:t>
      </w:r>
    </w:p>
    <w:bookmarkStart w:id="64" w:name="32"/>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fldChar w:fldCharType="begin"/>
      </w:r>
      <w:r w:rsidRPr="0054798F">
        <w:rPr>
          <w:rFonts w:ascii="Verdana" w:eastAsia="Times New Roman" w:hAnsi="Verdana" w:cs="Times New Roman"/>
          <w:sz w:val="24"/>
          <w:szCs w:val="24"/>
          <w:lang w:eastAsia="it-IT"/>
        </w:rPr>
        <w:instrText xml:space="preserve"> HYPERLINK "http://bd01.leggiditalia.it/cgi-bin/FulShow" \l "32up"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(32)</w:t>
      </w:r>
      <w:r w:rsidRPr="0054798F">
        <w:rPr>
          <w:rFonts w:ascii="Verdana" w:eastAsia="Times New Roman" w:hAnsi="Verdana" w:cs="Times New Roman"/>
          <w:sz w:val="24"/>
          <w:szCs w:val="24"/>
          <w:lang w:eastAsia="it-IT"/>
        </w:rPr>
        <w:fldChar w:fldCharType="end"/>
      </w:r>
      <w:bookmarkEnd w:id="64"/>
      <w:r w:rsidRPr="0054798F">
        <w:rPr>
          <w:rFonts w:ascii="Verdana" w:eastAsia="Times New Roman" w:hAnsi="Verdana" w:cs="Times New Roman"/>
          <w:sz w:val="24"/>
          <w:szCs w:val="24"/>
          <w:lang w:eastAsia="it-IT"/>
        </w:rPr>
        <w:t xml:space="preserve"> Comma così modificato dall’ </w:t>
      </w:r>
      <w:hyperlink r:id="rId175" w:history="1">
        <w:r w:rsidRPr="0054798F">
          <w:rPr>
            <w:rFonts w:ascii="Verdana" w:eastAsia="Times New Roman" w:hAnsi="Verdana" w:cs="Times New Roman"/>
            <w:i/>
            <w:iCs/>
            <w:color w:val="0000FF"/>
            <w:sz w:val="24"/>
            <w:szCs w:val="24"/>
            <w:lang w:eastAsia="it-IT"/>
          </w:rPr>
          <w:t xml:space="preserve">art. 39-ter, comma 1, </w:t>
        </w:r>
        <w:proofErr w:type="spellStart"/>
        <w:r w:rsidRPr="0054798F">
          <w:rPr>
            <w:rFonts w:ascii="Verdana" w:eastAsia="Times New Roman" w:hAnsi="Verdana" w:cs="Times New Roman"/>
            <w:i/>
            <w:iCs/>
            <w:color w:val="0000FF"/>
            <w:sz w:val="24"/>
            <w:szCs w:val="24"/>
            <w:lang w:eastAsia="it-IT"/>
          </w:rPr>
          <w:t>lett</w:t>
        </w:r>
        <w:proofErr w:type="spellEnd"/>
        <w:r w:rsidRPr="0054798F">
          <w:rPr>
            <w:rFonts w:ascii="Verdana" w:eastAsia="Times New Roman" w:hAnsi="Verdana" w:cs="Times New Roman"/>
            <w:i/>
            <w:iCs/>
            <w:color w:val="0000FF"/>
            <w:sz w:val="24"/>
            <w:szCs w:val="24"/>
            <w:lang w:eastAsia="it-IT"/>
          </w:rPr>
          <w:t>. c), D.L. 28 settembre 2018, n. 109</w:t>
        </w:r>
      </w:hyperlink>
      <w:r w:rsidRPr="0054798F">
        <w:rPr>
          <w:rFonts w:ascii="Verdana" w:eastAsia="Times New Roman" w:hAnsi="Verdana" w:cs="Times New Roman"/>
          <w:sz w:val="24"/>
          <w:szCs w:val="24"/>
          <w:lang w:eastAsia="it-IT"/>
        </w:rPr>
        <w:t xml:space="preserve">, convertito, con modificazioni, dalla </w:t>
      </w:r>
      <w:hyperlink r:id="rId176" w:history="1">
        <w:r w:rsidRPr="0054798F">
          <w:rPr>
            <w:rFonts w:ascii="Verdana" w:eastAsia="Times New Roman" w:hAnsi="Verdana" w:cs="Times New Roman"/>
            <w:i/>
            <w:iCs/>
            <w:color w:val="0000FF"/>
            <w:sz w:val="24"/>
            <w:szCs w:val="24"/>
            <w:lang w:eastAsia="it-IT"/>
          </w:rPr>
          <w:t>L. 16 novembre 2018, n. 130</w:t>
        </w:r>
      </w:hyperlink>
      <w:r w:rsidRPr="0054798F">
        <w:rPr>
          <w:rFonts w:ascii="Verdana" w:eastAsia="Times New Roman" w:hAnsi="Verdana" w:cs="Times New Roman"/>
          <w:sz w:val="24"/>
          <w:szCs w:val="24"/>
          <w:lang w:eastAsia="it-IT"/>
        </w:rPr>
        <w:t>.</w:t>
      </w:r>
    </w:p>
    <w:bookmarkStart w:id="65" w:name="33"/>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"33up"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(33)</w:t>
      </w:r>
      <w:r w:rsidRPr="0054798F">
        <w:rPr>
          <w:rFonts w:ascii="Verdana" w:eastAsia="Times New Roman" w:hAnsi="Verdana" w:cs="Times New Roman"/>
          <w:sz w:val="24"/>
          <w:szCs w:val="24"/>
          <w:lang w:eastAsia="it-IT"/>
        </w:rPr>
        <w:fldChar w:fldCharType="end"/>
      </w:r>
      <w:bookmarkEnd w:id="65"/>
      <w:r w:rsidRPr="0054798F">
        <w:rPr>
          <w:rFonts w:ascii="Verdana" w:eastAsia="Times New Roman" w:hAnsi="Verdana" w:cs="Times New Roman"/>
          <w:sz w:val="24"/>
          <w:szCs w:val="24"/>
          <w:lang w:eastAsia="it-IT"/>
        </w:rPr>
        <w:t xml:space="preserve"> Comma così modificato dall’ </w:t>
      </w:r>
      <w:hyperlink r:id="rId177" w:history="1">
        <w:r w:rsidRPr="0054798F">
          <w:rPr>
            <w:rFonts w:ascii="Verdana" w:eastAsia="Times New Roman" w:hAnsi="Verdana" w:cs="Times New Roman"/>
            <w:i/>
            <w:iCs/>
            <w:color w:val="0000FF"/>
            <w:sz w:val="24"/>
            <w:szCs w:val="24"/>
            <w:lang w:eastAsia="it-IT"/>
          </w:rPr>
          <w:t xml:space="preserve">art. 39-ter, comma 1, </w:t>
        </w:r>
        <w:proofErr w:type="spellStart"/>
        <w:r w:rsidRPr="0054798F">
          <w:rPr>
            <w:rFonts w:ascii="Verdana" w:eastAsia="Times New Roman" w:hAnsi="Verdana" w:cs="Times New Roman"/>
            <w:i/>
            <w:iCs/>
            <w:color w:val="0000FF"/>
            <w:sz w:val="24"/>
            <w:szCs w:val="24"/>
            <w:lang w:eastAsia="it-IT"/>
          </w:rPr>
          <w:t>lett</w:t>
        </w:r>
        <w:proofErr w:type="spellEnd"/>
        <w:r w:rsidRPr="0054798F">
          <w:rPr>
            <w:rFonts w:ascii="Verdana" w:eastAsia="Times New Roman" w:hAnsi="Verdana" w:cs="Times New Roman"/>
            <w:i/>
            <w:iCs/>
            <w:color w:val="0000FF"/>
            <w:sz w:val="24"/>
            <w:szCs w:val="24"/>
            <w:lang w:eastAsia="it-IT"/>
          </w:rPr>
          <w:t>. d), D.L. 28 settembre 2018, n. 109</w:t>
        </w:r>
      </w:hyperlink>
      <w:r w:rsidRPr="0054798F">
        <w:rPr>
          <w:rFonts w:ascii="Verdana" w:eastAsia="Times New Roman" w:hAnsi="Verdana" w:cs="Times New Roman"/>
          <w:sz w:val="24"/>
          <w:szCs w:val="24"/>
          <w:lang w:eastAsia="it-IT"/>
        </w:rPr>
        <w:t xml:space="preserve">, convertito, con modificazioni, dalla </w:t>
      </w:r>
      <w:hyperlink r:id="rId178" w:history="1">
        <w:r w:rsidRPr="0054798F">
          <w:rPr>
            <w:rFonts w:ascii="Verdana" w:eastAsia="Times New Roman" w:hAnsi="Verdana" w:cs="Times New Roman"/>
            <w:i/>
            <w:iCs/>
            <w:color w:val="0000FF"/>
            <w:sz w:val="24"/>
            <w:szCs w:val="24"/>
            <w:lang w:eastAsia="it-IT"/>
          </w:rPr>
          <w:t>L. 16 novembre 2018, n. 130</w:t>
        </w:r>
      </w:hyperlink>
      <w:r w:rsidRPr="0054798F">
        <w:rPr>
          <w:rFonts w:ascii="Verdana" w:eastAsia="Times New Roman" w:hAnsi="Verdana" w:cs="Times New Roman"/>
          <w:sz w:val="24"/>
          <w:szCs w:val="24"/>
          <w:lang w:eastAsia="it-IT"/>
        </w:rPr>
        <w:t>.</w:t>
      </w:r>
      <w:bookmarkStart w:id="66" w:name="_GoBack"/>
      <w:bookmarkEnd w:id="66"/>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70"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1-septies.</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 xml:space="preserve">Disposizioni in materia di recupero di aiuti dichiarati illegittimi </w:t>
      </w:r>
      <w:bookmarkStart w:id="67" w:name="34up"/>
      <w:r w:rsidRPr="0054798F">
        <w:rPr>
          <w:rFonts w:ascii="Verdana" w:eastAsia="Times New Roman" w:hAnsi="Verdana" w:cs="Times New Roman"/>
          <w:i/>
          <w:iCs/>
          <w:sz w:val="24"/>
          <w:szCs w:val="24"/>
          <w:lang w:eastAsia="it-IT"/>
        </w:rPr>
        <w:fldChar w:fldCharType="begin"/>
      </w:r>
      <w:r w:rsidRPr="0054798F">
        <w:rPr>
          <w:rFonts w:ascii="Verdana" w:eastAsia="Times New Roman" w:hAnsi="Verdana" w:cs="Times New Roman"/>
          <w:i/>
          <w:iCs/>
          <w:sz w:val="24"/>
          <w:szCs w:val="24"/>
          <w:lang w:eastAsia="it-IT"/>
        </w:rPr>
        <w:instrText xml:space="preserve"> HYPERLINK "http://bd01.leggiditalia.it/cgi-bin/FulShow" \l "34" </w:instrText>
      </w:r>
      <w:r w:rsidRPr="0054798F">
        <w:rPr>
          <w:rFonts w:ascii="Verdana" w:eastAsia="Times New Roman" w:hAnsi="Verdana" w:cs="Times New Roman"/>
          <w:i/>
          <w:iCs/>
          <w:sz w:val="24"/>
          <w:szCs w:val="24"/>
          <w:lang w:eastAsia="it-IT"/>
        </w:rPr>
        <w:fldChar w:fldCharType="separate"/>
      </w:r>
      <w:r w:rsidRPr="0054798F">
        <w:rPr>
          <w:rFonts w:ascii="Verdana" w:eastAsia="Times New Roman" w:hAnsi="Verdana" w:cs="Times New Roman"/>
          <w:i/>
          <w:iCs/>
          <w:color w:val="0000FF"/>
          <w:sz w:val="14"/>
          <w:szCs w:val="14"/>
          <w:vertAlign w:val="superscript"/>
          <w:lang w:eastAsia="it-IT"/>
        </w:rPr>
        <w:t>(34)</w:t>
      </w:r>
      <w:r w:rsidRPr="0054798F">
        <w:rPr>
          <w:rFonts w:ascii="Verdana" w:eastAsia="Times New Roman" w:hAnsi="Verdana" w:cs="Times New Roman"/>
          <w:i/>
          <w:iCs/>
          <w:sz w:val="24"/>
          <w:szCs w:val="24"/>
          <w:lang w:eastAsia="it-IT"/>
        </w:rPr>
        <w:fldChar w:fldCharType="end"/>
      </w:r>
      <w:bookmarkEnd w:id="67"/>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26 luglio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1.  I dati relativi all'ammontare dei danni subiti per effetto degli eventi sismici verificatisi nella Regione Abruzzo a partire dal 6 aprile 2009 e le eventuali osservazioni relative alle somme effettivamente percepite devono essere presentati, a pena di decadenza, entro trecento giorni dalla comunicazione di avvio del procedimento di recupero ai sensi del </w:t>
      </w:r>
      <w:hyperlink r:id="rId179" w:history="1">
        <w:r w:rsidRPr="0054798F">
          <w:rPr>
            <w:rFonts w:ascii="Verdana" w:eastAsia="Times New Roman" w:hAnsi="Verdana" w:cs="Times New Roman"/>
            <w:i/>
            <w:iCs/>
            <w:color w:val="0000FF"/>
            <w:sz w:val="24"/>
            <w:szCs w:val="24"/>
            <w:lang w:eastAsia="it-IT"/>
          </w:rPr>
          <w:t>decreto del Presidente del Consiglio dei ministri 14 novembre 2017</w:t>
        </w:r>
      </w:hyperlink>
      <w:r w:rsidRPr="0054798F">
        <w:rPr>
          <w:rFonts w:ascii="Verdana" w:eastAsia="Times New Roman" w:hAnsi="Verdana" w:cs="Times New Roman"/>
          <w:sz w:val="24"/>
          <w:szCs w:val="24"/>
          <w:lang w:eastAsia="it-IT"/>
        </w:rPr>
        <w:t xml:space="preserve">, pubblicato nella </w:t>
      </w:r>
      <w:r w:rsidRPr="0054798F">
        <w:rPr>
          <w:rFonts w:ascii="Verdana" w:eastAsia="Times New Roman" w:hAnsi="Verdana" w:cs="Times New Roman"/>
          <w:i/>
          <w:iCs/>
          <w:sz w:val="24"/>
          <w:szCs w:val="24"/>
          <w:lang w:eastAsia="it-IT"/>
        </w:rPr>
        <w:t>Gazzetta Ufficiale</w:t>
      </w:r>
      <w:r w:rsidRPr="0054798F">
        <w:rPr>
          <w:rFonts w:ascii="Verdana" w:eastAsia="Times New Roman" w:hAnsi="Verdana" w:cs="Times New Roman"/>
          <w:sz w:val="24"/>
          <w:szCs w:val="24"/>
          <w:lang w:eastAsia="it-IT"/>
        </w:rPr>
        <w:t xml:space="preserve"> n. 57 del 9 marzo 2018. </w:t>
      </w:r>
      <w:bookmarkStart w:id="68" w:name="35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"35"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(35)</w:t>
      </w:r>
      <w:r w:rsidRPr="0054798F">
        <w:rPr>
          <w:rFonts w:ascii="Verdana" w:eastAsia="Times New Roman" w:hAnsi="Verdana" w:cs="Times New Roman"/>
          <w:sz w:val="24"/>
          <w:szCs w:val="24"/>
          <w:lang w:eastAsia="it-IT"/>
        </w:rPr>
        <w:fldChar w:fldCharType="end"/>
      </w:r>
      <w:bookmarkEnd w:id="68"/>
      <w:r w:rsidRPr="0054798F">
        <w:rPr>
          <w:rFonts w:ascii="Verdana" w:eastAsia="Times New Roman" w:hAnsi="Verdana" w:cs="Times New Roman"/>
          <w:sz w:val="24"/>
          <w:szCs w:val="24"/>
          <w:lang w:eastAsia="it-IT"/>
        </w:rPr>
        <w:t xml:space="preserve"> </w:t>
      </w:r>
      <w:bookmarkStart w:id="69" w:name="36up"/>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"36"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14"/>
          <w:szCs w:val="14"/>
          <w:vertAlign w:val="superscript"/>
          <w:lang w:eastAsia="it-IT"/>
        </w:rPr>
        <w:t>(36)</w:t>
      </w:r>
      <w:r w:rsidRPr="0054798F">
        <w:rPr>
          <w:rFonts w:ascii="Verdana" w:eastAsia="Times New Roman" w:hAnsi="Verdana" w:cs="Times New Roman"/>
          <w:sz w:val="24"/>
          <w:szCs w:val="24"/>
          <w:lang w:eastAsia="it-IT"/>
        </w:rPr>
        <w:fldChar w:fldCharType="end"/>
      </w:r>
      <w:bookmarkEnd w:id="69"/>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71" style="width:300pt;height:.75pt" o:hrpct="0" o:hrstd="t" o:hr="t" fillcolor="#a0a0a0" stroked="f"/>
        </w:pict>
      </w:r>
    </w:p>
    <w:bookmarkStart w:id="70" w:name="34"/>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"34up"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(34)</w:t>
      </w:r>
      <w:r w:rsidRPr="0054798F">
        <w:rPr>
          <w:rFonts w:ascii="Verdana" w:eastAsia="Times New Roman" w:hAnsi="Verdana" w:cs="Times New Roman"/>
          <w:sz w:val="24"/>
          <w:szCs w:val="24"/>
          <w:lang w:eastAsia="it-IT"/>
        </w:rPr>
        <w:fldChar w:fldCharType="end"/>
      </w:r>
      <w:bookmarkEnd w:id="70"/>
      <w:r w:rsidRPr="0054798F">
        <w:rPr>
          <w:rFonts w:ascii="Verdana" w:eastAsia="Times New Roman" w:hAnsi="Verdana" w:cs="Times New Roman"/>
          <w:sz w:val="24"/>
          <w:szCs w:val="24"/>
          <w:lang w:eastAsia="it-IT"/>
        </w:rPr>
        <w:t xml:space="preserve"> Articolo inserito dalla </w:t>
      </w:r>
      <w:hyperlink r:id="rId180" w:history="1">
        <w:r w:rsidRPr="0054798F">
          <w:rPr>
            <w:rFonts w:ascii="Verdana" w:eastAsia="Times New Roman" w:hAnsi="Verdana" w:cs="Times New Roman"/>
            <w:i/>
            <w:iCs/>
            <w:color w:val="0000FF"/>
            <w:sz w:val="24"/>
            <w:szCs w:val="24"/>
            <w:lang w:eastAsia="it-IT"/>
          </w:rPr>
          <w:t>legge di conversione 24 luglio 2018, n. 89</w:t>
        </w:r>
      </w:hyperlink>
      <w:r w:rsidRPr="0054798F">
        <w:rPr>
          <w:rFonts w:ascii="Verdana" w:eastAsia="Times New Roman" w:hAnsi="Verdana" w:cs="Times New Roman"/>
          <w:sz w:val="24"/>
          <w:szCs w:val="24"/>
          <w:lang w:eastAsia="it-IT"/>
        </w:rPr>
        <w:t>.</w:t>
      </w:r>
    </w:p>
    <w:bookmarkStart w:id="71" w:name="35"/>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"35up"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(35)</w:t>
      </w:r>
      <w:r w:rsidRPr="0054798F">
        <w:rPr>
          <w:rFonts w:ascii="Verdana" w:eastAsia="Times New Roman" w:hAnsi="Verdana" w:cs="Times New Roman"/>
          <w:sz w:val="24"/>
          <w:szCs w:val="24"/>
          <w:lang w:eastAsia="it-IT"/>
        </w:rPr>
        <w:fldChar w:fldCharType="end"/>
      </w:r>
      <w:bookmarkEnd w:id="71"/>
      <w:r w:rsidRPr="0054798F">
        <w:rPr>
          <w:rFonts w:ascii="Verdana" w:eastAsia="Times New Roman" w:hAnsi="Verdana" w:cs="Times New Roman"/>
          <w:sz w:val="24"/>
          <w:szCs w:val="24"/>
          <w:lang w:eastAsia="it-IT"/>
        </w:rPr>
        <w:t xml:space="preserve"> Comma così modificato dall’ </w:t>
      </w:r>
      <w:hyperlink r:id="rId181" w:history="1">
        <w:r w:rsidRPr="0054798F">
          <w:rPr>
            <w:rFonts w:ascii="Verdana" w:eastAsia="Times New Roman" w:hAnsi="Verdana" w:cs="Times New Roman"/>
            <w:i/>
            <w:iCs/>
            <w:color w:val="0000FF"/>
            <w:sz w:val="24"/>
            <w:szCs w:val="24"/>
            <w:lang w:eastAsia="it-IT"/>
          </w:rPr>
          <w:t>art. 9, comma 1, D.L. 25 luglio 2018, n. 91</w:t>
        </w:r>
      </w:hyperlink>
      <w:r w:rsidRPr="0054798F">
        <w:rPr>
          <w:rFonts w:ascii="Verdana" w:eastAsia="Times New Roman" w:hAnsi="Verdana" w:cs="Times New Roman"/>
          <w:sz w:val="24"/>
          <w:szCs w:val="24"/>
          <w:lang w:eastAsia="it-IT"/>
        </w:rPr>
        <w:t xml:space="preserve">, convertito, con modificazioni, dalla </w:t>
      </w:r>
      <w:hyperlink r:id="rId182" w:history="1">
        <w:r w:rsidRPr="0054798F">
          <w:rPr>
            <w:rFonts w:ascii="Verdana" w:eastAsia="Times New Roman" w:hAnsi="Verdana" w:cs="Times New Roman"/>
            <w:i/>
            <w:iCs/>
            <w:color w:val="0000FF"/>
            <w:sz w:val="24"/>
            <w:szCs w:val="24"/>
            <w:lang w:eastAsia="it-IT"/>
          </w:rPr>
          <w:t>L. 21 settembre 2018, n. 108</w:t>
        </w:r>
      </w:hyperlink>
      <w:r w:rsidRPr="0054798F">
        <w:rPr>
          <w:rFonts w:ascii="Verdana" w:eastAsia="Times New Roman" w:hAnsi="Verdana" w:cs="Times New Roman"/>
          <w:sz w:val="24"/>
          <w:szCs w:val="24"/>
          <w:lang w:eastAsia="it-IT"/>
        </w:rPr>
        <w:t>.</w:t>
      </w:r>
    </w:p>
    <w:bookmarkStart w:id="72" w:name="36"/>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fldChar w:fldCharType="begin"/>
      </w:r>
      <w:r w:rsidRPr="0054798F">
        <w:rPr>
          <w:rFonts w:ascii="Verdana" w:eastAsia="Times New Roman" w:hAnsi="Verdana" w:cs="Times New Roman"/>
          <w:sz w:val="24"/>
          <w:szCs w:val="24"/>
          <w:lang w:eastAsia="it-IT"/>
        </w:rPr>
        <w:instrText xml:space="preserve"> HYPERLINK "http://bd01.leggiditalia.it/cgi-bin/FulShow" \l "36up" </w:instrText>
      </w:r>
      <w:r w:rsidRPr="0054798F">
        <w:rPr>
          <w:rFonts w:ascii="Verdana" w:eastAsia="Times New Roman" w:hAnsi="Verdana" w:cs="Times New Roman"/>
          <w:sz w:val="24"/>
          <w:szCs w:val="24"/>
          <w:lang w:eastAsia="it-IT"/>
        </w:rPr>
        <w:fldChar w:fldCharType="separate"/>
      </w:r>
      <w:r w:rsidRPr="0054798F">
        <w:rPr>
          <w:rFonts w:ascii="Verdana" w:eastAsia="Times New Roman" w:hAnsi="Verdana" w:cs="Times New Roman"/>
          <w:color w:val="0000FF"/>
          <w:sz w:val="24"/>
          <w:szCs w:val="24"/>
          <w:lang w:eastAsia="it-IT"/>
        </w:rPr>
        <w:t>(36)</w:t>
      </w:r>
      <w:r w:rsidRPr="0054798F">
        <w:rPr>
          <w:rFonts w:ascii="Verdana" w:eastAsia="Times New Roman" w:hAnsi="Verdana" w:cs="Times New Roman"/>
          <w:sz w:val="24"/>
          <w:szCs w:val="24"/>
          <w:lang w:eastAsia="it-IT"/>
        </w:rPr>
        <w:fldChar w:fldCharType="end"/>
      </w:r>
      <w:bookmarkEnd w:id="72"/>
      <w:r w:rsidRPr="0054798F">
        <w:rPr>
          <w:rFonts w:ascii="Verdana" w:eastAsia="Times New Roman" w:hAnsi="Verdana" w:cs="Times New Roman"/>
          <w:sz w:val="24"/>
          <w:szCs w:val="24"/>
          <w:lang w:eastAsia="it-IT"/>
        </w:rPr>
        <w:t xml:space="preserve"> Sull’applicabilità della proroga di cui al presente comma, vedi l’art. 9, comma 1-bis, </w:t>
      </w:r>
      <w:hyperlink r:id="rId183" w:history="1">
        <w:r w:rsidRPr="0054798F">
          <w:rPr>
            <w:rFonts w:ascii="Verdana" w:eastAsia="Times New Roman" w:hAnsi="Verdana" w:cs="Times New Roman"/>
            <w:i/>
            <w:iCs/>
            <w:color w:val="0000FF"/>
            <w:sz w:val="24"/>
            <w:szCs w:val="24"/>
            <w:lang w:eastAsia="it-IT"/>
          </w:rPr>
          <w:t>D.L. 25 luglio 2018, n. 91</w:t>
        </w:r>
      </w:hyperlink>
      <w:r w:rsidRPr="0054798F">
        <w:rPr>
          <w:rFonts w:ascii="Verdana" w:eastAsia="Times New Roman" w:hAnsi="Verdana" w:cs="Times New Roman"/>
          <w:sz w:val="24"/>
          <w:szCs w:val="24"/>
          <w:lang w:eastAsia="it-IT"/>
        </w:rPr>
        <w:t xml:space="preserve">, convertito, con modificazioni, dalla L. </w:t>
      </w:r>
      <w:hyperlink r:id="rId184" w:history="1">
        <w:r w:rsidRPr="0054798F">
          <w:rPr>
            <w:rFonts w:ascii="Verdana" w:eastAsia="Times New Roman" w:hAnsi="Verdana" w:cs="Times New Roman"/>
            <w:i/>
            <w:iCs/>
            <w:color w:val="0000FF"/>
            <w:sz w:val="24"/>
            <w:szCs w:val="24"/>
            <w:lang w:eastAsia="it-IT"/>
          </w:rPr>
          <w:t>21 settembre 2018, n. 108</w:t>
        </w:r>
      </w:hyperlink>
      <w:r w:rsidRPr="0054798F">
        <w:rPr>
          <w:rFonts w:ascii="Verdana" w:eastAsia="Times New Roman" w:hAnsi="Verdana" w:cs="Times New Roman"/>
          <w:sz w:val="24"/>
          <w:szCs w:val="24"/>
          <w:lang w:eastAsia="it-IT"/>
        </w:rPr>
        <w:t>.</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72" style="width:0;height:1.5pt" o:hralign="center"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sz w:val="24"/>
          <w:szCs w:val="24"/>
          <w:lang w:eastAsia="it-IT"/>
        </w:rPr>
        <w:t>Art. 2.</w:t>
      </w:r>
      <w:r w:rsidRPr="0054798F">
        <w:rPr>
          <w:rFonts w:ascii="Verdana" w:eastAsia="Times New Roman" w:hAnsi="Verdana" w:cs="Times New Roman"/>
          <w:sz w:val="24"/>
          <w:szCs w:val="24"/>
          <w:lang w:eastAsia="it-IT"/>
        </w:rPr>
        <w:t xml:space="preserve">  </w:t>
      </w:r>
      <w:r w:rsidRPr="0054798F">
        <w:rPr>
          <w:rFonts w:ascii="Verdana" w:eastAsia="Times New Roman" w:hAnsi="Verdana" w:cs="Times New Roman"/>
          <w:i/>
          <w:iCs/>
          <w:sz w:val="24"/>
          <w:szCs w:val="24"/>
          <w:lang w:eastAsia="it-IT"/>
        </w:rPr>
        <w:t>Entrata in vigore</w:t>
      </w:r>
    </w:p>
    <w:p w:rsidR="0054798F" w:rsidRPr="0054798F" w:rsidRDefault="0054798F" w:rsidP="0054798F">
      <w:pPr>
        <w:spacing w:after="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b/>
          <w:bCs/>
          <w:vanish/>
          <w:sz w:val="24"/>
          <w:szCs w:val="24"/>
          <w:lang w:eastAsia="it-IT"/>
        </w:rPr>
        <w:t>In vigore dal 29 maggio 2018</w:t>
      </w:r>
      <w:r w:rsidRPr="0054798F">
        <w:rPr>
          <w:rFonts w:ascii="Verdana" w:eastAsia="Times New Roman" w:hAnsi="Verdana" w:cs="Times New Roman"/>
          <w:sz w:val="24"/>
          <w:szCs w:val="24"/>
          <w:lang w:eastAsia="it-IT"/>
        </w:rPr>
        <w:t xml:space="preserve"> </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1.  Il presente decreto entra in vigore il giorno stesso della sua pubblicazione nella Gazzetta Ufficiale della Repubblica italiana e sarà presentato alle Camere per la conversione in legge.</w: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lastRenderedPageBreak/>
        <w:t xml:space="preserve">Il presente decreto, munito del sigillo dello Stato, sarà inserito nella Raccolta ufficiale degli atti normativi della Repubblica italiana. </w:t>
      </w:r>
      <w:proofErr w:type="gramStart"/>
      <w:r w:rsidRPr="0054798F">
        <w:rPr>
          <w:rFonts w:ascii="Verdana" w:eastAsia="Times New Roman" w:hAnsi="Verdana" w:cs="Times New Roman"/>
          <w:sz w:val="24"/>
          <w:szCs w:val="24"/>
          <w:lang w:eastAsia="it-IT"/>
        </w:rPr>
        <w:t>E'</w:t>
      </w:r>
      <w:proofErr w:type="gramEnd"/>
      <w:r w:rsidRPr="0054798F">
        <w:rPr>
          <w:rFonts w:ascii="Verdana" w:eastAsia="Times New Roman" w:hAnsi="Verdana" w:cs="Times New Roman"/>
          <w:sz w:val="24"/>
          <w:szCs w:val="24"/>
          <w:lang w:eastAsia="it-IT"/>
        </w:rPr>
        <w:t xml:space="preserve"> fatto obbligo a chiunque spetti di osservarlo e di farlo osservare.</w:t>
      </w:r>
    </w:p>
    <w:p w:rsidR="0054798F" w:rsidRPr="0054798F" w:rsidRDefault="0054798F" w:rsidP="0054798F">
      <w:pPr>
        <w:spacing w:before="300" w:after="300"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pict>
          <v:rect id="_x0000_i1073" style="width:300pt;height:.75pt" o:hrpct="0" o:hrstd="t" o:hr="t" fillcolor="#a0a0a0" stroked="f"/>
        </w:pict>
      </w:r>
    </w:p>
    <w:p w:rsidR="0054798F" w:rsidRPr="0054798F" w:rsidRDefault="0054798F" w:rsidP="0054798F">
      <w:pPr>
        <w:spacing w:before="100" w:beforeAutospacing="1" w:after="100" w:afterAutospacing="1" w:line="240" w:lineRule="auto"/>
        <w:jc w:val="both"/>
        <w:rPr>
          <w:rFonts w:ascii="Verdana" w:eastAsia="Times New Roman" w:hAnsi="Verdana" w:cs="Times New Roman"/>
          <w:sz w:val="24"/>
          <w:szCs w:val="24"/>
          <w:lang w:eastAsia="it-IT"/>
        </w:rPr>
      </w:pPr>
      <w:r w:rsidRPr="0054798F">
        <w:rPr>
          <w:rFonts w:ascii="Verdana" w:eastAsia="Times New Roman" w:hAnsi="Verdana" w:cs="Times New Roman"/>
          <w:sz w:val="24"/>
          <w:szCs w:val="24"/>
          <w:lang w:eastAsia="it-IT"/>
        </w:rPr>
        <w:t xml:space="preserve">  </w:t>
      </w:r>
    </w:p>
    <w:p w:rsidR="00F87628" w:rsidRDefault="00F87628"/>
    <w:sectPr w:rsidR="00F87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8F"/>
    <w:rsid w:val="00331347"/>
    <w:rsid w:val="0054798F"/>
    <w:rsid w:val="00E32F00"/>
    <w:rsid w:val="00F87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015D"/>
  <w15:chartTrackingRefBased/>
  <w15:docId w15:val="{FF2D855A-A561-4A91-9FD0-93150FC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47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798F"/>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4798F"/>
  </w:style>
  <w:style w:type="character" w:styleId="Collegamentoipertestuale">
    <w:name w:val="Hyperlink"/>
    <w:basedOn w:val="Carpredefinitoparagrafo"/>
    <w:uiPriority w:val="99"/>
    <w:semiHidden/>
    <w:unhideWhenUsed/>
    <w:rsid w:val="0054798F"/>
    <w:rPr>
      <w:strike w:val="0"/>
      <w:dstrike w:val="0"/>
      <w:color w:val="0000FF"/>
      <w:u w:val="none"/>
      <w:effect w:val="none"/>
    </w:rPr>
  </w:style>
  <w:style w:type="character" w:styleId="Collegamentovisitato">
    <w:name w:val="FollowedHyperlink"/>
    <w:basedOn w:val="Carpredefinitoparagrafo"/>
    <w:uiPriority w:val="99"/>
    <w:semiHidden/>
    <w:unhideWhenUsed/>
    <w:rsid w:val="0054798F"/>
    <w:rPr>
      <w:strike w:val="0"/>
      <w:dstrike w:val="0"/>
      <w:color w:val="800080"/>
      <w:u w:val="none"/>
      <w:effect w:val="none"/>
    </w:rPr>
  </w:style>
  <w:style w:type="paragraph" w:customStyle="1" w:styleId="msonormal0">
    <w:name w:val="msonormal"/>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4798F"/>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4798F"/>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4798F"/>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4798F"/>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4798F"/>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4798F"/>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4798F"/>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4798F"/>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4798F"/>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4798F"/>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4798F"/>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4798F"/>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4798F"/>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4798F"/>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4798F"/>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4798F"/>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4798F"/>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4798F"/>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4798F"/>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4798F"/>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4798F"/>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4798F"/>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4798F"/>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4798F"/>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4798F"/>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4798F"/>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4798F"/>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4798F"/>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4798F"/>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4798F"/>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4798F"/>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4798F"/>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4798F"/>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4798F"/>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4798F"/>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4798F"/>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4798F"/>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4798F"/>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4798F"/>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4798F"/>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4798F"/>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4798F"/>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4798F"/>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4798F"/>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4798F"/>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4798F"/>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4798F"/>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4798F"/>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4798F"/>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4798F"/>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4798F"/>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4798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4798F"/>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4798F"/>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4798F"/>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4798F"/>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4798F"/>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4798F"/>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4798F"/>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4798F"/>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4798F"/>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4798F"/>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4798F"/>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4798F"/>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4798F"/>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4798F"/>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4798F"/>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4798F"/>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4798F"/>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4798F"/>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4798F"/>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4798F"/>
    <w:rPr>
      <w:smallCaps/>
    </w:rPr>
  </w:style>
  <w:style w:type="character" w:customStyle="1" w:styleId="codartevidenziato">
    <w:name w:val="codart_evidenziato"/>
    <w:basedOn w:val="Carpredefinitoparagrafo"/>
    <w:rsid w:val="0054798F"/>
    <w:rPr>
      <w:color w:val="FF0000"/>
    </w:rPr>
  </w:style>
  <w:style w:type="character" w:customStyle="1" w:styleId="codartcodice">
    <w:name w:val="codart_codice"/>
    <w:basedOn w:val="Carpredefinitoparagrafo"/>
    <w:rsid w:val="0054798F"/>
    <w:rPr>
      <w:vanish/>
      <w:webHidden w:val="0"/>
      <w:specVanish w:val="0"/>
    </w:rPr>
  </w:style>
  <w:style w:type="character" w:customStyle="1" w:styleId="codartart">
    <w:name w:val="codart_art"/>
    <w:basedOn w:val="Carpredefinitoparagrafo"/>
    <w:rsid w:val="0054798F"/>
    <w:rPr>
      <w:vanish/>
      <w:webHidden w:val="0"/>
      <w:specVanish w:val="0"/>
    </w:rPr>
  </w:style>
  <w:style w:type="character" w:customStyle="1" w:styleId="codartarticolo">
    <w:name w:val="codart_articolo"/>
    <w:basedOn w:val="Carpredefinitoparagrafo"/>
    <w:rsid w:val="0054798F"/>
    <w:rPr>
      <w:b/>
      <w:bCs/>
    </w:rPr>
  </w:style>
  <w:style w:type="character" w:customStyle="1" w:styleId="codartrubrica">
    <w:name w:val="codart_rubrica"/>
    <w:basedOn w:val="Carpredefinitoparagrafo"/>
    <w:rsid w:val="0054798F"/>
    <w:rPr>
      <w:b w:val="0"/>
      <w:bCs w:val="0"/>
    </w:rPr>
  </w:style>
  <w:style w:type="character" w:customStyle="1" w:styleId="dottrinapuntoelenco">
    <w:name w:val="dottrina_punto_elenco"/>
    <w:basedOn w:val="Carpredefinitoparagrafo"/>
    <w:rsid w:val="0054798F"/>
  </w:style>
  <w:style w:type="character" w:customStyle="1" w:styleId="dottrinatestoelemelenco">
    <w:name w:val="dottrina_testo_elem_elenco"/>
    <w:basedOn w:val="Carpredefinitoparagrafo"/>
    <w:rsid w:val="0054798F"/>
  </w:style>
  <w:style w:type="character" w:customStyle="1" w:styleId="dottrinamaiuscoletto">
    <w:name w:val="dottrina_maiuscoletto"/>
    <w:basedOn w:val="Carpredefinitoparagrafo"/>
    <w:rsid w:val="0054798F"/>
    <w:rPr>
      <w:smallCaps/>
    </w:rPr>
  </w:style>
  <w:style w:type="character" w:customStyle="1" w:styleId="dottrinaevidenziato">
    <w:name w:val="dottrina_evidenziato"/>
    <w:basedOn w:val="Carpredefinitoparagrafo"/>
    <w:rsid w:val="0054798F"/>
    <w:rPr>
      <w:color w:val="FF0000"/>
    </w:rPr>
  </w:style>
  <w:style w:type="character" w:customStyle="1" w:styleId="massgetitolo1">
    <w:name w:val="massge_titolo1"/>
    <w:basedOn w:val="Carpredefinitoparagrafo"/>
    <w:rsid w:val="0054798F"/>
    <w:rPr>
      <w:b/>
      <w:bCs/>
    </w:rPr>
  </w:style>
  <w:style w:type="character" w:customStyle="1" w:styleId="massgesottotitolo">
    <w:name w:val="massge_sottotitolo"/>
    <w:basedOn w:val="Carpredefinitoparagrafo"/>
    <w:rsid w:val="0054798F"/>
    <w:rPr>
      <w:b/>
      <w:bCs/>
    </w:rPr>
  </w:style>
  <w:style w:type="character" w:customStyle="1" w:styleId="massgeclassl1">
    <w:name w:val="massge_class_l1"/>
    <w:basedOn w:val="Carpredefinitoparagrafo"/>
    <w:rsid w:val="0054798F"/>
    <w:rPr>
      <w:b/>
      <w:bCs/>
    </w:rPr>
  </w:style>
  <w:style w:type="character" w:customStyle="1" w:styleId="massgeclassl2">
    <w:name w:val="massge_class_l2"/>
    <w:basedOn w:val="Carpredefinitoparagrafo"/>
    <w:rsid w:val="0054798F"/>
  </w:style>
  <w:style w:type="character" w:customStyle="1" w:styleId="massgeclassl3">
    <w:name w:val="massge_class_l3"/>
    <w:basedOn w:val="Carpredefinitoparagrafo"/>
    <w:rsid w:val="0054798F"/>
  </w:style>
  <w:style w:type="character" w:customStyle="1" w:styleId="massgeclassl4">
    <w:name w:val="massge_class_l4"/>
    <w:basedOn w:val="Carpredefinitoparagrafo"/>
    <w:rsid w:val="0054798F"/>
  </w:style>
  <w:style w:type="character" w:customStyle="1" w:styleId="massgeclassl5">
    <w:name w:val="massge_class_l5"/>
    <w:basedOn w:val="Carpredefinitoparagrafo"/>
    <w:rsid w:val="0054798F"/>
  </w:style>
  <w:style w:type="character" w:customStyle="1" w:styleId="bibliotitolo">
    <w:name w:val="biblio_titolo"/>
    <w:basedOn w:val="Carpredefinitoparagrafo"/>
    <w:rsid w:val="0054798F"/>
    <w:rPr>
      <w:b/>
      <w:bCs/>
    </w:rPr>
  </w:style>
  <w:style w:type="character" w:customStyle="1" w:styleId="prontuariomaiuscoletto">
    <w:name w:val="prontuario_maiuscoletto"/>
    <w:basedOn w:val="Carpredefinitoparagrafo"/>
    <w:rsid w:val="0054798F"/>
    <w:rPr>
      <w:smallCaps/>
    </w:rPr>
  </w:style>
  <w:style w:type="character" w:customStyle="1" w:styleId="prontuarioevidenziato">
    <w:name w:val="prontuario_evidenziato"/>
    <w:basedOn w:val="Carpredefinitoparagrafo"/>
    <w:rsid w:val="0054798F"/>
    <w:rPr>
      <w:color w:val="FF0000"/>
    </w:rPr>
  </w:style>
  <w:style w:type="character" w:customStyle="1" w:styleId="anchorantimarker">
    <w:name w:val="anchor_anti_marker"/>
    <w:basedOn w:val="Carpredefinitoparagrafo"/>
    <w:rsid w:val="0054798F"/>
    <w:rPr>
      <w:color w:val="000000"/>
    </w:rPr>
  </w:style>
  <w:style w:type="character" w:customStyle="1" w:styleId="linkneltesto">
    <w:name w:val="link_nel_testo"/>
    <w:basedOn w:val="Carpredefinitoparagrafo"/>
    <w:rsid w:val="0054798F"/>
    <w:rPr>
      <w:i/>
      <w:iCs/>
    </w:rPr>
  </w:style>
  <w:style w:type="character" w:customStyle="1" w:styleId="provvnumart">
    <w:name w:val="provv_numart"/>
    <w:basedOn w:val="Carpredefinitoparagrafo"/>
    <w:rsid w:val="0054798F"/>
    <w:rPr>
      <w:b/>
      <w:bCs/>
    </w:rPr>
  </w:style>
  <w:style w:type="character" w:customStyle="1" w:styleId="provvrubrica">
    <w:name w:val="provv_rubrica"/>
    <w:basedOn w:val="Carpredefinitoparagrafo"/>
    <w:rsid w:val="0054798F"/>
    <w:rPr>
      <w:i/>
      <w:iCs/>
    </w:rPr>
  </w:style>
  <w:style w:type="character" w:customStyle="1" w:styleId="provvtitart">
    <w:name w:val="provv_titart"/>
    <w:basedOn w:val="Carpredefinitoparagrafo"/>
    <w:rsid w:val="0054798F"/>
    <w:rPr>
      <w:b/>
      <w:bCs/>
    </w:rPr>
  </w:style>
  <w:style w:type="character" w:customStyle="1" w:styleId="provvsottotitart">
    <w:name w:val="provv_sottotitart"/>
    <w:basedOn w:val="Carpredefinitoparagrafo"/>
    <w:rsid w:val="0054798F"/>
    <w:rPr>
      <w:i/>
      <w:iCs/>
    </w:rPr>
  </w:style>
  <w:style w:type="character" w:customStyle="1" w:styleId="provvsommarionumart">
    <w:name w:val="provv_sommario_numart"/>
    <w:basedOn w:val="Carpredefinitoparagrafo"/>
    <w:rsid w:val="0054798F"/>
    <w:rPr>
      <w:b/>
      <w:bCs/>
    </w:rPr>
  </w:style>
  <w:style w:type="character" w:customStyle="1" w:styleId="provvsommariorubrica">
    <w:name w:val="provv_sommario_rubrica"/>
    <w:basedOn w:val="Carpredefinitoparagrafo"/>
    <w:rsid w:val="0054798F"/>
    <w:rPr>
      <w:i/>
      <w:iCs/>
    </w:rPr>
  </w:style>
  <w:style w:type="character" w:customStyle="1" w:styleId="provvsommariotitart">
    <w:name w:val="provv_sommario_titart"/>
    <w:basedOn w:val="Carpredefinitoparagrafo"/>
    <w:rsid w:val="0054798F"/>
    <w:rPr>
      <w:b/>
      <w:bCs/>
    </w:rPr>
  </w:style>
  <w:style w:type="character" w:customStyle="1" w:styleId="provvsommarioartnascosto">
    <w:name w:val="provv_sommario_artnascosto"/>
    <w:basedOn w:val="Carpredefinitoparagrafo"/>
    <w:rsid w:val="0054798F"/>
    <w:rPr>
      <w:b/>
      <w:bCs/>
    </w:rPr>
  </w:style>
  <w:style w:type="character" w:customStyle="1" w:styleId="provvvigore">
    <w:name w:val="provv_vigore"/>
    <w:basedOn w:val="Carpredefinitoparagrafo"/>
    <w:rsid w:val="0054798F"/>
    <w:rPr>
      <w:b/>
      <w:bCs/>
      <w:vanish/>
      <w:webHidden w:val="0"/>
      <w:specVanish w:val="0"/>
    </w:rPr>
  </w:style>
  <w:style w:type="character" w:customStyle="1" w:styleId="ciperneretto">
    <w:name w:val="ciper_neretto"/>
    <w:basedOn w:val="Carpredefinitoparagrafo"/>
    <w:rsid w:val="0054798F"/>
    <w:rPr>
      <w:b/>
      <w:bCs/>
    </w:rPr>
  </w:style>
  <w:style w:type="character" w:customStyle="1" w:styleId="ciperitalico">
    <w:name w:val="ciper_italico"/>
    <w:basedOn w:val="Carpredefinitoparagrafo"/>
    <w:rsid w:val="0054798F"/>
    <w:rPr>
      <w:i/>
      <w:iCs/>
    </w:rPr>
  </w:style>
  <w:style w:type="character" w:customStyle="1" w:styleId="cipermaiuscoletto">
    <w:name w:val="ciper_maiuscoletto"/>
    <w:basedOn w:val="Carpredefinitoparagrafo"/>
    <w:rsid w:val="0054798F"/>
    <w:rPr>
      <w:smallCaps/>
    </w:rPr>
  </w:style>
  <w:style w:type="character" w:customStyle="1" w:styleId="ciperrichnota">
    <w:name w:val="ciper_rich_nota"/>
    <w:basedOn w:val="Carpredefinitoparagrafo"/>
    <w:rsid w:val="0054798F"/>
    <w:rPr>
      <w:sz w:val="19"/>
      <w:szCs w:val="19"/>
      <w:vertAlign w:val="superscript"/>
    </w:rPr>
  </w:style>
  <w:style w:type="character" w:customStyle="1" w:styleId="contrnumart">
    <w:name w:val="contr_numart"/>
    <w:basedOn w:val="Carpredefinitoparagrafo"/>
    <w:rsid w:val="0054798F"/>
    <w:rPr>
      <w:b/>
      <w:bCs/>
    </w:rPr>
  </w:style>
  <w:style w:type="character" w:customStyle="1" w:styleId="contrrubrica">
    <w:name w:val="contr_rubrica"/>
    <w:basedOn w:val="Carpredefinitoparagrafo"/>
    <w:rsid w:val="0054798F"/>
    <w:rPr>
      <w:i/>
      <w:iCs/>
    </w:rPr>
  </w:style>
  <w:style w:type="character" w:customStyle="1" w:styleId="contrtitart">
    <w:name w:val="contr_titart"/>
    <w:basedOn w:val="Carpredefinitoparagrafo"/>
    <w:rsid w:val="0054798F"/>
    <w:rPr>
      <w:b/>
      <w:bCs/>
    </w:rPr>
  </w:style>
  <w:style w:type="character" w:customStyle="1" w:styleId="contrsottotitart">
    <w:name w:val="contr_sottotitart"/>
    <w:basedOn w:val="Carpredefinitoparagrafo"/>
    <w:rsid w:val="0054798F"/>
    <w:rPr>
      <w:i/>
      <w:iCs/>
    </w:rPr>
  </w:style>
  <w:style w:type="character" w:customStyle="1" w:styleId="contrsommarionumart">
    <w:name w:val="contr_sommario_numart"/>
    <w:basedOn w:val="Carpredefinitoparagrafo"/>
    <w:rsid w:val="0054798F"/>
    <w:rPr>
      <w:b/>
      <w:bCs/>
    </w:rPr>
  </w:style>
  <w:style w:type="character" w:customStyle="1" w:styleId="contrsommariorubrica">
    <w:name w:val="contr_sommario_rubrica"/>
    <w:basedOn w:val="Carpredefinitoparagrafo"/>
    <w:rsid w:val="0054798F"/>
    <w:rPr>
      <w:i/>
      <w:iCs/>
    </w:rPr>
  </w:style>
  <w:style w:type="character" w:customStyle="1" w:styleId="contrsommariotitart">
    <w:name w:val="contr_sommario_titart"/>
    <w:basedOn w:val="Carpredefinitoparagrafo"/>
    <w:rsid w:val="0054798F"/>
    <w:rPr>
      <w:b/>
      <w:bCs/>
    </w:rPr>
  </w:style>
  <w:style w:type="character" w:customStyle="1" w:styleId="contrsommarioartnascosto">
    <w:name w:val="contr_sommario_artnascosto"/>
    <w:basedOn w:val="Carpredefinitoparagrafo"/>
    <w:rsid w:val="0054798F"/>
    <w:rPr>
      <w:b/>
      <w:bCs/>
    </w:rPr>
  </w:style>
  <w:style w:type="character" w:customStyle="1" w:styleId="contrbarrato">
    <w:name w:val="contr_barrato"/>
    <w:basedOn w:val="Carpredefinitoparagrafo"/>
    <w:rsid w:val="0054798F"/>
    <w:rPr>
      <w:strike/>
    </w:rPr>
  </w:style>
  <w:style w:type="character" w:customStyle="1" w:styleId="digestomaiuscoletto">
    <w:name w:val="digesto_maiuscoletto"/>
    <w:basedOn w:val="Carpredefinitoparagrafo"/>
    <w:rsid w:val="0054798F"/>
    <w:rPr>
      <w:smallCaps/>
    </w:rPr>
  </w:style>
  <w:style w:type="character" w:customStyle="1" w:styleId="topbar">
    <w:name w:val="topbar"/>
    <w:basedOn w:val="Carpredefinitoparagrafo"/>
    <w:rsid w:val="0054798F"/>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4798F"/>
    <w:rPr>
      <w:b/>
      <w:bCs/>
      <w:color w:val="FF0000"/>
    </w:rPr>
  </w:style>
  <w:style w:type="paragraph" w:customStyle="1" w:styleId="dottrinaallineamentoleft1">
    <w:name w:val="dottrina_allineamento_left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4798F"/>
  </w:style>
  <w:style w:type="character" w:customStyle="1" w:styleId="ciperrichnota1">
    <w:name w:val="ciper_rich_nota1"/>
    <w:basedOn w:val="Carpredefinitoparagrafo"/>
    <w:rsid w:val="0054798F"/>
    <w:rPr>
      <w:sz w:val="19"/>
      <w:szCs w:val="19"/>
      <w:vertAlign w:val="superscript"/>
    </w:rPr>
  </w:style>
  <w:style w:type="paragraph" w:customStyle="1" w:styleId="titolo10">
    <w:name w:val="titolo1"/>
    <w:basedOn w:val="Normale"/>
    <w:rsid w:val="0054798F"/>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4798F"/>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4798F"/>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4798F"/>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4798F"/>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4798F"/>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4798F"/>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4798F"/>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4798F"/>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4798F"/>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4798F"/>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4798F"/>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4798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4798F"/>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4798F"/>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4798F"/>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4798F"/>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4798F"/>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4798F"/>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4798F"/>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4798F"/>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4798F"/>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4798F"/>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4798F"/>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4798F"/>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4798F"/>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4798F"/>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4798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4798F"/>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4798F"/>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4798F"/>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4798F"/>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4798F"/>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4798F"/>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4798F"/>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4798F"/>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4798F"/>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4798F"/>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4798F"/>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4798F"/>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4798F"/>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4798F"/>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4798F"/>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4798F"/>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4798F"/>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4798F"/>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4798F"/>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4798F"/>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4798F"/>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4798F"/>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4798F"/>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4798F"/>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4798F"/>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4798F"/>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4798F"/>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4798F"/>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47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4798F"/>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4798F"/>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4798F"/>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4798F"/>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4798F"/>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4798F"/>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4798F"/>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4798F"/>
  </w:style>
  <w:style w:type="paragraph" w:styleId="Paragrafoelenco">
    <w:name w:val="List Paragraph"/>
    <w:basedOn w:val="Normale"/>
    <w:uiPriority w:val="34"/>
    <w:qFormat/>
    <w:rsid w:val="0033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22377">
      <w:bodyDiv w:val="1"/>
      <w:marLeft w:val="0"/>
      <w:marRight w:val="0"/>
      <w:marTop w:val="150"/>
      <w:marBottom w:val="0"/>
      <w:divBdr>
        <w:top w:val="none" w:sz="0" w:space="0" w:color="auto"/>
        <w:left w:val="none" w:sz="0" w:space="0" w:color="auto"/>
        <w:bottom w:val="none" w:sz="0" w:space="0" w:color="auto"/>
        <w:right w:val="none" w:sz="0" w:space="0" w:color="auto"/>
      </w:divBdr>
      <w:divsChild>
        <w:div w:id="919942784">
          <w:marLeft w:val="0"/>
          <w:marRight w:val="0"/>
          <w:marTop w:val="0"/>
          <w:marBottom w:val="0"/>
          <w:divBdr>
            <w:top w:val="none" w:sz="0" w:space="0" w:color="auto"/>
            <w:left w:val="none" w:sz="0" w:space="0" w:color="auto"/>
            <w:bottom w:val="none" w:sz="0" w:space="0" w:color="auto"/>
            <w:right w:val="none" w:sz="0" w:space="0" w:color="auto"/>
          </w:divBdr>
          <w:divsChild>
            <w:div w:id="2523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164409ART11" TargetMode="External"/><Relationship Id="rId21" Type="http://schemas.openxmlformats.org/officeDocument/2006/relationships/hyperlink" Target="http://bd01.leggiditalia.it/cgi-bin/FulShow?TIPO=5&amp;NOTXT=1&amp;KEY=01LX0000839032ART30" TargetMode="External"/><Relationship Id="rId42" Type="http://schemas.openxmlformats.org/officeDocument/2006/relationships/hyperlink" Target="http://bd01.leggiditalia.it/cgi-bin/FulShow?TIPO=5&amp;NOTXT=1&amp;KEY=01LX0000160228ART0" TargetMode="External"/><Relationship Id="rId63" Type="http://schemas.openxmlformats.org/officeDocument/2006/relationships/hyperlink" Target="http://bd01.leggiditalia.it/cgi-bin/FulShow?TIPO=5&amp;NOTXT=1&amp;KEY=01LX0000827965ART68" TargetMode="External"/><Relationship Id="rId84" Type="http://schemas.openxmlformats.org/officeDocument/2006/relationships/hyperlink" Target="http://bd01.leggiditalia.it/cgi-bin/FulShow?TIPO=5&amp;NOTXT=1&amp;KEY=01LX0000844643ART26" TargetMode="External"/><Relationship Id="rId138" Type="http://schemas.openxmlformats.org/officeDocument/2006/relationships/hyperlink" Target="http://bd01.leggiditalia.it/cgi-bin/FulShow?TIPO=5&amp;NOTXT=1&amp;KEY=01LX0000847358ART0" TargetMode="External"/><Relationship Id="rId159" Type="http://schemas.openxmlformats.org/officeDocument/2006/relationships/hyperlink" Target="http://bd01.leggiditalia.it/cgi-bin/FulShow?TIPO=5&amp;NOTXT=1&amp;KEY=01LX0000846442ART18" TargetMode="External"/><Relationship Id="rId170" Type="http://schemas.openxmlformats.org/officeDocument/2006/relationships/hyperlink" Target="http://bd01.leggiditalia.it/cgi-bin/FulShow?TIPO=5&amp;NOTXT=1&amp;KEY=01LX0000866391ART0" TargetMode="External"/><Relationship Id="rId107" Type="http://schemas.openxmlformats.org/officeDocument/2006/relationships/hyperlink" Target="http://bd01.leggiditalia.it/cgi-bin/FulShow?TIPO=5&amp;NOTXT=1&amp;KEY=01LX0000839032ART316" TargetMode="External"/><Relationship Id="rId11" Type="http://schemas.openxmlformats.org/officeDocument/2006/relationships/hyperlink" Target="http://bd01.leggiditalia.it/cgi-bin/FulShow?TIPO=5&amp;NOTXT=1&amp;KEY=01LX0000861343ART0" TargetMode="External"/><Relationship Id="rId32" Type="http://schemas.openxmlformats.org/officeDocument/2006/relationships/hyperlink" Target="http://bd01.leggiditalia.it/cgi-bin/FulShow?TIPO=5&amp;NOTXT=1&amp;KEY=01LX0000863754ART22" TargetMode="External"/><Relationship Id="rId53" Type="http://schemas.openxmlformats.org/officeDocument/2006/relationships/hyperlink" Target="http://bd01.leggiditalia.it/cgi-bin/FulShow?TIPO=5&amp;NOTXT=1&amp;KEY=01LX0000866391ART0" TargetMode="External"/><Relationship Id="rId74" Type="http://schemas.openxmlformats.org/officeDocument/2006/relationships/hyperlink" Target="http://bd01.leggiditalia.it/cgi-bin/FulShow?TIPO=5&amp;NOTXT=1&amp;KEY=01LX0000866391ART0" TargetMode="External"/><Relationship Id="rId128" Type="http://schemas.openxmlformats.org/officeDocument/2006/relationships/hyperlink" Target="http://bd01.leggiditalia.it/cgi-bin/FulShow?TIPO=5&amp;NOTXT=1&amp;KEY=01LX0000866391ART0" TargetMode="External"/><Relationship Id="rId149" Type="http://schemas.openxmlformats.org/officeDocument/2006/relationships/hyperlink" Target="http://bd01.leggiditalia.it/cgi-bin/FulShow?TIPO=5&amp;NOTXT=1&amp;KEY=01LX0000147952ART37" TargetMode="External"/><Relationship Id="rId5"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TIPO=5&amp;NOTXT=1&amp;KEY=01LX0000115163ART0" TargetMode="External"/><Relationship Id="rId160" Type="http://schemas.openxmlformats.org/officeDocument/2006/relationships/hyperlink" Target="http://bd01.leggiditalia.it/cgi-bin/FulShow?TIPO=5&amp;NOTXT=1&amp;KEY=01LX0000401167ART0" TargetMode="External"/><Relationship Id="rId181" Type="http://schemas.openxmlformats.org/officeDocument/2006/relationships/hyperlink" Target="http://bd01.leggiditalia.it/cgi-bin/FulShow?TIPO=5&amp;NOTXT=1&amp;KEY=01LX0000866429ART21" TargetMode="External"/><Relationship Id="rId22" Type="http://schemas.openxmlformats.org/officeDocument/2006/relationships/hyperlink" Target="http://bd01.leggiditalia.it/cgi-bin/FulShow?TIPO=5&amp;NOTXT=1&amp;KEY=01LX0000842219ART0" TargetMode="External"/><Relationship Id="rId43" Type="http://schemas.openxmlformats.org/officeDocument/2006/relationships/hyperlink" Target="http://bd01.leggiditalia.it/cgi-bin/FulShow?TIPO=5&amp;NOTXT=1&amp;KEY=01LX0000147952ART17" TargetMode="External"/><Relationship Id="rId64" Type="http://schemas.openxmlformats.org/officeDocument/2006/relationships/hyperlink" Target="http://bd01.leggiditalia.it/cgi-bin/FulShow?TIPO=5&amp;NOTXT=1&amp;KEY=01LX0000866391ART0" TargetMode="External"/><Relationship Id="rId118" Type="http://schemas.openxmlformats.org/officeDocument/2006/relationships/hyperlink" Target="http://bd01.leggiditalia.it/cgi-bin/FulShow?TIPO=5&amp;NOTXT=1&amp;KEY=01LX0000164797ART0" TargetMode="External"/><Relationship Id="rId139" Type="http://schemas.openxmlformats.org/officeDocument/2006/relationships/hyperlink" Target="http://bd01.leggiditalia.it/cgi-bin/FulShow?TIPO=5&amp;NOTXT=1&amp;KEY=01LX0000866391ART0" TargetMode="External"/><Relationship Id="rId85" Type="http://schemas.openxmlformats.org/officeDocument/2006/relationships/hyperlink" Target="http://bd01.leggiditalia.it/cgi-bin/FulShow?TIPO=5&amp;NOTXT=1&amp;KEY=01LX0000847358ART0" TargetMode="External"/><Relationship Id="rId150" Type="http://schemas.openxmlformats.org/officeDocument/2006/relationships/hyperlink" Target="http://bd01.leggiditalia.it/cgi-bin/FulShow?TIPO=5&amp;NOTXT=1&amp;KEY=01LX0000147952ART38" TargetMode="External"/><Relationship Id="rId171" Type="http://schemas.openxmlformats.org/officeDocument/2006/relationships/hyperlink" Target="http://bd01.leggiditalia.it/cgi-bin/FulShow?TIPO=5&amp;NOTXT=1&amp;KEY=01LX0000868357ART227" TargetMode="External"/><Relationship Id="rId12" Type="http://schemas.openxmlformats.org/officeDocument/2006/relationships/hyperlink" Target="http://bd01.leggiditalia.it/cgi-bin/FulShow?TIPO=5&amp;NOTXT=1&amp;KEY=01LX0000851481ART163" TargetMode="External"/><Relationship Id="rId33" Type="http://schemas.openxmlformats.org/officeDocument/2006/relationships/hyperlink" Target="http://bd01.leggiditalia.it/cgi-bin/FulShow?TIPO=5&amp;NOTXT=1&amp;KEY=01LX0000866391ART0" TargetMode="External"/><Relationship Id="rId108" Type="http://schemas.openxmlformats.org/officeDocument/2006/relationships/hyperlink" Target="http://bd01.leggiditalia.it/cgi-bin/FulShow?TIPO=5&amp;NOTXT=1&amp;KEY=01LX0000839032ART629" TargetMode="External"/><Relationship Id="rId129" Type="http://schemas.openxmlformats.org/officeDocument/2006/relationships/hyperlink" Target="http://bd01.leggiditalia.it/cgi-bin/FulShow?TIPO=5&amp;NOTXT=1&amp;KEY=01LX0000866391ART0" TargetMode="External"/><Relationship Id="rId54" Type="http://schemas.openxmlformats.org/officeDocument/2006/relationships/hyperlink" Target="http://bd01.leggiditalia.it/cgi-bin/FulShow?TIPO=5&amp;NOTXT=1&amp;KEY=01LX0000839032ART35" TargetMode="External"/><Relationship Id="rId75" Type="http://schemas.openxmlformats.org/officeDocument/2006/relationships/hyperlink" Target="http://bd01.leggiditalia.it/cgi-bin/FulShow?TIPO=5&amp;NOTXT=1&amp;KEY=01LX0000839032ART92" TargetMode="External"/><Relationship Id="rId96" Type="http://schemas.openxmlformats.org/officeDocument/2006/relationships/hyperlink" Target="http://bd01.leggiditalia.it/cgi-bin/FulShow?TIPO=5&amp;NOTXT=1&amp;KEY=01LX0000127576ART0" TargetMode="External"/><Relationship Id="rId140" Type="http://schemas.openxmlformats.org/officeDocument/2006/relationships/hyperlink" Target="http://bd01.leggiditalia.it/cgi-bin/FulShow?TIPO=5&amp;NOTXT=1&amp;KEY=01LX0000866391ART0" TargetMode="External"/><Relationship Id="rId161" Type="http://schemas.openxmlformats.org/officeDocument/2006/relationships/hyperlink" Target="http://bd01.leggiditalia.it/cgi-bin/FulShow?TIPO=5&amp;NOTXT=1&amp;KEY=01LX0000110013ART0" TargetMode="External"/><Relationship Id="rId182" Type="http://schemas.openxmlformats.org/officeDocument/2006/relationships/hyperlink" Target="http://bd01.leggiditalia.it/cgi-bin/FulShow?TIPO=5&amp;NOTXT=1&amp;KEY=01LX0000868155ART0" TargetMode="External"/><Relationship Id="rId6" Type="http://schemas.openxmlformats.org/officeDocument/2006/relationships/hyperlink" Target="http://bd01.leggiditalia.it/cgi-bin/FulShow?TIPO=5&amp;NOTXT=1&amp;KEY=01LX0000842219ART0" TargetMode="External"/><Relationship Id="rId23" Type="http://schemas.openxmlformats.org/officeDocument/2006/relationships/hyperlink" Target="http://bd01.leggiditalia.it/cgi-bin/FulShow?TIPO=5&amp;NOTXT=1&amp;KEY=01LX0000866391ART0" TargetMode="External"/><Relationship Id="rId119" Type="http://schemas.openxmlformats.org/officeDocument/2006/relationships/hyperlink" Target="http://bd01.leggiditalia.it/cgi-bin/FulShow?TIPO=5&amp;NOTXT=1&amp;KEY=01LX0000164409ART11" TargetMode="External"/><Relationship Id="rId44" Type="http://schemas.openxmlformats.org/officeDocument/2006/relationships/hyperlink" Target="http://bd01.leggiditalia.it/cgi-bin/FulShow?TIPO=5&amp;NOTXT=1&amp;KEY=01LX0000160228ART183" TargetMode="External"/><Relationship Id="rId65" Type="http://schemas.openxmlformats.org/officeDocument/2006/relationships/hyperlink" Target="http://bd01.leggiditalia.it/cgi-bin/FulShow?TIPO=5&amp;NOTXT=1&amp;KEY=01LX0000839032ART40" TargetMode="External"/><Relationship Id="rId86" Type="http://schemas.openxmlformats.org/officeDocument/2006/relationships/hyperlink" Target="http://bd01.leggiditalia.it/cgi-bin/FulShow?TIPO=5&amp;NOTXT=1&amp;KEY=01LX0000836151ART0" TargetMode="External"/><Relationship Id="rId130" Type="http://schemas.openxmlformats.org/officeDocument/2006/relationships/hyperlink" Target="http://bd01.leggiditalia.it/cgi-bin/FulShow?TIPO=5&amp;NOTXT=1&amp;KEY=01LX0000866391ART0" TargetMode="External"/><Relationship Id="rId151" Type="http://schemas.openxmlformats.org/officeDocument/2006/relationships/hyperlink" Target="http://bd01.leggiditalia.it/cgi-bin/FulShow?TIPO=5&amp;NOTXT=1&amp;KEY=01LX0000147952ART94" TargetMode="External"/><Relationship Id="rId172" Type="http://schemas.openxmlformats.org/officeDocument/2006/relationships/hyperlink" Target="http://bd01.leggiditalia.it/cgi-bin/FulShow?TIPO=5&amp;NOTXT=1&amp;KEY=01LX0000870101ART0" TargetMode="External"/><Relationship Id="rId13" Type="http://schemas.openxmlformats.org/officeDocument/2006/relationships/hyperlink" Target="http://bd01.leggiditalia.it/cgi-bin/FulShow?TIPO=5&amp;NOTXT=1&amp;KEY=01LX0000853910ART0" TargetMode="External"/><Relationship Id="rId18" Type="http://schemas.openxmlformats.org/officeDocument/2006/relationships/hyperlink" Target="http://bd01.leggiditalia.it/cgi-bin/FulShow?TIPO=5&amp;NOTXT=1&amp;KEY=01LX0000839032ART152" TargetMode="External"/><Relationship Id="rId39" Type="http://schemas.openxmlformats.org/officeDocument/2006/relationships/hyperlink" Target="http://bd01.leggiditalia.it/cgi-bin/FulShow?TIPO=5&amp;NOTXT=1&amp;KEY=01LX0000842219ART0" TargetMode="External"/><Relationship Id="rId109" Type="http://schemas.openxmlformats.org/officeDocument/2006/relationships/hyperlink" Target="http://bd01.leggiditalia.it/cgi-bin/FulShow?TIPO=5&amp;NOTXT=1&amp;KEY=01LX0000842219ART0" TargetMode="External"/><Relationship Id="rId34" Type="http://schemas.openxmlformats.org/officeDocument/2006/relationships/hyperlink" Target="http://bd01.leggiditalia.it/cgi-bin/FulShow?TIPO=5&amp;NOTXT=1&amp;KEY=01LX0000827965ART144" TargetMode="External"/><Relationship Id="rId50" Type="http://schemas.openxmlformats.org/officeDocument/2006/relationships/hyperlink" Target="http://bd01.leggiditalia.it/cgi-bin/FulShow?TIPO=5&amp;NOTXT=1&amp;KEY=01LX0000839032ART34" TargetMode="External"/><Relationship Id="rId55" Type="http://schemas.openxmlformats.org/officeDocument/2006/relationships/hyperlink" Target="http://bd01.leggiditalia.it/cgi-bin/FulShow?TIPO=5&amp;NOTXT=1&amp;KEY=01LX0000842219ART0" TargetMode="External"/><Relationship Id="rId76" Type="http://schemas.openxmlformats.org/officeDocument/2006/relationships/hyperlink" Target="http://bd01.leggiditalia.it/cgi-bin/FulShow?TIPO=5&amp;NOTXT=1&amp;KEY=01LX0000842219ART0" TargetMode="External"/><Relationship Id="rId97" Type="http://schemas.openxmlformats.org/officeDocument/2006/relationships/hyperlink" Target="http://bd01.leggiditalia.it/cgi-bin/FulShow?TIPO=5&amp;NOTXT=1&amp;KEY=01LX0000109836ART14" TargetMode="External"/><Relationship Id="rId104" Type="http://schemas.openxmlformats.org/officeDocument/2006/relationships/hyperlink" Target="http://bd01.leggiditalia.it/cgi-bin/FulShow?TIPO=5&amp;NOTXT=1&amp;KEY=01LX0000857952ART0" TargetMode="External"/><Relationship Id="rId120" Type="http://schemas.openxmlformats.org/officeDocument/2006/relationships/hyperlink" Target="http://bd01.leggiditalia.it/cgi-bin/FulShow?TIPO=5&amp;NOTXT=1&amp;KEY=01LX0000164797ART0" TargetMode="External"/><Relationship Id="rId125" Type="http://schemas.openxmlformats.org/officeDocument/2006/relationships/hyperlink" Target="http://bd01.leggiditalia.it/cgi-bin/FulShow?TIPO=5&amp;NOTXT=1&amp;KEY=01LX0000866391ART0" TargetMode="External"/><Relationship Id="rId141" Type="http://schemas.openxmlformats.org/officeDocument/2006/relationships/hyperlink" Target="http://bd01.leggiditalia.it/cgi-bin/FulShow?TIPO=5&amp;NOTXT=1&amp;KEY=01LX0000839032ART39" TargetMode="External"/><Relationship Id="rId146" Type="http://schemas.openxmlformats.org/officeDocument/2006/relationships/hyperlink" Target="http://bd01.leggiditalia.it/cgi-bin/FulShow?TIPO=5&amp;NOTXT=1&amp;KEY=01LX0000839032ART629" TargetMode="External"/><Relationship Id="rId167" Type="http://schemas.openxmlformats.org/officeDocument/2006/relationships/hyperlink" Target="http://bd01.leggiditalia.it/cgi-bin/FulShow?TIPO=5&amp;NOTXT=1&amp;KEY=01LX0000103565+o+01LX0000121678" TargetMode="External"/><Relationship Id="rId7" Type="http://schemas.openxmlformats.org/officeDocument/2006/relationships/hyperlink" Target="http://bd01.leggiditalia.it/cgi-bin/FulShow?TIPO=5&amp;NOTXT=1&amp;KEY=01LX0000844643ART0" TargetMode="External"/><Relationship Id="rId71" Type="http://schemas.openxmlformats.org/officeDocument/2006/relationships/hyperlink" Target="http://bd01.leggiditalia.it/cgi-bin/FulShow?TIPO=5&amp;NOTXT=1&amp;KEY=01LX0000866391ART0" TargetMode="External"/><Relationship Id="rId92" Type="http://schemas.openxmlformats.org/officeDocument/2006/relationships/hyperlink" Target="http://bd01.leggiditalia.it/cgi-bin/FulShow?TIPO=5&amp;NOTXT=1&amp;KEY=01LX0000839032ART316" TargetMode="External"/><Relationship Id="rId162" Type="http://schemas.openxmlformats.org/officeDocument/2006/relationships/hyperlink" Target="http://bd01.leggiditalia.it/cgi-bin/FulShow?TIPO=5&amp;NOTXT=1&amp;KEY=01LX0000100783ART39" TargetMode="External"/><Relationship Id="rId183" Type="http://schemas.openxmlformats.org/officeDocument/2006/relationships/hyperlink" Target="http://bd01.leggiditalia.it/cgi-bin/FulShow?TIPO=5&amp;NOTXT=1&amp;KEY=01LX0000866429"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56037ART67" TargetMode="External"/><Relationship Id="rId24" Type="http://schemas.openxmlformats.org/officeDocument/2006/relationships/hyperlink" Target="http://bd01.leggiditalia.it/cgi-bin/FulShow?TIPO=5&amp;NOTXT=1&amp;KEY=01LX0000839032ART30" TargetMode="External"/><Relationship Id="rId40" Type="http://schemas.openxmlformats.org/officeDocument/2006/relationships/hyperlink" Target="http://bd01.leggiditalia.it/cgi-bin/FulShow?TIPO=5&amp;NOTXT=1&amp;KEY=01LX0000147952ART7" TargetMode="External"/><Relationship Id="rId45" Type="http://schemas.openxmlformats.org/officeDocument/2006/relationships/hyperlink" Target="http://bd01.leggiditalia.it/cgi-bin/FulShow?TIPO=5&amp;NOTXT=1&amp;KEY=01LX0000160228ART0" TargetMode="External"/><Relationship Id="rId66" Type="http://schemas.openxmlformats.org/officeDocument/2006/relationships/hyperlink" Target="http://bd01.leggiditalia.it/cgi-bin/FulShow?TIPO=5&amp;NOTXT=1&amp;KEY=01LX0000842219ART0" TargetMode="External"/><Relationship Id="rId87" Type="http://schemas.openxmlformats.org/officeDocument/2006/relationships/hyperlink" Target="http://bd01.leggiditalia.it/cgi-bin/FulShow?TIPO=5&amp;NOTXT=1&amp;KEY=01LX0000109836ART14" TargetMode="External"/><Relationship Id="rId110" Type="http://schemas.openxmlformats.org/officeDocument/2006/relationships/hyperlink" Target="http://bd01.leggiditalia.it/cgi-bin/FulShow?TIPO=5&amp;NOTXT=1&amp;KEY=01LX0000401022ART206" TargetMode="External"/><Relationship Id="rId115" Type="http://schemas.openxmlformats.org/officeDocument/2006/relationships/hyperlink" Target="http://bd01.leggiditalia.it/cgi-bin/FulShow?TIPO=5&amp;NOTXT=1&amp;KEY=01LX0000842219ART0" TargetMode="External"/><Relationship Id="rId131" Type="http://schemas.openxmlformats.org/officeDocument/2006/relationships/hyperlink" Target="http://bd01.leggiditalia.it/cgi-bin/FulShow?TIPO=5&amp;NOTXT=1&amp;KEY=01LX0000866722ART0" TargetMode="External"/><Relationship Id="rId136" Type="http://schemas.openxmlformats.org/officeDocument/2006/relationships/hyperlink" Target="http://bd01.leggiditalia.it/cgi-bin/FulShow?TIPO=5&amp;NOTXT=1&amp;KEY=01LX0000866391ART0" TargetMode="External"/><Relationship Id="rId157" Type="http://schemas.openxmlformats.org/officeDocument/2006/relationships/hyperlink" Target="http://bd01.leggiditalia.it/cgi-bin/FulShow?TIPO=5&amp;NOTXT=1&amp;KEY=01LX0000147952ART95" TargetMode="External"/><Relationship Id="rId178" Type="http://schemas.openxmlformats.org/officeDocument/2006/relationships/hyperlink" Target="http://bd01.leggiditalia.it/cgi-bin/FulShow?TIPO=5&amp;NOTXT=1&amp;KEY=01LX0000870101ART0" TargetMode="External"/><Relationship Id="rId61" Type="http://schemas.openxmlformats.org/officeDocument/2006/relationships/hyperlink" Target="http://bd01.leggiditalia.it/cgi-bin/FulShow?TIPO=5&amp;NOTXT=1&amp;KEY=01LX0000842219ART0" TargetMode="External"/><Relationship Id="rId82" Type="http://schemas.openxmlformats.org/officeDocument/2006/relationships/hyperlink" Target="http://bd01.leggiditalia.it/cgi-bin/FulShow?TIPO=5&amp;NOTXT=1&amp;KEY=01LX0000844643ART26" TargetMode="External"/><Relationship Id="rId152" Type="http://schemas.openxmlformats.org/officeDocument/2006/relationships/hyperlink" Target="http://bd01.leggiditalia.it/cgi-bin/FulShow?TIPO=5&amp;NOTXT=1&amp;KEY=01LX0000106888ART0" TargetMode="External"/><Relationship Id="rId173" Type="http://schemas.openxmlformats.org/officeDocument/2006/relationships/hyperlink" Target="http://bd01.leggiditalia.it/cgi-bin/FulShow?TIPO=5&amp;NOTXT=1&amp;KEY=01LX0000868357ART227" TargetMode="External"/><Relationship Id="rId19" Type="http://schemas.openxmlformats.org/officeDocument/2006/relationships/hyperlink" Target="http://bd01.leggiditalia.it/cgi-bin/FulShow?TIPO=5&amp;NOTXT=1&amp;KEY=01LX0000859755ART36" TargetMode="External"/><Relationship Id="rId14" Type="http://schemas.openxmlformats.org/officeDocument/2006/relationships/hyperlink" Target="http://bd01.leggiditalia.it/cgi-bin/FulShow?TIPO=5&amp;NOTXT=1&amp;KEY=01LX0000859755ART57" TargetMode="External"/><Relationship Id="rId30" Type="http://schemas.openxmlformats.org/officeDocument/2006/relationships/hyperlink" Target="http://bd01.leggiditalia.it/cgi-bin/FulShow?TIPO=5&amp;NOTXT=1&amp;KEY=01LX0000857952ART0" TargetMode="External"/><Relationship Id="rId35" Type="http://schemas.openxmlformats.org/officeDocument/2006/relationships/hyperlink" Target="http://bd01.leggiditalia.it/cgi-bin/FulShow?TIPO=5&amp;NOTXT=1&amp;KEY=01LX0000839032ART32" TargetMode="External"/><Relationship Id="rId56" Type="http://schemas.openxmlformats.org/officeDocument/2006/relationships/hyperlink" Target="http://bd01.leggiditalia.it/cgi-bin/FulShow?TIPO=5&amp;NOTXT=1&amp;KEY=01LX0000866391ART0" TargetMode="External"/><Relationship Id="rId77" Type="http://schemas.openxmlformats.org/officeDocument/2006/relationships/hyperlink" Target="http://bd01.leggiditalia.it/cgi-bin/FulShow?TIPO=5&amp;NOTXT=1&amp;KEY=01LX0000839032ART22" TargetMode="External"/><Relationship Id="rId100" Type="http://schemas.openxmlformats.org/officeDocument/2006/relationships/hyperlink" Target="http://bd01.leggiditalia.it/cgi-bin/FulShow?TIPO=5&amp;NOTXT=1&amp;KEY=01LX0000127576ART0" TargetMode="External"/><Relationship Id="rId105" Type="http://schemas.openxmlformats.org/officeDocument/2006/relationships/hyperlink" Target="http://bd01.leggiditalia.it/cgi-bin/FulShow" TargetMode="External"/><Relationship Id="rId126" Type="http://schemas.openxmlformats.org/officeDocument/2006/relationships/hyperlink" Target="http://bd01.leggiditalia.it/cgi-bin/FulShow?TIPO=5&amp;NOTXT=1&amp;KEY=01LX0000866391ART0" TargetMode="External"/><Relationship Id="rId147" Type="http://schemas.openxmlformats.org/officeDocument/2006/relationships/hyperlink" Target="http://bd01.leggiditalia.it/cgi-bin/FulShow?TIPO=5&amp;NOTXT=1&amp;KEY=01LX0000842219ART0" TargetMode="External"/><Relationship Id="rId168" Type="http://schemas.openxmlformats.org/officeDocument/2006/relationships/hyperlink" Target="http://bd01.leggiditalia.it/cgi-bin/FulShow?TIPO=5&amp;NOTXT=1&amp;KEY=01LX0000839032ART40" TargetMode="External"/><Relationship Id="rId8" Type="http://schemas.openxmlformats.org/officeDocument/2006/relationships/hyperlink" Target="http://bd01.leggiditalia.it/cgi-bin/FulShow?TIPO=5&amp;NOTXT=1&amp;KEY=01LX0000847358ART0" TargetMode="External"/><Relationship Id="rId51" Type="http://schemas.openxmlformats.org/officeDocument/2006/relationships/hyperlink" Target="http://bd01.leggiditalia.it/cgi-bin/FulShow?TIPO=5&amp;NOTXT=1&amp;KEY=01LX0000842219ART0" TargetMode="External"/><Relationship Id="rId72" Type="http://schemas.openxmlformats.org/officeDocument/2006/relationships/hyperlink" Target="http://bd01.leggiditalia.it/cgi-bin/FulShow?TIPO=5&amp;NOTXT=1&amp;KEY=01LX0000839032ART58" TargetMode="External"/><Relationship Id="rId93" Type="http://schemas.openxmlformats.org/officeDocument/2006/relationships/hyperlink" Target="http://bd01.leggiditalia.it/cgi-bin/FulShow?TIPO=5&amp;NOTXT=1&amp;KEY=01LX0000839032ART629" TargetMode="External"/><Relationship Id="rId98" Type="http://schemas.openxmlformats.org/officeDocument/2006/relationships/hyperlink" Target="http://bd01.leggiditalia.it/cgi-bin/FulShow?TIPO=5&amp;NOTXT=1&amp;KEY=01LX0000822789ART167" TargetMode="External"/><Relationship Id="rId121" Type="http://schemas.openxmlformats.org/officeDocument/2006/relationships/hyperlink" Target="http://bd01.leggiditalia.it/cgi-bin/FulShow?TIPO=5&amp;NOTXT=1&amp;KEY=01LX0000807995ART15" TargetMode="External"/><Relationship Id="rId142" Type="http://schemas.openxmlformats.org/officeDocument/2006/relationships/hyperlink" Target="http://bd01.leggiditalia.it/cgi-bin/FulShow?TIPO=5&amp;NOTXT=1&amp;KEY=01LX0000842219ART0" TargetMode="External"/><Relationship Id="rId163" Type="http://schemas.openxmlformats.org/officeDocument/2006/relationships/hyperlink" Target="http://bd01.leggiditalia.it/cgi-bin/FulShow?TIPO=5&amp;NOTXT=1&amp;KEY=01LX0000158663ART34" TargetMode="External"/><Relationship Id="rId184" Type="http://schemas.openxmlformats.org/officeDocument/2006/relationships/hyperlink" Target="http://bd01.leggiditalia.it/cgi-bin/FulShow?TIPO=5&amp;NOTXT=1&amp;KEY=01LX0000868155ART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42219ART0" TargetMode="External"/><Relationship Id="rId46" Type="http://schemas.openxmlformats.org/officeDocument/2006/relationships/hyperlink" Target="http://bd01.leggiditalia.it/cgi-bin/FulShow?TIPO=5&amp;NOTXT=1&amp;KEY=01LX0000109996ART118" TargetMode="External"/><Relationship Id="rId67" Type="http://schemas.openxmlformats.org/officeDocument/2006/relationships/hyperlink" Target="http://bd01.leggiditalia.it/cgi-bin/FulShow?TIPO=5&amp;NOTXT=1&amp;KEY=01LX0000866391ART0" TargetMode="External"/><Relationship Id="rId116" Type="http://schemas.openxmlformats.org/officeDocument/2006/relationships/hyperlink" Target="http://bd01.leggiditalia.it/cgi-bin/FulShow" TargetMode="External"/><Relationship Id="rId137" Type="http://schemas.openxmlformats.org/officeDocument/2006/relationships/hyperlink" Target="http://bd01.leggiditalia.it/cgi-bin/FulShow?TIPO=5&amp;NOTXT=1&amp;KEY=01LX0000844643ART27" TargetMode="External"/><Relationship Id="rId158" Type="http://schemas.openxmlformats.org/officeDocument/2006/relationships/hyperlink" Target="http://bd01.leggiditalia.it/cgi-bin/FulShow?TIPO=5&amp;NOTXT=1&amp;KEY=01LX0000160228ART148" TargetMode="External"/><Relationship Id="rId20" Type="http://schemas.openxmlformats.org/officeDocument/2006/relationships/hyperlink" Target="http://bd01.leggiditalia.it/cgi-bin/FulShow?TIPO=5&amp;NOTXT=1&amp;KEY=01LX0000866391ART0" TargetMode="External"/><Relationship Id="rId41" Type="http://schemas.openxmlformats.org/officeDocument/2006/relationships/hyperlink" Target="http://bd01.leggiditalia.it/cgi-bin/FulShow?TIPO=5&amp;NOTXT=1&amp;KEY=01LX0000147952ART7" TargetMode="External"/><Relationship Id="rId62" Type="http://schemas.openxmlformats.org/officeDocument/2006/relationships/hyperlink" Target="http://bd01.leggiditalia.it/cgi-bin/FulShow?TIPO=5&amp;NOTXT=1&amp;KEY=01LX0000827965ART0" TargetMode="External"/><Relationship Id="rId83" Type="http://schemas.openxmlformats.org/officeDocument/2006/relationships/hyperlink" Target="http://bd01.leggiditalia.it/cgi-bin/FulShow?TIPO=5&amp;NOTXT=1&amp;KEY=01LX0000847358ART0" TargetMode="External"/><Relationship Id="rId88" Type="http://schemas.openxmlformats.org/officeDocument/2006/relationships/hyperlink" Target="http://bd01.leggiditalia.it/cgi-bin/FulShow" TargetMode="External"/><Relationship Id="rId111" Type="http://schemas.openxmlformats.org/officeDocument/2006/relationships/hyperlink" Target="http://bd01.leggiditalia.it/cgi-bin/FulShow" TargetMode="External"/><Relationship Id="rId132" Type="http://schemas.openxmlformats.org/officeDocument/2006/relationships/hyperlink" Target="http://bd01.leggiditalia.it/cgi-bin/FulShow?TIPO=5&amp;NOTXT=1&amp;KEY=01LX0000842876ART26" TargetMode="External"/><Relationship Id="rId153" Type="http://schemas.openxmlformats.org/officeDocument/2006/relationships/hyperlink" Target="http://bd01.leggiditalia.it/cgi-bin/FulShow?TIPO=5&amp;NOTXT=1&amp;KEY=01LX0000155985ART8" TargetMode="External"/><Relationship Id="rId174" Type="http://schemas.openxmlformats.org/officeDocument/2006/relationships/hyperlink" Target="http://bd01.leggiditalia.it/cgi-bin/FulShow?TIPO=5&amp;NOTXT=1&amp;KEY=01LX0000870101ART0" TargetMode="External"/><Relationship Id="rId179" Type="http://schemas.openxmlformats.org/officeDocument/2006/relationships/hyperlink" Target="http://bd01.leggiditalia.it/cgi-bin/FulShow?TIPO=5&amp;NOTXT=1&amp;KEY=01LX0000861614ART0" TargetMode="External"/><Relationship Id="rId15" Type="http://schemas.openxmlformats.org/officeDocument/2006/relationships/hyperlink" Target="http://bd01.leggiditalia.it/cgi-bin/FulShow?TIPO=5&amp;NOTXT=1&amp;KEY=01LX0000866391ART0" TargetMode="External"/><Relationship Id="rId36" Type="http://schemas.openxmlformats.org/officeDocument/2006/relationships/hyperlink" Target="http://bd01.leggiditalia.it/cgi-bin/FulShow?TIPO=5&amp;NOTXT=1&amp;KEY=01LX0000842219ART0" TargetMode="External"/><Relationship Id="rId57" Type="http://schemas.openxmlformats.org/officeDocument/2006/relationships/hyperlink" Target="http://bd01.leggiditalia.it/cgi-bin/FulShow?TIPO=5&amp;NOTXT=1&amp;KEY=01LX0000839032ART36" TargetMode="External"/><Relationship Id="rId106" Type="http://schemas.openxmlformats.org/officeDocument/2006/relationships/hyperlink" Target="http://bd01.leggiditalia.it/cgi-bin/FulShow?TIPO=5&amp;NOTXT=1&amp;KEY=01LX0000839032ART117" TargetMode="External"/><Relationship Id="rId127" Type="http://schemas.openxmlformats.org/officeDocument/2006/relationships/hyperlink" Target="http://bd01.leggiditalia.it/cgi-bin/FulShow?TIPO=5&amp;NOTXT=1&amp;KEY=01LX0000866391ART0"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863754ART0" TargetMode="External"/><Relationship Id="rId52" Type="http://schemas.openxmlformats.org/officeDocument/2006/relationships/hyperlink" Target="http://bd01.leggiditalia.it/cgi-bin/FulShow?TIPO=5&amp;NOTXT=1&amp;KEY=01LX0000160228ART0" TargetMode="External"/><Relationship Id="rId73" Type="http://schemas.openxmlformats.org/officeDocument/2006/relationships/hyperlink" Target="http://bd01.leggiditalia.it/cgi-bin/FulShow?TIPO=5&amp;NOTXT=1&amp;KEY=01LX0000842219ART0" TargetMode="External"/><Relationship Id="rId78" Type="http://schemas.openxmlformats.org/officeDocument/2006/relationships/hyperlink" Target="http://bd01.leggiditalia.it/cgi-bin/FulShow?TIPO=5&amp;NOTXT=1&amp;KEY=01LX0000842219ART0" TargetMode="External"/><Relationship Id="rId94" Type="http://schemas.openxmlformats.org/officeDocument/2006/relationships/hyperlink" Target="http://bd01.leggiditalia.it/cgi-bin/FulShow?TIPO=5&amp;NOTXT=1&amp;KEY=01LX0000842219ART0" TargetMode="External"/><Relationship Id="rId99" Type="http://schemas.openxmlformats.org/officeDocument/2006/relationships/hyperlink" Target="http://bd01.leggiditalia.it/cgi-bin/FulShow?TIPO=5&amp;NOTXT=1&amp;KEY=01LX0000115163ART0" TargetMode="External"/><Relationship Id="rId101" Type="http://schemas.openxmlformats.org/officeDocument/2006/relationships/hyperlink" Target="http://bd01.leggiditalia.it/cgi-bin/FulShow?TIPO=5&amp;NOTXT=1&amp;KEY=01LX0000856037ART67" TargetMode="External"/><Relationship Id="rId122" Type="http://schemas.openxmlformats.org/officeDocument/2006/relationships/hyperlink" Target="http://bd01.leggiditalia.it/cgi-bin/FulShow" TargetMode="External"/><Relationship Id="rId143" Type="http://schemas.openxmlformats.org/officeDocument/2006/relationships/hyperlink" Target="http://bd01.leggiditalia.it/cgi-bin/FulShow?TIPO=5&amp;NOTXT=1&amp;KEY=01LX0000866391ART0" TargetMode="External"/><Relationship Id="rId148" Type="http://schemas.openxmlformats.org/officeDocument/2006/relationships/hyperlink" Target="http://bd01.leggiditalia.it/cgi-bin/FulShow?TIPO=5&amp;NOTXT=1&amp;KEY=01LX0000147952ART23" TargetMode="External"/><Relationship Id="rId164" Type="http://schemas.openxmlformats.org/officeDocument/2006/relationships/hyperlink" Target="http://bd01.leggiditalia.it/cgi-bin/FulShow?TIPO=5&amp;NOTXT=1&amp;KEY=01LX0000157820ART0" TargetMode="External"/><Relationship Id="rId169" Type="http://schemas.openxmlformats.org/officeDocument/2006/relationships/hyperlink" Target="http://bd01.leggiditalia.it/cgi-bin/FulShow?TIPO=5&amp;NOTXT=1&amp;KEY=01LX0000842219ART0" TargetMode="External"/><Relationship Id="rId185" Type="http://schemas.openxmlformats.org/officeDocument/2006/relationships/fontTable" Target="fontTable.xml"/><Relationship Id="rId4" Type="http://schemas.openxmlformats.org/officeDocument/2006/relationships/hyperlink" Target="http://bd01.leggiditalia.it/cgi-bin/FulShow?TIPO=5&amp;NOTXT=1&amp;KEY=01LX0000866391ART13" TargetMode="External"/><Relationship Id="rId9" Type="http://schemas.openxmlformats.org/officeDocument/2006/relationships/hyperlink" Target="http://bd01.leggiditalia.it/cgi-bin/FulShow?TIPO=5&amp;NOTXT=1&amp;KEY=01LX0000839032ART19" TargetMode="External"/><Relationship Id="rId180" Type="http://schemas.openxmlformats.org/officeDocument/2006/relationships/hyperlink" Target="http://bd01.leggiditalia.it/cgi-bin/FulShow?TIPO=5&amp;NOTXT=1&amp;KEY=01LX0000866391ART0" TargetMode="External"/><Relationship Id="rId26" Type="http://schemas.openxmlformats.org/officeDocument/2006/relationships/hyperlink" Target="http://bd01.leggiditalia.it/cgi-bin/FulShow?TIPO=5&amp;NOTXT=1&amp;KEY=01LX0000866391ART0" TargetMode="External"/><Relationship Id="rId47" Type="http://schemas.openxmlformats.org/officeDocument/2006/relationships/hyperlink" Target="http://bd01.leggiditalia.it/cgi-bin/FulShow?TIPO=5&amp;NOTXT=1&amp;KEY=01LX0000104465ART168" TargetMode="External"/><Relationship Id="rId68" Type="http://schemas.openxmlformats.org/officeDocument/2006/relationships/hyperlink" Target="http://bd01.leggiditalia.it/cgi-bin/FulShow?TIPO=5&amp;NOTXT=1&amp;KEY=01LX0000839032ART42" TargetMode="External"/><Relationship Id="rId89" Type="http://schemas.openxmlformats.org/officeDocument/2006/relationships/hyperlink" Target="http://bd01.leggiditalia.it/cgi-bin/FulShow?TIPO=5&amp;NOTXT=1&amp;KEY=01LX0000844643ART26" TargetMode="External"/><Relationship Id="rId112" Type="http://schemas.openxmlformats.org/officeDocument/2006/relationships/hyperlink" Target="http://bd01.leggiditalia.it/cgi-bin/FulShow?TIPO=5&amp;NOTXT=1&amp;KEY=01LX0000818898ART22" TargetMode="External"/><Relationship Id="rId133" Type="http://schemas.openxmlformats.org/officeDocument/2006/relationships/hyperlink" Target="http://bd01.leggiditalia.it/cgi-bin/FulShow?TIPO=5&amp;NOTXT=1&amp;KEY=01LX0000845425ART0" TargetMode="External"/><Relationship Id="rId154" Type="http://schemas.openxmlformats.org/officeDocument/2006/relationships/hyperlink" Target="http://bd01.leggiditalia.it/cgi-bin/FulShow?TIPO=5&amp;NOTXT=1&amp;KEY=01LX0000643231ART0" TargetMode="External"/><Relationship Id="rId175" Type="http://schemas.openxmlformats.org/officeDocument/2006/relationships/hyperlink" Target="http://bd01.leggiditalia.it/cgi-bin/FulShow?TIPO=5&amp;NOTXT=1&amp;KEY=01LX0000868357ART227" TargetMode="External"/><Relationship Id="rId16" Type="http://schemas.openxmlformats.org/officeDocument/2006/relationships/hyperlink" Target="http://bd01.leggiditalia.it/cgi-bin/FulShow?TIPO=5&amp;NOTXT=1&amp;KEY=01LX0000839032ART0" TargetMode="External"/><Relationship Id="rId37" Type="http://schemas.openxmlformats.org/officeDocument/2006/relationships/hyperlink" Target="http://bd01.leggiditalia.it/cgi-bin/FulShow?TIPO=5&amp;NOTXT=1&amp;KEY=01LX0000866391ART0" TargetMode="External"/><Relationship Id="rId58" Type="http://schemas.openxmlformats.org/officeDocument/2006/relationships/hyperlink" Target="http://bd01.leggiditalia.it/cgi-bin/FulShow?TIPO=5&amp;NOTXT=1&amp;KEY=01LX0000842219ART0" TargetMode="External"/><Relationship Id="rId79" Type="http://schemas.openxmlformats.org/officeDocument/2006/relationships/hyperlink" Target="http://bd01.leggiditalia.it/cgi-bin/FulShow?TIPO=5&amp;NOTXT=1&amp;KEY=01LX0000866391ART0" TargetMode="External"/><Relationship Id="rId102" Type="http://schemas.openxmlformats.org/officeDocument/2006/relationships/hyperlink" Target="http://bd01.leggiditalia.it/cgi-bin/FulShow?TIPO=5&amp;NOTXT=1&amp;KEY=01LX0000857952ART0" TargetMode="External"/><Relationship Id="rId123" Type="http://schemas.openxmlformats.org/officeDocument/2006/relationships/hyperlink" Target="http://bd01.leggiditalia.it/cgi-bin/FulShow?TIPO=5&amp;NOTXT=1&amp;KEY=01LX0000636091ART39" TargetMode="External"/><Relationship Id="rId144" Type="http://schemas.openxmlformats.org/officeDocument/2006/relationships/hyperlink" Target="http://bd01.leggiditalia.it/cgi-bin/FulShow?TIPO=5&amp;NOTXT=1&amp;KEY=01LX0000839032ART117" TargetMode="External"/><Relationship Id="rId90" Type="http://schemas.openxmlformats.org/officeDocument/2006/relationships/hyperlink" Target="http://bd01.leggiditalia.it/cgi-bin/FulShow?TIPO=5&amp;NOTXT=1&amp;KEY=01LX0000847358ART0" TargetMode="External"/><Relationship Id="rId165" Type="http://schemas.openxmlformats.org/officeDocument/2006/relationships/hyperlink" Target="http://bd01.leggiditalia.it/cgi-bin/FulShow?TIPO=5&amp;NOTXT=1&amp;KEY=01LX0000121678ART0" TargetMode="External"/><Relationship Id="rId186" Type="http://schemas.openxmlformats.org/officeDocument/2006/relationships/theme" Target="theme/theme1.xml"/><Relationship Id="rId27" Type="http://schemas.openxmlformats.org/officeDocument/2006/relationships/hyperlink" Target="http://bd01.leggiditalia.it/cgi-bin/FulShow?TIPO=5&amp;NOTXT=1&amp;KEY=01LX0000839032ART32" TargetMode="External"/><Relationship Id="rId48" Type="http://schemas.openxmlformats.org/officeDocument/2006/relationships/hyperlink" Target="http://bd01.leggiditalia.it/cgi-bin/FulShow?TIPO=5&amp;NOTXT=1&amp;KEY=01LX0000864472ART0" TargetMode="External"/><Relationship Id="rId69" Type="http://schemas.openxmlformats.org/officeDocument/2006/relationships/hyperlink" Target="http://bd01.leggiditalia.it/cgi-bin/FulShow?TIPO=5&amp;NOTXT=1&amp;KEY=01LX0000842219ART0" TargetMode="External"/><Relationship Id="rId113" Type="http://schemas.openxmlformats.org/officeDocument/2006/relationships/hyperlink" Target="http://bd01.leggiditalia.it/cgi-bin/FulShow?TIPO=5&amp;NOTXT=1&amp;KEY=01LX0000818898ART46" TargetMode="External"/><Relationship Id="rId134" Type="http://schemas.openxmlformats.org/officeDocument/2006/relationships/hyperlink" Target="http://bd01.leggiditalia.it/cgi-bin/FulShow?TIPO=5&amp;NOTXT=1&amp;KEY=01LX0000856037ART67" TargetMode="External"/><Relationship Id="rId80" Type="http://schemas.openxmlformats.org/officeDocument/2006/relationships/hyperlink" Target="http://bd01.leggiditalia.it/cgi-bin/FulShow?TIPO=5&amp;NOTXT=1&amp;KEY=01LX0000839032ART102" TargetMode="External"/><Relationship Id="rId155" Type="http://schemas.openxmlformats.org/officeDocument/2006/relationships/hyperlink" Target="http://bd01.leggiditalia.it/cgi-bin/FulShow?TIPO=5&amp;NOTXT=1&amp;KEY=01LX0000147952ART35" TargetMode="External"/><Relationship Id="rId176" Type="http://schemas.openxmlformats.org/officeDocument/2006/relationships/hyperlink" Target="http://bd01.leggiditalia.it/cgi-bin/FulShow?TIPO=5&amp;NOTXT=1&amp;KEY=01LX0000870101ART0" TargetMode="External"/><Relationship Id="rId17" Type="http://schemas.openxmlformats.org/officeDocument/2006/relationships/hyperlink" Target="http://bd01.leggiditalia.it/cgi-bin/FulShow?TIPO=5&amp;NOTXT=1&amp;KEY=01LX0000842219ART0" TargetMode="External"/><Relationship Id="rId38" Type="http://schemas.openxmlformats.org/officeDocument/2006/relationships/hyperlink" Target="http://bd01.leggiditalia.it/cgi-bin/FulShow?TIPO=5&amp;NOTXT=1&amp;KEY=01LX0000839032ART847" TargetMode="External"/><Relationship Id="rId59" Type="http://schemas.openxmlformats.org/officeDocument/2006/relationships/hyperlink" Target="http://bd01.leggiditalia.it/cgi-bin/FulShow?TIPO=5&amp;NOTXT=1&amp;KEY=01LX0000866391ART0" TargetMode="External"/><Relationship Id="rId103" Type="http://schemas.openxmlformats.org/officeDocument/2006/relationships/hyperlink" Target="http://bd01.leggiditalia.it/cgi-bin/FulShow?TIPO=5&amp;NOTXT=1&amp;KEY=01LX0000856037ART17" TargetMode="External"/><Relationship Id="rId124" Type="http://schemas.openxmlformats.org/officeDocument/2006/relationships/hyperlink" Target="http://bd01.leggiditalia.it/cgi-bin/FulShow?TIPO=5&amp;NOTXT=1&amp;KEY=01LX0000638803ART0" TargetMode="External"/><Relationship Id="rId70" Type="http://schemas.openxmlformats.org/officeDocument/2006/relationships/hyperlink" Target="http://bd01.leggiditalia.it/cgi-bin/FulShow?TIPO=5&amp;NOTXT=1&amp;KEY=01LX0000764286ART0" TargetMode="External"/><Relationship Id="rId91" Type="http://schemas.openxmlformats.org/officeDocument/2006/relationships/hyperlink" Target="http://bd01.leggiditalia.it/cgi-bin/FulShow?TIPO=5&amp;NOTXT=1&amp;KEY=01LX0000839032ART117" TargetMode="External"/><Relationship Id="rId145" Type="http://schemas.openxmlformats.org/officeDocument/2006/relationships/hyperlink" Target="http://bd01.leggiditalia.it/cgi-bin/FulShow?TIPO=5&amp;NOTXT=1&amp;KEY=01LX0000839032ART316" TargetMode="External"/><Relationship Id="rId166" Type="http://schemas.openxmlformats.org/officeDocument/2006/relationships/hyperlink" Target="http://bd01.leggiditalia.it/cgi-bin/FulShow?TIPO=5&amp;NOTXT=1&amp;KEY=01LX0000121678ART0" TargetMode="External"/><Relationship Id="rId1" Type="http://schemas.openxmlformats.org/officeDocument/2006/relationships/styles" Target="styles.xml"/><Relationship Id="rId28" Type="http://schemas.openxmlformats.org/officeDocument/2006/relationships/hyperlink" Target="http://bd01.leggiditalia.it/cgi-bin/FulShow?TIPO=5&amp;NOTXT=1&amp;KEY=01LX0000842219ART0" TargetMode="External"/><Relationship Id="rId49" Type="http://schemas.openxmlformats.org/officeDocument/2006/relationships/hyperlink" Target="http://bd01.leggiditalia.it/cgi-bin/FulShow?TIPO=5&amp;NOTXT=1&amp;KEY=01LX0000866391ART0" TargetMode="External"/><Relationship Id="rId114" Type="http://schemas.openxmlformats.org/officeDocument/2006/relationships/hyperlink" Target="http://bd01.leggiditalia.it/cgi-bin/FulShow?TIPO=5&amp;NOTXT=1&amp;KEY=01LX0000839032ART117" TargetMode="External"/><Relationship Id="rId60" Type="http://schemas.openxmlformats.org/officeDocument/2006/relationships/hyperlink" Target="http://bd01.leggiditalia.it/cgi-bin/FulShow?TIPO=5&amp;NOTXT=1&amp;KEY=01LX0000839032ART39" TargetMode="External"/><Relationship Id="rId81" Type="http://schemas.openxmlformats.org/officeDocument/2006/relationships/hyperlink" Target="http://bd01.leggiditalia.it/cgi-bin/FulShow?TIPO=5&amp;NOTXT=1&amp;KEY=01LX0000842219ART0" TargetMode="External"/><Relationship Id="rId135" Type="http://schemas.openxmlformats.org/officeDocument/2006/relationships/hyperlink" Target="http://bd01.leggiditalia.it/cgi-bin/FulShow?TIPO=5&amp;NOTXT=1&amp;KEY=01LX0000857952ART0" TargetMode="External"/><Relationship Id="rId156" Type="http://schemas.openxmlformats.org/officeDocument/2006/relationships/hyperlink" Target="http://bd01.leggiditalia.it/cgi-bin/FulShow?TIPO=5&amp;NOTXT=1&amp;KEY=01LX0000147952ART53" TargetMode="External"/><Relationship Id="rId177" Type="http://schemas.openxmlformats.org/officeDocument/2006/relationships/hyperlink" Target="http://bd01.leggiditalia.it/cgi-bin/FulShow?TIPO=5&amp;NOTXT=1&amp;KEY=01LX0000868357ART2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10485</Words>
  <Characters>59771</Characters>
  <Application>Microsoft Office Word</Application>
  <DocSecurity>0</DocSecurity>
  <Lines>498</Lines>
  <Paragraphs>140</Paragraphs>
  <ScaleCrop>false</ScaleCrop>
  <Company/>
  <LinksUpToDate>false</LinksUpToDate>
  <CharactersWithSpaces>70116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2018-11-23T07:50:00Z</dcterms:created>
  <dcterms:modified xsi:type="dcterms:W3CDTF">2018-11-23T08:04:00Z</dcterms:modified>
</cp:coreProperties>
</file>