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86" w:rsidRPr="00886A86" w:rsidRDefault="00886A86" w:rsidP="00886A86">
      <w:pPr>
        <w:spacing w:before="100" w:beforeAutospacing="1" w:after="100" w:afterAutospacing="1" w:line="240" w:lineRule="auto"/>
        <w:jc w:val="both"/>
        <w:rPr>
          <w:rFonts w:ascii="Verdana" w:eastAsia="Times New Roman" w:hAnsi="Verdana" w:cs="Times New Roman"/>
          <w:b/>
          <w:bCs/>
          <w:sz w:val="24"/>
          <w:szCs w:val="24"/>
          <w:lang w:eastAsia="it-IT"/>
        </w:rPr>
      </w:pPr>
      <w:r w:rsidRPr="00886A86">
        <w:rPr>
          <w:rFonts w:ascii="Verdana" w:eastAsia="Times New Roman" w:hAnsi="Verdana" w:cs="Times New Roman"/>
          <w:b/>
          <w:bCs/>
          <w:color w:val="000000"/>
          <w:sz w:val="24"/>
          <w:szCs w:val="24"/>
          <w:lang w:eastAsia="it-IT"/>
        </w:rPr>
        <w:t xml:space="preserve">D.L. 29 maggio 2018, n. 55 </w:t>
      </w:r>
      <w:r w:rsidRPr="00886A86">
        <w:rPr>
          <w:rFonts w:ascii="Verdana" w:eastAsia="Times New Roman" w:hAnsi="Verdana" w:cs="Times New Roman"/>
          <w:b/>
          <w:bCs/>
          <w:sz w:val="24"/>
          <w:szCs w:val="24"/>
          <w:lang w:eastAsia="it-IT"/>
        </w:rPr>
        <w:t xml:space="preserve">  </w:t>
      </w:r>
      <w:bookmarkStart w:id="0" w:name="1up"/>
      <w:r w:rsidRPr="00886A86">
        <w:rPr>
          <w:rFonts w:ascii="Verdana" w:eastAsia="Times New Roman" w:hAnsi="Verdana" w:cs="Times New Roman"/>
          <w:b/>
          <w:bCs/>
          <w:sz w:val="24"/>
          <w:szCs w:val="24"/>
          <w:lang w:eastAsia="it-IT"/>
        </w:rPr>
        <w:fldChar w:fldCharType="begin"/>
      </w:r>
      <w:r w:rsidRPr="00886A86">
        <w:rPr>
          <w:rFonts w:ascii="Verdana" w:eastAsia="Times New Roman" w:hAnsi="Verdana" w:cs="Times New Roman"/>
          <w:b/>
          <w:bCs/>
          <w:sz w:val="24"/>
          <w:szCs w:val="24"/>
          <w:lang w:eastAsia="it-IT"/>
        </w:rPr>
        <w:instrText xml:space="preserve"> HYPERLINK "http://bd01.leggiditalia.it/cgi-bin/FulShow" \l "1" </w:instrText>
      </w:r>
      <w:r w:rsidRPr="00886A86">
        <w:rPr>
          <w:rFonts w:ascii="Verdana" w:eastAsia="Times New Roman" w:hAnsi="Verdana" w:cs="Times New Roman"/>
          <w:b/>
          <w:bCs/>
          <w:sz w:val="24"/>
          <w:szCs w:val="24"/>
          <w:lang w:eastAsia="it-IT"/>
        </w:rPr>
        <w:fldChar w:fldCharType="separate"/>
      </w:r>
      <w:r w:rsidRPr="00886A86">
        <w:rPr>
          <w:rFonts w:ascii="Verdana" w:eastAsia="Times New Roman" w:hAnsi="Verdana" w:cs="Times New Roman"/>
          <w:b/>
          <w:bCs/>
          <w:color w:val="0000FF"/>
          <w:sz w:val="14"/>
          <w:szCs w:val="14"/>
          <w:vertAlign w:val="superscript"/>
          <w:lang w:eastAsia="it-IT"/>
        </w:rPr>
        <w:t>(1)</w:t>
      </w:r>
      <w:r w:rsidRPr="00886A86">
        <w:rPr>
          <w:rFonts w:ascii="Verdana" w:eastAsia="Times New Roman" w:hAnsi="Verdana" w:cs="Times New Roman"/>
          <w:b/>
          <w:bCs/>
          <w:sz w:val="24"/>
          <w:szCs w:val="24"/>
          <w:lang w:eastAsia="it-IT"/>
        </w:rPr>
        <w:fldChar w:fldCharType="end"/>
      </w:r>
      <w:bookmarkEnd w:id="0"/>
      <w:r w:rsidRPr="00886A86">
        <w:rPr>
          <w:rFonts w:ascii="Verdana" w:eastAsia="Times New Roman" w:hAnsi="Verdana" w:cs="Times New Roman"/>
          <w:b/>
          <w:bCs/>
          <w:sz w:val="24"/>
          <w:szCs w:val="24"/>
          <w:lang w:eastAsia="it-IT"/>
        </w:rPr>
        <w:t xml:space="preserve"> </w:t>
      </w:r>
      <w:bookmarkStart w:id="1" w:name="2up"/>
      <w:r w:rsidRPr="00886A86">
        <w:rPr>
          <w:rFonts w:ascii="Verdana" w:eastAsia="Times New Roman" w:hAnsi="Verdana" w:cs="Times New Roman"/>
          <w:b/>
          <w:bCs/>
          <w:sz w:val="24"/>
          <w:szCs w:val="24"/>
          <w:lang w:eastAsia="it-IT"/>
        </w:rPr>
        <w:fldChar w:fldCharType="begin"/>
      </w:r>
      <w:r w:rsidRPr="00886A86">
        <w:rPr>
          <w:rFonts w:ascii="Verdana" w:eastAsia="Times New Roman" w:hAnsi="Verdana" w:cs="Times New Roman"/>
          <w:b/>
          <w:bCs/>
          <w:sz w:val="24"/>
          <w:szCs w:val="24"/>
          <w:lang w:eastAsia="it-IT"/>
        </w:rPr>
        <w:instrText xml:space="preserve"> HYPERLINK "http://bd01.leggiditalia.it/cgi-bin/FulShow" \l "2" </w:instrText>
      </w:r>
      <w:r w:rsidRPr="00886A86">
        <w:rPr>
          <w:rFonts w:ascii="Verdana" w:eastAsia="Times New Roman" w:hAnsi="Verdana" w:cs="Times New Roman"/>
          <w:b/>
          <w:bCs/>
          <w:sz w:val="24"/>
          <w:szCs w:val="24"/>
          <w:lang w:eastAsia="it-IT"/>
        </w:rPr>
        <w:fldChar w:fldCharType="separate"/>
      </w:r>
      <w:r w:rsidRPr="00886A86">
        <w:rPr>
          <w:rFonts w:ascii="Verdana" w:eastAsia="Times New Roman" w:hAnsi="Verdana" w:cs="Times New Roman"/>
          <w:b/>
          <w:bCs/>
          <w:color w:val="0000FF"/>
          <w:sz w:val="14"/>
          <w:szCs w:val="14"/>
          <w:vertAlign w:val="superscript"/>
          <w:lang w:eastAsia="it-IT"/>
        </w:rPr>
        <w:t>(2)</w:t>
      </w:r>
      <w:r w:rsidRPr="00886A86">
        <w:rPr>
          <w:rFonts w:ascii="Verdana" w:eastAsia="Times New Roman" w:hAnsi="Verdana" w:cs="Times New Roman"/>
          <w:b/>
          <w:bCs/>
          <w:sz w:val="24"/>
          <w:szCs w:val="24"/>
          <w:lang w:eastAsia="it-IT"/>
        </w:rPr>
        <w:fldChar w:fldCharType="end"/>
      </w:r>
      <w:bookmarkEnd w:id="1"/>
      <w:r w:rsidRPr="00886A86">
        <w:rPr>
          <w:rFonts w:ascii="Verdana" w:eastAsia="Times New Roman" w:hAnsi="Verdana" w:cs="Times New Roman"/>
          <w:b/>
          <w:bCs/>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Ulteriori misure urgenti a favore delle popolazioni dei territori delle Regioni Abruzzo, Lazio, Marche ed Umbria, interessati dagli eventi sismici verificatisi a far data dal 24 agosto 2016.</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25" style="width:300pt;height:.75pt" o:hrpct="0" o:hrstd="t" o:hr="t" fillcolor="#a0a0a0" stroked="f"/>
        </w:pict>
      </w:r>
    </w:p>
    <w:bookmarkStart w:id="2" w:name="1"/>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"1up"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(1)</w:t>
      </w:r>
      <w:r w:rsidRPr="00886A86">
        <w:rPr>
          <w:rFonts w:ascii="Verdana" w:eastAsia="Times New Roman" w:hAnsi="Verdana" w:cs="Times New Roman"/>
          <w:sz w:val="24"/>
          <w:szCs w:val="24"/>
          <w:lang w:eastAsia="it-IT"/>
        </w:rPr>
        <w:fldChar w:fldCharType="end"/>
      </w:r>
      <w:bookmarkEnd w:id="2"/>
      <w:r w:rsidRPr="00886A86">
        <w:rPr>
          <w:rFonts w:ascii="Verdana" w:eastAsia="Times New Roman" w:hAnsi="Verdana" w:cs="Times New Roman"/>
          <w:sz w:val="24"/>
          <w:szCs w:val="24"/>
          <w:lang w:eastAsia="it-IT"/>
        </w:rPr>
        <w:t xml:space="preserve"> Pubblicato nella </w:t>
      </w:r>
      <w:proofErr w:type="spellStart"/>
      <w:r w:rsidRPr="00886A86">
        <w:rPr>
          <w:rFonts w:ascii="Verdana" w:eastAsia="Times New Roman" w:hAnsi="Verdana" w:cs="Times New Roman"/>
          <w:sz w:val="24"/>
          <w:szCs w:val="24"/>
          <w:lang w:eastAsia="it-IT"/>
        </w:rPr>
        <w:t>Gazz</w:t>
      </w:r>
      <w:proofErr w:type="spellEnd"/>
      <w:r w:rsidRPr="00886A86">
        <w:rPr>
          <w:rFonts w:ascii="Verdana" w:eastAsia="Times New Roman" w:hAnsi="Verdana" w:cs="Times New Roman"/>
          <w:sz w:val="24"/>
          <w:szCs w:val="24"/>
          <w:lang w:eastAsia="it-IT"/>
        </w:rPr>
        <w:t>. Uff. 29 maggio 2018, n. 123.</w:t>
      </w:r>
    </w:p>
    <w:bookmarkStart w:id="3" w:name="2"/>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"2up"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(2)</w:t>
      </w:r>
      <w:r w:rsidRPr="00886A86">
        <w:rPr>
          <w:rFonts w:ascii="Verdana" w:eastAsia="Times New Roman" w:hAnsi="Verdana" w:cs="Times New Roman"/>
          <w:sz w:val="24"/>
          <w:szCs w:val="24"/>
          <w:lang w:eastAsia="it-IT"/>
        </w:rPr>
        <w:fldChar w:fldCharType="end"/>
      </w:r>
      <w:bookmarkEnd w:id="3"/>
      <w:r w:rsidRPr="00886A86">
        <w:rPr>
          <w:rFonts w:ascii="Verdana" w:eastAsia="Times New Roman" w:hAnsi="Verdana" w:cs="Times New Roman"/>
          <w:sz w:val="24"/>
          <w:szCs w:val="24"/>
          <w:lang w:eastAsia="it-IT"/>
        </w:rPr>
        <w:t xml:space="preserve"> Convertito in legge, con modificazioni, dall’ </w:t>
      </w:r>
      <w:hyperlink r:id="rId4" w:history="1">
        <w:r w:rsidRPr="00886A86">
          <w:rPr>
            <w:rFonts w:ascii="Verdana" w:eastAsia="Times New Roman" w:hAnsi="Verdana" w:cs="Times New Roman"/>
            <w:i/>
            <w:iCs/>
            <w:color w:val="0000FF"/>
            <w:sz w:val="24"/>
            <w:szCs w:val="24"/>
            <w:lang w:eastAsia="it-IT"/>
          </w:rPr>
          <w:t>art. 1, comma 1, L.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26" style="width:0;height:1.5pt" o:hralign="center" o:hrstd="t" o:hr="t" fillcolor="#a0a0a0" stroked="f"/>
        </w:pict>
      </w:r>
    </w:p>
    <w:p w:rsidR="00886A86" w:rsidRPr="00886A86" w:rsidRDefault="00886A86" w:rsidP="00886A86">
      <w:pPr>
        <w:spacing w:before="100" w:beforeAutospacing="1" w:after="100" w:afterAutospacing="1" w:line="240" w:lineRule="auto"/>
        <w:jc w:val="center"/>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IL PRESIDENTE DELLA REPUBBLICA</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Visti gli articoli 77 e 87 della Costituzione;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Visto il </w:t>
      </w:r>
      <w:hyperlink r:id="rId5" w:history="1">
        <w:r w:rsidRPr="00886A86">
          <w:rPr>
            <w:rFonts w:ascii="Verdana" w:eastAsia="Times New Roman" w:hAnsi="Verdana" w:cs="Times New Roman"/>
            <w:i/>
            <w:iCs/>
            <w:color w:val="0000FF"/>
            <w:sz w:val="24"/>
            <w:szCs w:val="24"/>
            <w:lang w:eastAsia="it-IT"/>
          </w:rPr>
          <w:t>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6"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Visto il </w:t>
      </w:r>
      <w:hyperlink r:id="rId7" w:history="1">
        <w:r w:rsidRPr="00886A86">
          <w:rPr>
            <w:rFonts w:ascii="Verdana" w:eastAsia="Times New Roman" w:hAnsi="Verdana" w:cs="Times New Roman"/>
            <w:i/>
            <w:iCs/>
            <w:color w:val="0000FF"/>
            <w:sz w:val="24"/>
            <w:szCs w:val="24"/>
            <w:lang w:eastAsia="it-IT"/>
          </w:rPr>
          <w:t>decreto-legge 9 febbraio 2017, n. 8</w:t>
        </w:r>
      </w:hyperlink>
      <w:r w:rsidRPr="00886A86">
        <w:rPr>
          <w:rFonts w:ascii="Verdana" w:eastAsia="Times New Roman" w:hAnsi="Verdana" w:cs="Times New Roman"/>
          <w:sz w:val="24"/>
          <w:szCs w:val="24"/>
          <w:lang w:eastAsia="it-IT"/>
        </w:rPr>
        <w:t xml:space="preserve">, convertito, con modificazioni, dalla </w:t>
      </w:r>
      <w:hyperlink r:id="rId8" w:history="1">
        <w:r w:rsidRPr="00886A86">
          <w:rPr>
            <w:rFonts w:ascii="Verdana" w:eastAsia="Times New Roman" w:hAnsi="Verdana" w:cs="Times New Roman"/>
            <w:i/>
            <w:iCs/>
            <w:color w:val="0000FF"/>
            <w:sz w:val="24"/>
            <w:szCs w:val="24"/>
            <w:lang w:eastAsia="it-IT"/>
          </w:rPr>
          <w:t>legge 7 aprile 2017, n. 45</w:t>
        </w:r>
      </w:hyperlink>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Ritenuta la straordinaria necessità ed urgenza di adottare disposizioni per assicurare la continuità di misure agevolative a favore delle popolazioni colpite dagli eventi sismici nei territori delle Regioni Abruzzo, Lazio, Marche e Umbria, nel contesto di interventi funzionali a superare la fase emergenziale;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Vista la deliberazione del Consiglio dei ministri, adottata nella riunione del 29 maggio 2018;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Sulla proposta del Presidente del Consiglio dei ministri e del Ministro dell'economia e delle finanze; </w:t>
      </w:r>
    </w:p>
    <w:p w:rsidR="00886A86" w:rsidRPr="00886A86" w:rsidRDefault="00886A86" w:rsidP="00886A86">
      <w:pPr>
        <w:spacing w:before="100" w:beforeAutospacing="1" w:after="100" w:afterAutospacing="1" w:line="240" w:lineRule="auto"/>
        <w:jc w:val="center"/>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EMANA</w:t>
      </w:r>
    </w:p>
    <w:p w:rsidR="00886A86" w:rsidRPr="00886A86" w:rsidRDefault="00886A86" w:rsidP="00886A86">
      <w:pPr>
        <w:spacing w:before="100" w:beforeAutospacing="1" w:after="100" w:afterAutospacing="1" w:line="240" w:lineRule="auto"/>
        <w:jc w:val="center"/>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il seguente decreto-legge:</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27" style="width:300pt;height:.75pt" o:hrpct="0"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28"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01.</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Proroga dello stato di emergenza </w:t>
      </w:r>
      <w:bookmarkStart w:id="4" w:name="3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"3"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(3)</w:t>
      </w:r>
      <w:r w:rsidRPr="00886A86">
        <w:rPr>
          <w:rFonts w:ascii="Verdana" w:eastAsia="Times New Roman" w:hAnsi="Verdana" w:cs="Times New Roman"/>
          <w:i/>
          <w:iCs/>
          <w:sz w:val="24"/>
          <w:szCs w:val="24"/>
          <w:lang w:eastAsia="it-IT"/>
        </w:rPr>
        <w:fldChar w:fldCharType="end"/>
      </w:r>
      <w:bookmarkEnd w:id="4"/>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lastRenderedPageBreak/>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All'</w:t>
      </w:r>
      <w:hyperlink r:id="rId9" w:history="1">
        <w:r w:rsidRPr="00886A86">
          <w:rPr>
            <w:rFonts w:ascii="Verdana" w:eastAsia="Times New Roman" w:hAnsi="Verdana" w:cs="Times New Roman"/>
            <w:i/>
            <w:iCs/>
            <w:color w:val="0000FF"/>
            <w:sz w:val="24"/>
            <w:szCs w:val="24"/>
            <w:lang w:eastAsia="it-IT"/>
          </w:rPr>
          <w:t>articolo 1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10"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dopo il comma 4 è inserito il seguente:</w:t>
      </w:r>
      <w:r w:rsidRPr="00886A86">
        <w:rPr>
          <w:rFonts w:ascii="Verdana" w:eastAsia="Times New Roman" w:hAnsi="Verdana" w:cs="Times New Roman"/>
          <w:sz w:val="24"/>
          <w:szCs w:val="24"/>
          <w:lang w:eastAsia="it-IT"/>
        </w:rPr>
        <w:br/>
        <w:t>«4</w:t>
      </w:r>
      <w:r w:rsidRPr="00886A86">
        <w:rPr>
          <w:rFonts w:ascii="Verdana" w:eastAsia="Times New Roman" w:hAnsi="Verdana" w:cs="Times New Roman"/>
          <w:i/>
          <w:iCs/>
          <w:sz w:val="24"/>
          <w:szCs w:val="24"/>
          <w:lang w:eastAsia="it-IT"/>
        </w:rPr>
        <w:t>-bis</w:t>
      </w:r>
      <w:r w:rsidRPr="00886A86">
        <w:rPr>
          <w:rFonts w:ascii="Verdana" w:eastAsia="Times New Roman" w:hAnsi="Verdana" w:cs="Times New Roman"/>
          <w:sz w:val="24"/>
          <w:szCs w:val="24"/>
          <w:lang w:eastAsia="it-IT"/>
        </w:rPr>
        <w:t xml:space="preserve">. Lo stato di emergenza prorogato con </w:t>
      </w:r>
      <w:hyperlink r:id="rId11" w:history="1">
        <w:r w:rsidRPr="00886A86">
          <w:rPr>
            <w:rFonts w:ascii="Verdana" w:eastAsia="Times New Roman" w:hAnsi="Verdana" w:cs="Times New Roman"/>
            <w:i/>
            <w:iCs/>
            <w:color w:val="0000FF"/>
            <w:sz w:val="24"/>
            <w:szCs w:val="24"/>
            <w:lang w:eastAsia="it-IT"/>
          </w:rPr>
          <w:t>deliberazione del Consiglio dei ministri del 22 febbraio 2018</w:t>
        </w:r>
      </w:hyperlink>
      <w:r w:rsidRPr="00886A86">
        <w:rPr>
          <w:rFonts w:ascii="Verdana" w:eastAsia="Times New Roman" w:hAnsi="Verdana" w:cs="Times New Roman"/>
          <w:sz w:val="24"/>
          <w:szCs w:val="24"/>
          <w:lang w:eastAsia="it-IT"/>
        </w:rPr>
        <w:t>, ai sensi e per gli effetti dell'</w:t>
      </w:r>
      <w:hyperlink r:id="rId12" w:history="1">
        <w:r w:rsidRPr="00886A86">
          <w:rPr>
            <w:rFonts w:ascii="Verdana" w:eastAsia="Times New Roman" w:hAnsi="Verdana" w:cs="Times New Roman"/>
            <w:i/>
            <w:iCs/>
            <w:color w:val="0000FF"/>
            <w:sz w:val="24"/>
            <w:szCs w:val="24"/>
            <w:lang w:eastAsia="it-IT"/>
          </w:rPr>
          <w:t>articolo 16-sexies, comma 2, del decreto-legge 20 giugno 2017, n. 91</w:t>
        </w:r>
      </w:hyperlink>
      <w:r w:rsidRPr="00886A86">
        <w:rPr>
          <w:rFonts w:ascii="Verdana" w:eastAsia="Times New Roman" w:hAnsi="Verdana" w:cs="Times New Roman"/>
          <w:sz w:val="24"/>
          <w:szCs w:val="24"/>
          <w:lang w:eastAsia="it-IT"/>
        </w:rPr>
        <w:t xml:space="preserve">, convertito, con modificazioni, dalla </w:t>
      </w:r>
      <w:hyperlink r:id="rId13" w:history="1">
        <w:r w:rsidRPr="00886A86">
          <w:rPr>
            <w:rFonts w:ascii="Verdana" w:eastAsia="Times New Roman" w:hAnsi="Verdana" w:cs="Times New Roman"/>
            <w:i/>
            <w:iCs/>
            <w:color w:val="0000FF"/>
            <w:sz w:val="24"/>
            <w:szCs w:val="24"/>
            <w:lang w:eastAsia="it-IT"/>
          </w:rPr>
          <w:t>legge 3 agosto 2017, n. 123</w:t>
        </w:r>
      </w:hyperlink>
      <w:r w:rsidRPr="00886A86">
        <w:rPr>
          <w:rFonts w:ascii="Verdana" w:eastAsia="Times New Roman" w:hAnsi="Verdana" w:cs="Times New Roman"/>
          <w:sz w:val="24"/>
          <w:szCs w:val="24"/>
          <w:lang w:eastAsia="it-IT"/>
        </w:rPr>
        <w:t>, è prorogato fino al 31 dicembre 2018 e ai relativi oneri si provvede, nel limite complessivo di euro 300 milioni, mediante utilizzo delle risorse disponibili sulla contabilità speciale di cui all'articolo 4, comma 3, del presente decreto, intestata al Commissario straordinario, che a tal fine sono trasferite sul conto corrente di tesoreria centrale n. 22330, intestato alla Presidenza del Consiglio dei ministri, per essere assegnate al Dipartimento della protezione civile. In deroga alle previsioni di cui all'</w:t>
      </w:r>
      <w:hyperlink r:id="rId14" w:history="1">
        <w:r w:rsidRPr="00886A86">
          <w:rPr>
            <w:rFonts w:ascii="Verdana" w:eastAsia="Times New Roman" w:hAnsi="Verdana" w:cs="Times New Roman"/>
            <w:i/>
            <w:iCs/>
            <w:color w:val="0000FF"/>
            <w:sz w:val="24"/>
            <w:szCs w:val="24"/>
            <w:lang w:eastAsia="it-IT"/>
          </w:rPr>
          <w:t>articolo 24, comma 3, del codice della protezione civile, di cui al decreto legislativo 2 gennaio 2018, n. 1</w:t>
        </w:r>
      </w:hyperlink>
      <w:r w:rsidRPr="00886A86">
        <w:rPr>
          <w:rFonts w:ascii="Verdana" w:eastAsia="Times New Roman" w:hAnsi="Verdana" w:cs="Times New Roman"/>
          <w:sz w:val="24"/>
          <w:szCs w:val="24"/>
          <w:lang w:eastAsia="it-IT"/>
        </w:rPr>
        <w:t>, lo stato di emergenza di cui al presente comma può essere prorogato con deliberazione del Consiglio dei ministri per un periodo complessivo di ulteriori dodici mesi.».</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29" style="width:300pt;height:.75pt" o:hrpct="0" o:hrstd="t" o:hr="t" fillcolor="#a0a0a0" stroked="f"/>
        </w:pict>
      </w:r>
    </w:p>
    <w:bookmarkStart w:id="5" w:name="3"/>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"3up"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(3)</w:t>
      </w:r>
      <w:r w:rsidRPr="00886A86">
        <w:rPr>
          <w:rFonts w:ascii="Verdana" w:eastAsia="Times New Roman" w:hAnsi="Verdana" w:cs="Times New Roman"/>
          <w:sz w:val="24"/>
          <w:szCs w:val="24"/>
          <w:lang w:eastAsia="it-IT"/>
        </w:rPr>
        <w:fldChar w:fldCharType="end"/>
      </w:r>
      <w:bookmarkEnd w:id="5"/>
      <w:r w:rsidRPr="00886A86">
        <w:rPr>
          <w:rFonts w:ascii="Verdana" w:eastAsia="Times New Roman" w:hAnsi="Verdana" w:cs="Times New Roman"/>
          <w:sz w:val="24"/>
          <w:szCs w:val="24"/>
          <w:lang w:eastAsia="it-IT"/>
        </w:rPr>
        <w:t xml:space="preserve"> Articolo premesso dalla </w:t>
      </w:r>
      <w:hyperlink r:id="rId15"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30"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02.</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Disposizioni in materia di creazione di aree attrezzate per proprietari di seconde case </w:t>
      </w:r>
      <w:bookmarkStart w:id="6" w:name="4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"4"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(4)</w:t>
      </w:r>
      <w:r w:rsidRPr="00886A86">
        <w:rPr>
          <w:rFonts w:ascii="Verdana" w:eastAsia="Times New Roman" w:hAnsi="Verdana" w:cs="Times New Roman"/>
          <w:i/>
          <w:iCs/>
          <w:sz w:val="24"/>
          <w:szCs w:val="24"/>
          <w:lang w:eastAsia="it-IT"/>
        </w:rPr>
        <w:fldChar w:fldCharType="end"/>
      </w:r>
      <w:bookmarkEnd w:id="6"/>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Nel capo I</w:t>
      </w:r>
      <w:r w:rsidRPr="00886A86">
        <w:rPr>
          <w:rFonts w:ascii="Verdana" w:eastAsia="Times New Roman" w:hAnsi="Verdana" w:cs="Times New Roman"/>
          <w:i/>
          <w:iCs/>
          <w:sz w:val="24"/>
          <w:szCs w:val="24"/>
          <w:lang w:eastAsia="it-IT"/>
        </w:rPr>
        <w:t>-bis</w:t>
      </w:r>
      <w:r w:rsidRPr="00886A86">
        <w:rPr>
          <w:rFonts w:ascii="Verdana" w:eastAsia="Times New Roman" w:hAnsi="Verdana" w:cs="Times New Roman"/>
          <w:sz w:val="24"/>
          <w:szCs w:val="24"/>
          <w:lang w:eastAsia="it-IT"/>
        </w:rPr>
        <w:t xml:space="preserve"> del titolo I del </w:t>
      </w:r>
      <w:hyperlink r:id="rId16" w:history="1">
        <w:r w:rsidRPr="00886A86">
          <w:rPr>
            <w:rFonts w:ascii="Verdana" w:eastAsia="Times New Roman" w:hAnsi="Verdana" w:cs="Times New Roman"/>
            <w:i/>
            <w:iCs/>
            <w:color w:val="0000FF"/>
            <w:sz w:val="24"/>
            <w:szCs w:val="24"/>
            <w:lang w:eastAsia="it-IT"/>
          </w:rPr>
          <w:t>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17"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dopo l'</w:t>
      </w:r>
      <w:hyperlink r:id="rId18" w:history="1">
        <w:r w:rsidRPr="00886A86">
          <w:rPr>
            <w:rFonts w:ascii="Verdana" w:eastAsia="Times New Roman" w:hAnsi="Verdana" w:cs="Times New Roman"/>
            <w:i/>
            <w:iCs/>
            <w:color w:val="0000FF"/>
            <w:sz w:val="24"/>
            <w:szCs w:val="24"/>
            <w:lang w:eastAsia="it-IT"/>
          </w:rPr>
          <w:t>articolo 4-bis</w:t>
        </w:r>
      </w:hyperlink>
      <w:r w:rsidRPr="00886A86">
        <w:rPr>
          <w:rFonts w:ascii="Verdana" w:eastAsia="Times New Roman" w:hAnsi="Verdana" w:cs="Times New Roman"/>
          <w:sz w:val="24"/>
          <w:szCs w:val="24"/>
          <w:lang w:eastAsia="it-IT"/>
        </w:rPr>
        <w:t xml:space="preserve"> è aggiunto il seguente:</w:t>
      </w:r>
      <w:r w:rsidRPr="00886A86">
        <w:rPr>
          <w:rFonts w:ascii="Verdana" w:eastAsia="Times New Roman" w:hAnsi="Verdana" w:cs="Times New Roman"/>
          <w:sz w:val="24"/>
          <w:szCs w:val="24"/>
          <w:lang w:eastAsia="it-IT"/>
        </w:rPr>
        <w:br/>
        <w:t>«Art. 4</w:t>
      </w:r>
      <w:r w:rsidRPr="00886A86">
        <w:rPr>
          <w:rFonts w:ascii="Verdana" w:eastAsia="Times New Roman" w:hAnsi="Verdana" w:cs="Times New Roman"/>
          <w:i/>
          <w:iCs/>
          <w:sz w:val="24"/>
          <w:szCs w:val="24"/>
          <w:lang w:eastAsia="it-IT"/>
        </w:rPr>
        <w:t>-ter (Aree attrezzate per finalità turistiche)</w:t>
      </w:r>
      <w:r w:rsidRPr="00886A86">
        <w:rPr>
          <w:rFonts w:ascii="Verdana" w:eastAsia="Times New Roman" w:hAnsi="Verdana" w:cs="Times New Roman"/>
          <w:sz w:val="24"/>
          <w:szCs w:val="24"/>
          <w:lang w:eastAsia="it-IT"/>
        </w:rPr>
        <w:t xml:space="preserve">. - 1. Ai soggetti di cui all'articolo 6, comma 2, lettera </w:t>
      </w:r>
      <w:r w:rsidRPr="00886A86">
        <w:rPr>
          <w:rFonts w:ascii="Verdana" w:eastAsia="Times New Roman" w:hAnsi="Verdana" w:cs="Times New Roman"/>
          <w:i/>
          <w:iCs/>
          <w:sz w:val="24"/>
          <w:szCs w:val="24"/>
          <w:lang w:eastAsia="it-IT"/>
        </w:rPr>
        <w:t>c)</w:t>
      </w:r>
      <w:r w:rsidRPr="00886A86">
        <w:rPr>
          <w:rFonts w:ascii="Verdana" w:eastAsia="Times New Roman" w:hAnsi="Verdana" w:cs="Times New Roman"/>
          <w:sz w:val="24"/>
          <w:szCs w:val="24"/>
          <w:lang w:eastAsia="it-IT"/>
        </w:rPr>
        <w:t>, possono essere messe a disposizione, a cura delle regioni interessate, su richiesta dei singoli comuni, aree attrezzate per finalità turistiche per il collocamento di roulotte, camper o altre unità abitative immediatamente amovibili, nelle more del completamento degli interventi di ricostruzione sugli immobili originari.</w:t>
      </w:r>
      <w:r w:rsidRPr="00886A86">
        <w:rPr>
          <w:rFonts w:ascii="Verdana" w:eastAsia="Times New Roman" w:hAnsi="Verdana" w:cs="Times New Roman"/>
          <w:sz w:val="24"/>
          <w:szCs w:val="24"/>
          <w:lang w:eastAsia="it-IT"/>
        </w:rPr>
        <w:br/>
        <w:t>2. Le aree di cui al comma 1 sono inserite nel piano comunale di emergenza ed individuate quali aree di emergenza, ai sensi dell'</w:t>
      </w:r>
      <w:hyperlink r:id="rId19" w:history="1">
        <w:r w:rsidRPr="00886A86">
          <w:rPr>
            <w:rFonts w:ascii="Verdana" w:eastAsia="Times New Roman" w:hAnsi="Verdana" w:cs="Times New Roman"/>
            <w:i/>
            <w:iCs/>
            <w:color w:val="0000FF"/>
            <w:sz w:val="24"/>
            <w:szCs w:val="24"/>
            <w:lang w:eastAsia="it-IT"/>
          </w:rPr>
          <w:t>articolo 12 del codice di cui al decreto legislativo 2 gennaio 2018, n. 1</w:t>
        </w:r>
      </w:hyperlink>
      <w:r w:rsidRPr="00886A86">
        <w:rPr>
          <w:rFonts w:ascii="Verdana" w:eastAsia="Times New Roman" w:hAnsi="Verdana" w:cs="Times New Roman"/>
          <w:sz w:val="24"/>
          <w:szCs w:val="24"/>
          <w:lang w:eastAsia="it-IT"/>
        </w:rPr>
        <w:t>.</w:t>
      </w:r>
      <w:r w:rsidRPr="00886A86">
        <w:rPr>
          <w:rFonts w:ascii="Verdana" w:eastAsia="Times New Roman" w:hAnsi="Verdana" w:cs="Times New Roman"/>
          <w:sz w:val="24"/>
          <w:szCs w:val="24"/>
          <w:lang w:eastAsia="it-IT"/>
        </w:rPr>
        <w:br/>
        <w:t xml:space="preserve">3. Agli oneri derivanti dall'attuazione del comma 1, nel limite massimo di euro 10.000.000 per l'anno 2018, si provvede a valere sulle risorse disponibili sulla contabilità speciale di cui all'articolo 4, comma 3. Con ordinanza adottata ai sensi dell'articolo 2, comma 2, sono determinati i criteri per la ripartizione delle risorse </w:t>
      </w:r>
      <w:r w:rsidRPr="00886A86">
        <w:rPr>
          <w:rFonts w:ascii="Verdana" w:eastAsia="Times New Roman" w:hAnsi="Verdana" w:cs="Times New Roman"/>
          <w:sz w:val="24"/>
          <w:szCs w:val="24"/>
          <w:lang w:eastAsia="it-IT"/>
        </w:rPr>
        <w:lastRenderedPageBreak/>
        <w:t>di cui al periodo precedente, nonché le modalità e le procedure per l'individuazione e la fruizione delle aree di cui al comma 1.».</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31" style="width:300pt;height:.75pt" o:hrpct="0" o:hrstd="t" o:hr="t" fillcolor="#a0a0a0" stroked="f"/>
        </w:pict>
      </w:r>
    </w:p>
    <w:bookmarkStart w:id="7" w:name="4"/>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"4up"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(4)</w:t>
      </w:r>
      <w:r w:rsidRPr="00886A86">
        <w:rPr>
          <w:rFonts w:ascii="Verdana" w:eastAsia="Times New Roman" w:hAnsi="Verdana" w:cs="Times New Roman"/>
          <w:sz w:val="24"/>
          <w:szCs w:val="24"/>
          <w:lang w:eastAsia="it-IT"/>
        </w:rPr>
        <w:fldChar w:fldCharType="end"/>
      </w:r>
      <w:bookmarkEnd w:id="7"/>
      <w:r w:rsidRPr="00886A86">
        <w:rPr>
          <w:rFonts w:ascii="Verdana" w:eastAsia="Times New Roman" w:hAnsi="Verdana" w:cs="Times New Roman"/>
          <w:sz w:val="24"/>
          <w:szCs w:val="24"/>
          <w:lang w:eastAsia="it-IT"/>
        </w:rPr>
        <w:t xml:space="preserve"> Articolo premesso dalla </w:t>
      </w:r>
      <w:hyperlink r:id="rId20"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32"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03.</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Disposizioni in materia di concessione dei finanziamenti agevolati per la ricostruzione privata </w:t>
      </w:r>
      <w:bookmarkStart w:id="8" w:name="5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"5"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(5)</w:t>
      </w:r>
      <w:r w:rsidRPr="00886A86">
        <w:rPr>
          <w:rFonts w:ascii="Verdana" w:eastAsia="Times New Roman" w:hAnsi="Verdana" w:cs="Times New Roman"/>
          <w:i/>
          <w:iCs/>
          <w:sz w:val="24"/>
          <w:szCs w:val="24"/>
          <w:lang w:eastAsia="it-IT"/>
        </w:rPr>
        <w:fldChar w:fldCharType="end"/>
      </w:r>
      <w:bookmarkEnd w:id="8"/>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All'</w:t>
      </w:r>
      <w:hyperlink r:id="rId21" w:history="1">
        <w:r w:rsidRPr="00886A86">
          <w:rPr>
            <w:rFonts w:ascii="Verdana" w:eastAsia="Times New Roman" w:hAnsi="Verdana" w:cs="Times New Roman"/>
            <w:i/>
            <w:iCs/>
            <w:color w:val="0000FF"/>
            <w:sz w:val="24"/>
            <w:szCs w:val="24"/>
            <w:lang w:eastAsia="it-IT"/>
          </w:rPr>
          <w:t>articolo 6, comma 1,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22"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sono apportate le seguenti modificazioni:</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a)  alla lettera </w:t>
      </w:r>
      <w:r w:rsidRPr="00886A86">
        <w:rPr>
          <w:rFonts w:ascii="Verdana" w:eastAsia="Times New Roman" w:hAnsi="Verdana" w:cs="Times New Roman"/>
          <w:i/>
          <w:iCs/>
          <w:sz w:val="24"/>
          <w:szCs w:val="24"/>
          <w:lang w:eastAsia="it-IT"/>
        </w:rPr>
        <w:t>a)</w:t>
      </w:r>
      <w:r w:rsidRPr="00886A86">
        <w:rPr>
          <w:rFonts w:ascii="Verdana" w:eastAsia="Times New Roman" w:hAnsi="Verdana" w:cs="Times New Roman"/>
          <w:sz w:val="24"/>
          <w:szCs w:val="24"/>
          <w:lang w:eastAsia="it-IT"/>
        </w:rPr>
        <w:t xml:space="preserve">, le parole: «ai fini dell'adeguamento igienico-sanitario ed energetico» sono sostituite dalle seguenti: «ai fini dell'adeguamento igienico-sanitario, antincendio ed energetico, nonché dell'eliminazione delle barriere architettoniche»;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b)  alla lettera </w:t>
      </w:r>
      <w:r w:rsidRPr="00886A86">
        <w:rPr>
          <w:rFonts w:ascii="Verdana" w:eastAsia="Times New Roman" w:hAnsi="Verdana" w:cs="Times New Roman"/>
          <w:i/>
          <w:iCs/>
          <w:sz w:val="24"/>
          <w:szCs w:val="24"/>
          <w:lang w:eastAsia="it-IT"/>
        </w:rPr>
        <w:t>c)</w:t>
      </w:r>
      <w:r w:rsidRPr="00886A86">
        <w:rPr>
          <w:rFonts w:ascii="Verdana" w:eastAsia="Times New Roman" w:hAnsi="Verdana" w:cs="Times New Roman"/>
          <w:sz w:val="24"/>
          <w:szCs w:val="24"/>
          <w:lang w:eastAsia="it-IT"/>
        </w:rPr>
        <w:t>, le parole: «compreso l'adeguamento igienico-sanitario» sono sostituite dalle seguenti: «compresi l'adeguamento igienico-sanitario, energetico ed antincendio, nonché l'eliminazione delle barriere architettoniche».</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33" style="width:300pt;height:.75pt" o:hrpct="0" o:hrstd="t" o:hr="t" fillcolor="#a0a0a0" stroked="f"/>
        </w:pict>
      </w:r>
    </w:p>
    <w:bookmarkStart w:id="9" w:name="5"/>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"5up"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(5)</w:t>
      </w:r>
      <w:r w:rsidRPr="00886A86">
        <w:rPr>
          <w:rFonts w:ascii="Verdana" w:eastAsia="Times New Roman" w:hAnsi="Verdana" w:cs="Times New Roman"/>
          <w:sz w:val="24"/>
          <w:szCs w:val="24"/>
          <w:lang w:eastAsia="it-IT"/>
        </w:rPr>
        <w:fldChar w:fldCharType="end"/>
      </w:r>
      <w:bookmarkEnd w:id="9"/>
      <w:r w:rsidRPr="00886A86">
        <w:rPr>
          <w:rFonts w:ascii="Verdana" w:eastAsia="Times New Roman" w:hAnsi="Verdana" w:cs="Times New Roman"/>
          <w:sz w:val="24"/>
          <w:szCs w:val="24"/>
          <w:lang w:eastAsia="it-IT"/>
        </w:rPr>
        <w:t xml:space="preserve"> Articolo premesso dalla </w:t>
      </w:r>
      <w:hyperlink r:id="rId23"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34"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04.</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Indennità di occupazione di suolo pubblico </w:t>
      </w:r>
      <w:bookmarkStart w:id="10" w:name="6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"6"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(6)</w:t>
      </w:r>
      <w:r w:rsidRPr="00886A86">
        <w:rPr>
          <w:rFonts w:ascii="Verdana" w:eastAsia="Times New Roman" w:hAnsi="Verdana" w:cs="Times New Roman"/>
          <w:i/>
          <w:iCs/>
          <w:sz w:val="24"/>
          <w:szCs w:val="24"/>
          <w:lang w:eastAsia="it-IT"/>
        </w:rPr>
        <w:fldChar w:fldCharType="end"/>
      </w:r>
      <w:bookmarkEnd w:id="10"/>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All'</w:t>
      </w:r>
      <w:hyperlink r:id="rId24" w:history="1">
        <w:r w:rsidRPr="00886A86">
          <w:rPr>
            <w:rFonts w:ascii="Verdana" w:eastAsia="Times New Roman" w:hAnsi="Verdana" w:cs="Times New Roman"/>
            <w:i/>
            <w:iCs/>
            <w:color w:val="0000FF"/>
            <w:sz w:val="24"/>
            <w:szCs w:val="24"/>
            <w:lang w:eastAsia="it-IT"/>
          </w:rPr>
          <w:t>articolo 6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25"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dopo il comma 8 è inserito il seguente:</w:t>
      </w:r>
      <w:r w:rsidRPr="00886A86">
        <w:rPr>
          <w:rFonts w:ascii="Verdana" w:eastAsia="Times New Roman" w:hAnsi="Verdana" w:cs="Times New Roman"/>
          <w:sz w:val="24"/>
          <w:szCs w:val="24"/>
          <w:lang w:eastAsia="it-IT"/>
        </w:rPr>
        <w:br/>
        <w:t>«8</w:t>
      </w:r>
      <w:r w:rsidRPr="00886A86">
        <w:rPr>
          <w:rFonts w:ascii="Verdana" w:eastAsia="Times New Roman" w:hAnsi="Verdana" w:cs="Times New Roman"/>
          <w:i/>
          <w:iCs/>
          <w:sz w:val="24"/>
          <w:szCs w:val="24"/>
          <w:lang w:eastAsia="it-IT"/>
        </w:rPr>
        <w:t>-bis</w:t>
      </w:r>
      <w:r w:rsidRPr="00886A86">
        <w:rPr>
          <w:rFonts w:ascii="Verdana" w:eastAsia="Times New Roman" w:hAnsi="Verdana" w:cs="Times New Roman"/>
          <w:sz w:val="24"/>
          <w:szCs w:val="24"/>
          <w:lang w:eastAsia="it-IT"/>
        </w:rPr>
        <w:t>. Le spese sostenute per tributi o canoni di qualsiasi tipo, dovuti per l'occupazione di suolo pubblico determinata dagli interventi di ricostruzione, sono inserite nel quadro economico relativo alla richiesta di contributo.».</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bookmarkStart w:id="11" w:name="_GoBack"/>
      <w:bookmarkEnd w:id="11"/>
      <w:r w:rsidRPr="00886A86">
        <w:rPr>
          <w:rFonts w:ascii="Verdana" w:eastAsia="Times New Roman" w:hAnsi="Verdana" w:cs="Times New Roman"/>
          <w:sz w:val="24"/>
          <w:szCs w:val="24"/>
          <w:lang w:eastAsia="it-IT"/>
        </w:rPr>
        <w:pict>
          <v:rect id="_x0000_i1035" style="width:300pt;height:.75pt" o:hrpct="0" o:hrstd="t" o:hr="t" fillcolor="#a0a0a0" stroked="f"/>
        </w:pict>
      </w:r>
    </w:p>
    <w:bookmarkStart w:id="12" w:name="6"/>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lastRenderedPageBreak/>
        <w:fldChar w:fldCharType="begin"/>
      </w:r>
      <w:r w:rsidRPr="00886A86">
        <w:rPr>
          <w:rFonts w:ascii="Verdana" w:eastAsia="Times New Roman" w:hAnsi="Verdana" w:cs="Times New Roman"/>
          <w:sz w:val="24"/>
          <w:szCs w:val="24"/>
          <w:lang w:eastAsia="it-IT"/>
        </w:rPr>
        <w:instrText xml:space="preserve"> HYPERLINK "http://bd01.leggiditalia.it/cgi-bin/FulShow" \l "6up"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(6)</w:t>
      </w:r>
      <w:r w:rsidRPr="00886A86">
        <w:rPr>
          <w:rFonts w:ascii="Verdana" w:eastAsia="Times New Roman" w:hAnsi="Verdana" w:cs="Times New Roman"/>
          <w:sz w:val="24"/>
          <w:szCs w:val="24"/>
          <w:lang w:eastAsia="it-IT"/>
        </w:rPr>
        <w:fldChar w:fldCharType="end"/>
      </w:r>
      <w:bookmarkEnd w:id="12"/>
      <w:r w:rsidRPr="00886A86">
        <w:rPr>
          <w:rFonts w:ascii="Verdana" w:eastAsia="Times New Roman" w:hAnsi="Verdana" w:cs="Times New Roman"/>
          <w:sz w:val="24"/>
          <w:szCs w:val="24"/>
          <w:lang w:eastAsia="it-IT"/>
        </w:rPr>
        <w:t xml:space="preserve"> Articolo premesso dalla </w:t>
      </w:r>
      <w:hyperlink r:id="rId26"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36"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05.</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Disposizioni in materia di interventi di immediata esecuzione e differimento di termini </w:t>
      </w:r>
      <w:bookmarkStart w:id="13" w:name="7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"7"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(7)</w:t>
      </w:r>
      <w:r w:rsidRPr="00886A86">
        <w:rPr>
          <w:rFonts w:ascii="Verdana" w:eastAsia="Times New Roman" w:hAnsi="Verdana" w:cs="Times New Roman"/>
          <w:i/>
          <w:iCs/>
          <w:sz w:val="24"/>
          <w:szCs w:val="24"/>
          <w:lang w:eastAsia="it-IT"/>
        </w:rPr>
        <w:fldChar w:fldCharType="end"/>
      </w:r>
      <w:bookmarkEnd w:id="13"/>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All'</w:t>
      </w:r>
      <w:hyperlink r:id="rId27" w:history="1">
        <w:r w:rsidRPr="00886A86">
          <w:rPr>
            <w:rFonts w:ascii="Verdana" w:eastAsia="Times New Roman" w:hAnsi="Verdana" w:cs="Times New Roman"/>
            <w:i/>
            <w:iCs/>
            <w:color w:val="0000FF"/>
            <w:sz w:val="24"/>
            <w:szCs w:val="24"/>
            <w:lang w:eastAsia="it-IT"/>
          </w:rPr>
          <w:t>articolo 8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28"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sono apportate le seguenti modificazioni:</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a)  dopo il comma 1 è inserito il seguente:</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w:t>
      </w:r>
      <w:r w:rsidRPr="00886A86">
        <w:rPr>
          <w:rFonts w:ascii="Verdana" w:eastAsia="Times New Roman" w:hAnsi="Verdana" w:cs="Times New Roman"/>
          <w:i/>
          <w:iCs/>
          <w:sz w:val="24"/>
          <w:szCs w:val="24"/>
          <w:lang w:eastAsia="it-IT"/>
        </w:rPr>
        <w:t>-bis</w:t>
      </w:r>
      <w:r w:rsidRPr="00886A86">
        <w:rPr>
          <w:rFonts w:ascii="Verdana" w:eastAsia="Times New Roman" w:hAnsi="Verdana" w:cs="Times New Roman"/>
          <w:sz w:val="24"/>
          <w:szCs w:val="24"/>
          <w:lang w:eastAsia="it-IT"/>
        </w:rPr>
        <w:t xml:space="preserve">. I progetti di cui al comma 1 possono riguardare singole unità immobiliari. In tal caso, il professionista incaricato della progettazione assevera la rispondenza dell'intervento all'obiettivo di cui al comma 1 del presente articolo.»;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b)   al comma 4:</w:t>
      </w:r>
    </w:p>
    <w:p w:rsidR="00886A86" w:rsidRPr="00886A86" w:rsidRDefault="00886A86" w:rsidP="00886A86">
      <w:pPr>
        <w:spacing w:after="0" w:line="240" w:lineRule="auto"/>
        <w:ind w:firstLine="6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1)  al primo periodo, le parole: «30 aprile 2018» sono sostituite dalle seguenti: «31 dicembre 2018»; </w:t>
      </w:r>
    </w:p>
    <w:p w:rsidR="00886A86" w:rsidRPr="00886A86" w:rsidRDefault="00886A86" w:rsidP="00886A86">
      <w:pPr>
        <w:spacing w:after="0" w:line="240" w:lineRule="auto"/>
        <w:ind w:firstLine="6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2)  al secondo periodo, le parole: «per una sola volta e comunque non oltre il 31 luglio 2018» sono sostituite dalle seguenti: «comunque non oltre il 31 luglio 2019»; </w:t>
      </w:r>
    </w:p>
    <w:p w:rsidR="00886A86" w:rsidRPr="00886A86" w:rsidRDefault="00886A86" w:rsidP="00886A86">
      <w:pPr>
        <w:spacing w:after="0" w:line="240" w:lineRule="auto"/>
        <w:ind w:firstLine="6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3)  dopo il secondo periodo è inserito il seguente: «Per gli edifici siti nelle aree perimetrate ai sensi dell'articolo 5, comma 1, lettera </w:t>
      </w:r>
      <w:r w:rsidRPr="00886A86">
        <w:rPr>
          <w:rFonts w:ascii="Verdana" w:eastAsia="Times New Roman" w:hAnsi="Verdana" w:cs="Times New Roman"/>
          <w:i/>
          <w:iCs/>
          <w:sz w:val="24"/>
          <w:szCs w:val="24"/>
          <w:lang w:eastAsia="it-IT"/>
        </w:rPr>
        <w:t>e)</w:t>
      </w:r>
      <w:r w:rsidRPr="00886A86">
        <w:rPr>
          <w:rFonts w:ascii="Verdana" w:eastAsia="Times New Roman" w:hAnsi="Verdana" w:cs="Times New Roman"/>
          <w:sz w:val="24"/>
          <w:szCs w:val="24"/>
          <w:lang w:eastAsia="it-IT"/>
        </w:rPr>
        <w:t xml:space="preserve">, qualora l'intervento non sia immediatamente autorizzabile, la documentazione richiesta va depositata entro centocinquanta giorni dalla data di approvazione degli strumenti urbanistici attuativi di cui all'articolo 11 o dalla data di approvazione della </w:t>
      </w:r>
      <w:proofErr w:type="spellStart"/>
      <w:r w:rsidRPr="00886A86">
        <w:rPr>
          <w:rFonts w:ascii="Verdana" w:eastAsia="Times New Roman" w:hAnsi="Verdana" w:cs="Times New Roman"/>
          <w:sz w:val="24"/>
          <w:szCs w:val="24"/>
          <w:lang w:eastAsia="it-IT"/>
        </w:rPr>
        <w:t>deperimetrazione</w:t>
      </w:r>
      <w:proofErr w:type="spellEnd"/>
      <w:r w:rsidRPr="00886A86">
        <w:rPr>
          <w:rFonts w:ascii="Verdana" w:eastAsia="Times New Roman" w:hAnsi="Verdana" w:cs="Times New Roman"/>
          <w:sz w:val="24"/>
          <w:szCs w:val="24"/>
          <w:lang w:eastAsia="it-IT"/>
        </w:rPr>
        <w:t xml:space="preserve"> con deliberazione della Giunta regionale.».</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2.  Il termine di cui all'</w:t>
      </w:r>
      <w:hyperlink r:id="rId29" w:history="1">
        <w:r w:rsidRPr="00886A86">
          <w:rPr>
            <w:rFonts w:ascii="Verdana" w:eastAsia="Times New Roman" w:hAnsi="Verdana" w:cs="Times New Roman"/>
            <w:i/>
            <w:iCs/>
            <w:color w:val="0000FF"/>
            <w:sz w:val="24"/>
            <w:szCs w:val="24"/>
            <w:lang w:eastAsia="it-IT"/>
          </w:rPr>
          <w:t>articolo 2-bis, comma 5, del decreto-legge 16 ottobre 2017, n. 148</w:t>
        </w:r>
      </w:hyperlink>
      <w:r w:rsidRPr="00886A86">
        <w:rPr>
          <w:rFonts w:ascii="Verdana" w:eastAsia="Times New Roman" w:hAnsi="Verdana" w:cs="Times New Roman"/>
          <w:sz w:val="24"/>
          <w:szCs w:val="24"/>
          <w:lang w:eastAsia="it-IT"/>
        </w:rPr>
        <w:t xml:space="preserve">, convertito, con modificazioni, dalla </w:t>
      </w:r>
      <w:hyperlink r:id="rId30" w:history="1">
        <w:r w:rsidRPr="00886A86">
          <w:rPr>
            <w:rFonts w:ascii="Verdana" w:eastAsia="Times New Roman" w:hAnsi="Verdana" w:cs="Times New Roman"/>
            <w:i/>
            <w:iCs/>
            <w:color w:val="0000FF"/>
            <w:sz w:val="24"/>
            <w:szCs w:val="24"/>
            <w:lang w:eastAsia="it-IT"/>
          </w:rPr>
          <w:t>legge 4 dicembre 2017, n. 172, è differito al 31 dicembre 2018</w:t>
        </w:r>
      </w:hyperlink>
      <w:r w:rsidRPr="00886A86">
        <w:rPr>
          <w:rFonts w:ascii="Verdana" w:eastAsia="Times New Roman" w:hAnsi="Verdana" w:cs="Times New Roman"/>
          <w:sz w:val="24"/>
          <w:szCs w:val="24"/>
          <w:lang w:eastAsia="it-IT"/>
        </w:rPr>
        <w:t>. Il termine del 30 giugno 2018, di cui all'</w:t>
      </w:r>
      <w:hyperlink r:id="rId31" w:history="1">
        <w:r w:rsidRPr="00886A86">
          <w:rPr>
            <w:rFonts w:ascii="Verdana" w:eastAsia="Times New Roman" w:hAnsi="Verdana" w:cs="Times New Roman"/>
            <w:i/>
            <w:iCs/>
            <w:color w:val="0000FF"/>
            <w:sz w:val="24"/>
            <w:szCs w:val="24"/>
            <w:lang w:eastAsia="it-IT"/>
          </w:rPr>
          <w:t>ordinanza 24 aprile 2018, n. 55</w:t>
        </w:r>
      </w:hyperlink>
      <w:r w:rsidRPr="00886A86">
        <w:rPr>
          <w:rFonts w:ascii="Verdana" w:eastAsia="Times New Roman" w:hAnsi="Verdana" w:cs="Times New Roman"/>
          <w:sz w:val="24"/>
          <w:szCs w:val="24"/>
          <w:lang w:eastAsia="it-IT"/>
        </w:rPr>
        <w:t>, è conseguentemente prorogato fino alla data di entrata in vigore della legge di conversione del presente decreto e fino alla predetta data non si applica quanto previsto dall'</w:t>
      </w:r>
      <w:hyperlink r:id="rId32" w:history="1">
        <w:r w:rsidRPr="00886A86">
          <w:rPr>
            <w:rFonts w:ascii="Verdana" w:eastAsia="Times New Roman" w:hAnsi="Verdana" w:cs="Times New Roman"/>
            <w:i/>
            <w:iCs/>
            <w:color w:val="0000FF"/>
            <w:sz w:val="24"/>
            <w:szCs w:val="24"/>
            <w:lang w:eastAsia="it-IT"/>
          </w:rPr>
          <w:t>articolo 9</w:t>
        </w:r>
      </w:hyperlink>
      <w:r w:rsidRPr="00886A86">
        <w:rPr>
          <w:rFonts w:ascii="Verdana" w:eastAsia="Times New Roman" w:hAnsi="Verdana" w:cs="Times New Roman"/>
          <w:sz w:val="24"/>
          <w:szCs w:val="24"/>
          <w:lang w:eastAsia="it-IT"/>
        </w:rPr>
        <w:t>, comma 2, dell'ordinanza medesima.</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37" style="width:300pt;height:.75pt" o:hrpct="0" o:hrstd="t" o:hr="t" fillcolor="#a0a0a0" stroked="f"/>
        </w:pict>
      </w:r>
    </w:p>
    <w:bookmarkStart w:id="14" w:name="7"/>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"7up"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(7)</w:t>
      </w:r>
      <w:r w:rsidRPr="00886A86">
        <w:rPr>
          <w:rFonts w:ascii="Verdana" w:eastAsia="Times New Roman" w:hAnsi="Verdana" w:cs="Times New Roman"/>
          <w:sz w:val="24"/>
          <w:szCs w:val="24"/>
          <w:lang w:eastAsia="it-IT"/>
        </w:rPr>
        <w:fldChar w:fldCharType="end"/>
      </w:r>
      <w:bookmarkEnd w:id="14"/>
      <w:r w:rsidRPr="00886A86">
        <w:rPr>
          <w:rFonts w:ascii="Verdana" w:eastAsia="Times New Roman" w:hAnsi="Verdana" w:cs="Times New Roman"/>
          <w:sz w:val="24"/>
          <w:szCs w:val="24"/>
          <w:lang w:eastAsia="it-IT"/>
        </w:rPr>
        <w:t xml:space="preserve"> Articolo premesso dalla </w:t>
      </w:r>
      <w:hyperlink r:id="rId33"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38"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lastRenderedPageBreak/>
        <w:t>Art. 06.</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Revisione della soglia di obbligatorietà SOA ai sensi dell'</w:t>
      </w:r>
      <w:hyperlink r:id="rId34" w:history="1">
        <w:r w:rsidRPr="00886A86">
          <w:rPr>
            <w:rFonts w:ascii="Verdana" w:eastAsia="Times New Roman" w:hAnsi="Verdana" w:cs="Times New Roman"/>
            <w:i/>
            <w:iCs/>
            <w:color w:val="0000FF"/>
            <w:sz w:val="24"/>
            <w:szCs w:val="24"/>
            <w:lang w:eastAsia="it-IT"/>
          </w:rPr>
          <w:t>articolo 84 del decreto legislativo 18 aprile 2016, n. 50</w:t>
        </w:r>
      </w:hyperlink>
      <w:r w:rsidRPr="00886A86">
        <w:rPr>
          <w:rFonts w:ascii="Verdana" w:eastAsia="Times New Roman" w:hAnsi="Verdana" w:cs="Times New Roman"/>
          <w:i/>
          <w:iCs/>
          <w:sz w:val="24"/>
          <w:szCs w:val="24"/>
          <w:lang w:eastAsia="it-IT"/>
        </w:rPr>
        <w:t xml:space="preserve"> </w:t>
      </w:r>
      <w:bookmarkStart w:id="15" w:name="8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"8"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(8)</w:t>
      </w:r>
      <w:r w:rsidRPr="00886A86">
        <w:rPr>
          <w:rFonts w:ascii="Verdana" w:eastAsia="Times New Roman" w:hAnsi="Verdana" w:cs="Times New Roman"/>
          <w:i/>
          <w:iCs/>
          <w:sz w:val="24"/>
          <w:szCs w:val="24"/>
          <w:lang w:eastAsia="it-IT"/>
        </w:rPr>
        <w:fldChar w:fldCharType="end"/>
      </w:r>
      <w:bookmarkEnd w:id="15"/>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All'</w:t>
      </w:r>
      <w:hyperlink r:id="rId35" w:history="1">
        <w:r w:rsidRPr="00886A86">
          <w:rPr>
            <w:rFonts w:ascii="Verdana" w:eastAsia="Times New Roman" w:hAnsi="Verdana" w:cs="Times New Roman"/>
            <w:i/>
            <w:iCs/>
            <w:color w:val="0000FF"/>
            <w:sz w:val="24"/>
            <w:szCs w:val="24"/>
            <w:lang w:eastAsia="it-IT"/>
          </w:rPr>
          <w:t>articolo 8, comma 5, lettera c),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36"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le parole: «per lavori di importo superiore ai 150.000 euro» sono sostituite dalle seguenti: «per lavori di importo superiore a 258.000 euro».</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39" style="width:300pt;height:.75pt" o:hrpct="0" o:hrstd="t" o:hr="t" fillcolor="#a0a0a0" stroked="f"/>
        </w:pict>
      </w:r>
    </w:p>
    <w:bookmarkStart w:id="16" w:name="8"/>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"8up"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(8)</w:t>
      </w:r>
      <w:r w:rsidRPr="00886A86">
        <w:rPr>
          <w:rFonts w:ascii="Verdana" w:eastAsia="Times New Roman" w:hAnsi="Verdana" w:cs="Times New Roman"/>
          <w:sz w:val="24"/>
          <w:szCs w:val="24"/>
          <w:lang w:eastAsia="it-IT"/>
        </w:rPr>
        <w:fldChar w:fldCharType="end"/>
      </w:r>
      <w:bookmarkEnd w:id="16"/>
      <w:r w:rsidRPr="00886A86">
        <w:rPr>
          <w:rFonts w:ascii="Verdana" w:eastAsia="Times New Roman" w:hAnsi="Verdana" w:cs="Times New Roman"/>
          <w:sz w:val="24"/>
          <w:szCs w:val="24"/>
          <w:lang w:eastAsia="it-IT"/>
        </w:rPr>
        <w:t xml:space="preserve"> Articolo premesso dalla </w:t>
      </w:r>
      <w:hyperlink r:id="rId37"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40"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07.</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Interventi eseguiti per immediate esigenze abitative </w:t>
      </w:r>
      <w:bookmarkStart w:id="17" w:name="9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"9"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(9)</w:t>
      </w:r>
      <w:r w:rsidRPr="00886A86">
        <w:rPr>
          <w:rFonts w:ascii="Verdana" w:eastAsia="Times New Roman" w:hAnsi="Verdana" w:cs="Times New Roman"/>
          <w:i/>
          <w:iCs/>
          <w:sz w:val="24"/>
          <w:szCs w:val="24"/>
          <w:lang w:eastAsia="it-IT"/>
        </w:rPr>
        <w:fldChar w:fldCharType="end"/>
      </w:r>
      <w:bookmarkEnd w:id="17"/>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L'</w:t>
      </w:r>
      <w:hyperlink r:id="rId38" w:history="1">
        <w:r w:rsidRPr="00886A86">
          <w:rPr>
            <w:rFonts w:ascii="Verdana" w:eastAsia="Times New Roman" w:hAnsi="Verdana" w:cs="Times New Roman"/>
            <w:i/>
            <w:iCs/>
            <w:color w:val="0000FF"/>
            <w:sz w:val="24"/>
            <w:szCs w:val="24"/>
            <w:lang w:eastAsia="it-IT"/>
          </w:rPr>
          <w:t>articolo 8-bis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39"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è sostituito dal seguente:</w:t>
      </w:r>
      <w:r w:rsidRPr="00886A86">
        <w:rPr>
          <w:rFonts w:ascii="Verdana" w:eastAsia="Times New Roman" w:hAnsi="Verdana" w:cs="Times New Roman"/>
          <w:sz w:val="24"/>
          <w:szCs w:val="24"/>
          <w:lang w:eastAsia="it-IT"/>
        </w:rPr>
        <w:br/>
        <w:t>«Art. 8</w:t>
      </w:r>
      <w:r w:rsidRPr="00886A86">
        <w:rPr>
          <w:rFonts w:ascii="Verdana" w:eastAsia="Times New Roman" w:hAnsi="Verdana" w:cs="Times New Roman"/>
          <w:i/>
          <w:iCs/>
          <w:sz w:val="24"/>
          <w:szCs w:val="24"/>
          <w:lang w:eastAsia="it-IT"/>
        </w:rPr>
        <w:t>-bis (Interventi eseguiti per immediate esigenze abitative)</w:t>
      </w:r>
      <w:r w:rsidRPr="00886A86">
        <w:rPr>
          <w:rFonts w:ascii="Verdana" w:eastAsia="Times New Roman" w:hAnsi="Verdana" w:cs="Times New Roman"/>
          <w:sz w:val="24"/>
          <w:szCs w:val="24"/>
          <w:lang w:eastAsia="it-IT"/>
        </w:rPr>
        <w:t xml:space="preserve"> - 1. Fatte salve le norme di settore in materia antisismica e di tutela dal rischio idrogeologico, sono sottoposti alla disciplina di cui all'</w:t>
      </w:r>
      <w:hyperlink r:id="rId40" w:history="1">
        <w:r w:rsidRPr="00886A86">
          <w:rPr>
            <w:rFonts w:ascii="Verdana" w:eastAsia="Times New Roman" w:hAnsi="Verdana" w:cs="Times New Roman"/>
            <w:i/>
            <w:iCs/>
            <w:color w:val="0000FF"/>
            <w:sz w:val="24"/>
            <w:szCs w:val="24"/>
            <w:lang w:eastAsia="it-IT"/>
          </w:rPr>
          <w:t>articolo 6, comma 1, lettera e-bis), del testo unico di cui al decreto del Presidente della Repubblica 6 giugno 2001, n. 380</w:t>
        </w:r>
      </w:hyperlink>
      <w:r w:rsidRPr="00886A86">
        <w:rPr>
          <w:rFonts w:ascii="Verdana" w:eastAsia="Times New Roman" w:hAnsi="Verdana" w:cs="Times New Roman"/>
          <w:sz w:val="24"/>
          <w:szCs w:val="24"/>
          <w:lang w:eastAsia="it-IT"/>
        </w:rPr>
        <w:t xml:space="preserve">, le opere o i manufatti o le strutture realizzati o acquistati autonomamente dai proprietari, o loro parenti entro il terzo grado, usufruttuari o titolari di diritti reali di godimento su immobili distrutti o gravemente danneggiati dagli eventi sismici di cui all'articolo 1 e dichiarati inagibili, in luogo di soluzioni abitative di emergenza consegnate dalla protezione civile, nel periodo compreso tra il 24 agosto 2016 e la data di entrata in vigore della presente disposizione. La disposizione di cui al primo periodo si applica a condizione che le predette opere o manufatti o strutture consistano nell'installazione, in area di proprietà privata, di opere, di manufatti leggeri, anche prefabbricati, e di strutture di qualsiasi genere, quali roulotte, camper, case mobili, che siano utilizzati come abitazioni, che siano amovibili e diretti a soddisfare esigenze contingenti e meramente temporanee, anche se non preceduti dalla comunicazione di avvio lavori prevista dal medesimo </w:t>
      </w:r>
      <w:hyperlink r:id="rId41" w:history="1">
        <w:r w:rsidRPr="00886A86">
          <w:rPr>
            <w:rFonts w:ascii="Verdana" w:eastAsia="Times New Roman" w:hAnsi="Verdana" w:cs="Times New Roman"/>
            <w:i/>
            <w:iCs/>
            <w:color w:val="0000FF"/>
            <w:sz w:val="24"/>
            <w:szCs w:val="24"/>
            <w:lang w:eastAsia="it-IT"/>
          </w:rPr>
          <w:t>articolo 6</w:t>
        </w:r>
      </w:hyperlink>
      <w:r w:rsidRPr="00886A86">
        <w:rPr>
          <w:rFonts w:ascii="Verdana" w:eastAsia="Times New Roman" w:hAnsi="Verdana" w:cs="Times New Roman"/>
          <w:sz w:val="24"/>
          <w:szCs w:val="24"/>
          <w:lang w:eastAsia="it-IT"/>
        </w:rPr>
        <w:t>, comma 1, lettera e</w:t>
      </w:r>
      <w:r w:rsidRPr="00886A86">
        <w:rPr>
          <w:rFonts w:ascii="Verdana" w:eastAsia="Times New Roman" w:hAnsi="Verdana" w:cs="Times New Roman"/>
          <w:i/>
          <w:iCs/>
          <w:sz w:val="24"/>
          <w:szCs w:val="24"/>
          <w:lang w:eastAsia="it-IT"/>
        </w:rPr>
        <w:t>-bis</w:t>
      </w:r>
      <w:r w:rsidRPr="00886A86">
        <w:rPr>
          <w:rFonts w:ascii="Verdana" w:eastAsia="Times New Roman" w:hAnsi="Verdana" w:cs="Times New Roman"/>
          <w:sz w:val="24"/>
          <w:szCs w:val="24"/>
          <w:lang w:eastAsia="it-IT"/>
        </w:rPr>
        <w:t xml:space="preserve">), e siano realizzati in sostituzione, temporanea o parziale, di un immobile di proprietà o in usufrutto o in possesso a titolo di altro diritto reale o di godimento, destinato ad abitazione principale e dichiarato inagibile. Entro novanta giorni dall'emanazione dell'ordinanza di agibilità dell'immobile distrutto o danneggiato, i soggetti di cui al primo periodo provvedono alla demolizione o rimozione delle opere o manufatti o strutture di cui al presente articolo e al ripristino dello stato dei luoghi, ad eccezione dei casi in cui, in base ad accertamenti eseguiti da uffici comunali, siano state rispettate le prescrizioni degli strumenti urbanistici </w:t>
      </w:r>
      <w:r w:rsidRPr="00886A86">
        <w:rPr>
          <w:rFonts w:ascii="Verdana" w:eastAsia="Times New Roman" w:hAnsi="Verdana" w:cs="Times New Roman"/>
          <w:sz w:val="24"/>
          <w:szCs w:val="24"/>
          <w:lang w:eastAsia="it-IT"/>
        </w:rPr>
        <w:lastRenderedPageBreak/>
        <w:t xml:space="preserve">comunali vigenti alla data di entrata in vigore della presente disposizione e le disposizioni contenute nel codice dei beni culturali e del paesaggio, di cui al </w:t>
      </w:r>
      <w:hyperlink r:id="rId42" w:history="1">
        <w:r w:rsidRPr="00886A86">
          <w:rPr>
            <w:rFonts w:ascii="Verdana" w:eastAsia="Times New Roman" w:hAnsi="Verdana" w:cs="Times New Roman"/>
            <w:i/>
            <w:iCs/>
            <w:color w:val="0000FF"/>
            <w:sz w:val="24"/>
            <w:szCs w:val="24"/>
            <w:lang w:eastAsia="it-IT"/>
          </w:rPr>
          <w:t>decreto legislativo 22 gennaio 2004, n. 42</w:t>
        </w:r>
      </w:hyperlink>
      <w:r w:rsidRPr="00886A86">
        <w:rPr>
          <w:rFonts w:ascii="Verdana" w:eastAsia="Times New Roman" w:hAnsi="Verdana" w:cs="Times New Roman"/>
          <w:sz w:val="24"/>
          <w:szCs w:val="24"/>
          <w:lang w:eastAsia="it-IT"/>
        </w:rPr>
        <w:t>; sono fatti salvi il rispetto della cubatura massima edificabile nell'area di proprietà privata, come stabilita dagli strumenti urbanistici vigenti, anche attraverso la successiva demolizione parziale o totale dell'edificio esistente dichiarato inagibile, e la corresponsione dei contributi di cui all'</w:t>
      </w:r>
      <w:hyperlink r:id="rId43" w:history="1">
        <w:r w:rsidRPr="00886A86">
          <w:rPr>
            <w:rFonts w:ascii="Verdana" w:eastAsia="Times New Roman" w:hAnsi="Verdana" w:cs="Times New Roman"/>
            <w:i/>
            <w:iCs/>
            <w:color w:val="0000FF"/>
            <w:sz w:val="24"/>
            <w:szCs w:val="24"/>
            <w:lang w:eastAsia="it-IT"/>
          </w:rPr>
          <w:t>articolo 16 del decreto del Presidente della Repubblica 6 giugno 2001, n. 380</w:t>
        </w:r>
      </w:hyperlink>
      <w:r w:rsidRPr="00886A86">
        <w:rPr>
          <w:rFonts w:ascii="Verdana" w:eastAsia="Times New Roman" w:hAnsi="Verdana" w:cs="Times New Roman"/>
          <w:sz w:val="24"/>
          <w:szCs w:val="24"/>
          <w:lang w:eastAsia="it-IT"/>
        </w:rPr>
        <w:t>.</w:t>
      </w:r>
      <w:r w:rsidRPr="00886A86">
        <w:rPr>
          <w:rFonts w:ascii="Verdana" w:eastAsia="Times New Roman" w:hAnsi="Verdana" w:cs="Times New Roman"/>
          <w:sz w:val="24"/>
          <w:szCs w:val="24"/>
          <w:lang w:eastAsia="it-IT"/>
        </w:rPr>
        <w:br/>
        <w:t>2. Fermo restando l'obbligo di demolizione o rimozione della struttura prefabbricata o amovibile e di ripristino dello stato dei luoghi di cui al comma 1, limitatamente al periodo di emergenza e comunque fino al novantesimo giorno dall'emanazione dell'ordinanza di agibilità dell'edificio distrutto o danneggiato, non si applicano le sanzioni di cui all'</w:t>
      </w:r>
      <w:hyperlink r:id="rId44" w:history="1">
        <w:r w:rsidRPr="00886A86">
          <w:rPr>
            <w:rFonts w:ascii="Verdana" w:eastAsia="Times New Roman" w:hAnsi="Verdana" w:cs="Times New Roman"/>
            <w:i/>
            <w:iCs/>
            <w:color w:val="0000FF"/>
            <w:sz w:val="24"/>
            <w:szCs w:val="24"/>
            <w:lang w:eastAsia="it-IT"/>
          </w:rPr>
          <w:t>articolo 181 del codice dei beni culturali e del paesaggio</w:t>
        </w:r>
      </w:hyperlink>
      <w:r w:rsidRPr="00886A86">
        <w:rPr>
          <w:rFonts w:ascii="Verdana" w:eastAsia="Times New Roman" w:hAnsi="Verdana" w:cs="Times New Roman"/>
          <w:sz w:val="24"/>
          <w:szCs w:val="24"/>
          <w:lang w:eastAsia="it-IT"/>
        </w:rPr>
        <w:t xml:space="preserve">, di cui al </w:t>
      </w:r>
      <w:hyperlink r:id="rId45" w:history="1">
        <w:r w:rsidRPr="00886A86">
          <w:rPr>
            <w:rFonts w:ascii="Verdana" w:eastAsia="Times New Roman" w:hAnsi="Verdana" w:cs="Times New Roman"/>
            <w:i/>
            <w:iCs/>
            <w:color w:val="0000FF"/>
            <w:sz w:val="24"/>
            <w:szCs w:val="24"/>
            <w:lang w:eastAsia="it-IT"/>
          </w:rPr>
          <w:t>decreto legislativo 22 gennaio 2004, n. 42</w:t>
        </w:r>
      </w:hyperlink>
      <w:r w:rsidRPr="00886A86">
        <w:rPr>
          <w:rFonts w:ascii="Verdana" w:eastAsia="Times New Roman" w:hAnsi="Verdana" w:cs="Times New Roman"/>
          <w:sz w:val="24"/>
          <w:szCs w:val="24"/>
          <w:lang w:eastAsia="it-IT"/>
        </w:rPr>
        <w:t>.</w:t>
      </w:r>
      <w:r w:rsidRPr="00886A86">
        <w:rPr>
          <w:rFonts w:ascii="Verdana" w:eastAsia="Times New Roman" w:hAnsi="Verdana" w:cs="Times New Roman"/>
          <w:sz w:val="24"/>
          <w:szCs w:val="24"/>
          <w:lang w:eastAsia="it-IT"/>
        </w:rPr>
        <w:br/>
        <w:t>3. Le ordinanze di demolizione e restituzione in pristino e le misure di sequestro preventivo emanate fino alla data di entrata in vigore della presente disposizione, per i lavori e le opere che rispettino le condizioni di cui al comma 1, sono inefficaci.</w:t>
      </w:r>
      <w:r w:rsidRPr="00886A86">
        <w:rPr>
          <w:rFonts w:ascii="Verdana" w:eastAsia="Times New Roman" w:hAnsi="Verdana" w:cs="Times New Roman"/>
          <w:sz w:val="24"/>
          <w:szCs w:val="24"/>
          <w:lang w:eastAsia="it-IT"/>
        </w:rPr>
        <w:br/>
        <w:t>4. In caso di inadempimento delle attività di demolizione previste dal presente articolo, alle medesime provvede il comune nel cui territorio è stato realizzato l'intervento, a spese del responsabile della realizzazione delle opere o dei manufatti o delle strutture.</w:t>
      </w:r>
      <w:r w:rsidRPr="00886A86">
        <w:rPr>
          <w:rFonts w:ascii="Verdana" w:eastAsia="Times New Roman" w:hAnsi="Verdana" w:cs="Times New Roman"/>
          <w:sz w:val="24"/>
          <w:szCs w:val="24"/>
          <w:lang w:eastAsia="it-IT"/>
        </w:rPr>
        <w:br/>
        <w:t>5. Al fine di garantire l'attuazione degli obblighi di demolizione di cui al comma 4, la domanda di contributo deve essere corredata, a pena di inammissibilità, di apposita garanzia sotto forma di cauzione in titoli di Stato o garantiti dallo Stato, al valore di borsa, ovvero di fideiussione rilasciata da imprese bancarie o assicurative che rispondano ai requisiti di solvibilità previsti dalle leggi che ne disciplinano le rispettive attività o rilasciata dagli intermediari finanziari iscritti all'albo di cui all'</w:t>
      </w:r>
      <w:hyperlink r:id="rId46" w:history="1">
        <w:r w:rsidRPr="00886A86">
          <w:rPr>
            <w:rFonts w:ascii="Verdana" w:eastAsia="Times New Roman" w:hAnsi="Verdana" w:cs="Times New Roman"/>
            <w:i/>
            <w:iCs/>
            <w:color w:val="0000FF"/>
            <w:sz w:val="24"/>
            <w:szCs w:val="24"/>
            <w:lang w:eastAsia="it-IT"/>
          </w:rPr>
          <w:t>articolo 106 del testo unico di cui al decreto legislativo 1° settembre 1993, n. 385</w:t>
        </w:r>
      </w:hyperlink>
      <w:r w:rsidRPr="00886A86">
        <w:rPr>
          <w:rFonts w:ascii="Verdana" w:eastAsia="Times New Roman" w:hAnsi="Verdana" w:cs="Times New Roman"/>
          <w:sz w:val="24"/>
          <w:szCs w:val="24"/>
          <w:lang w:eastAsia="it-IT"/>
        </w:rPr>
        <w:t>, che svolgono in via esclusiva o prevalente attività di rilascio di garanzie e che sono sottoposti a revisione contabile da parte di una società di revisione iscritta all'albo previsto dall'</w:t>
      </w:r>
      <w:hyperlink r:id="rId47" w:history="1">
        <w:r w:rsidRPr="00886A86">
          <w:rPr>
            <w:rFonts w:ascii="Verdana" w:eastAsia="Times New Roman" w:hAnsi="Verdana" w:cs="Times New Roman"/>
            <w:i/>
            <w:iCs/>
            <w:color w:val="0000FF"/>
            <w:sz w:val="24"/>
            <w:szCs w:val="24"/>
            <w:lang w:eastAsia="it-IT"/>
          </w:rPr>
          <w:t>articolo 161 del testo unico di cui al decreto legislativo 24 febbraio 1998, n. 58</w:t>
        </w:r>
      </w:hyperlink>
      <w:r w:rsidRPr="00886A86">
        <w:rPr>
          <w:rFonts w:ascii="Verdana" w:eastAsia="Times New Roman" w:hAnsi="Verdana" w:cs="Times New Roman"/>
          <w:sz w:val="24"/>
          <w:szCs w:val="24"/>
          <w:lang w:eastAsia="it-IT"/>
        </w:rPr>
        <w:t xml:space="preserve">, e che abbiano i requisiti minimi di solvibilità richiesti dalla vigente normativa bancaria e assicurativa. I soggetti che, alla data di entrata in vigore del </w:t>
      </w:r>
      <w:hyperlink r:id="rId48" w:history="1">
        <w:r w:rsidRPr="00886A86">
          <w:rPr>
            <w:rFonts w:ascii="Verdana" w:eastAsia="Times New Roman" w:hAnsi="Verdana" w:cs="Times New Roman"/>
            <w:i/>
            <w:iCs/>
            <w:color w:val="0000FF"/>
            <w:sz w:val="24"/>
            <w:szCs w:val="24"/>
            <w:lang w:eastAsia="it-IT"/>
          </w:rPr>
          <w:t>decreto-legge 29 maggio 2018, n. 55</w:t>
        </w:r>
      </w:hyperlink>
      <w:r w:rsidRPr="00886A86">
        <w:rPr>
          <w:rFonts w:ascii="Verdana" w:eastAsia="Times New Roman" w:hAnsi="Verdana" w:cs="Times New Roman"/>
          <w:sz w:val="24"/>
          <w:szCs w:val="24"/>
          <w:lang w:eastAsia="it-IT"/>
        </w:rPr>
        <w:t>, abbiano già presentato la domanda di contributo sono tenuti a consegnare l'integrazione documentale di cui al presente comma entro trenta giorni dalla data di entrata in vigore della relativa legge di conversione.</w:t>
      </w:r>
      <w:r w:rsidRPr="00886A86">
        <w:rPr>
          <w:rFonts w:ascii="Verdana" w:eastAsia="Times New Roman" w:hAnsi="Verdana" w:cs="Times New Roman"/>
          <w:sz w:val="24"/>
          <w:szCs w:val="24"/>
          <w:lang w:eastAsia="it-IT"/>
        </w:rPr>
        <w:br/>
        <w:t>6. La garanzia di cui al comma 5 deve essere di importo corrispondente al costo della demolizione dei lavori e opere e del ripristino dei luoghi ai sensi del comma 1, preventivato dal professionista incaricato del progetto di ricostruzione o riparazione dell'immobile danneggiato ed indicato in apposita perizia asseverata, rilasciata in favore del comune nel cui territorio l'intervento è stato eseguito, e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 comune.».</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lastRenderedPageBreak/>
        <w:pict>
          <v:rect id="_x0000_i1041" style="width:300pt;height:.75pt" o:hrpct="0" o:hrstd="t" o:hr="t" fillcolor="#a0a0a0" stroked="f"/>
        </w:pict>
      </w:r>
    </w:p>
    <w:bookmarkStart w:id="18" w:name="9"/>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"9up"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(9)</w:t>
      </w:r>
      <w:r w:rsidRPr="00886A86">
        <w:rPr>
          <w:rFonts w:ascii="Verdana" w:eastAsia="Times New Roman" w:hAnsi="Verdana" w:cs="Times New Roman"/>
          <w:sz w:val="24"/>
          <w:szCs w:val="24"/>
          <w:lang w:eastAsia="it-IT"/>
        </w:rPr>
        <w:fldChar w:fldCharType="end"/>
      </w:r>
      <w:bookmarkEnd w:id="18"/>
      <w:r w:rsidRPr="00886A86">
        <w:rPr>
          <w:rFonts w:ascii="Verdana" w:eastAsia="Times New Roman" w:hAnsi="Verdana" w:cs="Times New Roman"/>
          <w:sz w:val="24"/>
          <w:szCs w:val="24"/>
          <w:lang w:eastAsia="it-IT"/>
        </w:rPr>
        <w:t xml:space="preserve"> Articolo premesso dalla </w:t>
      </w:r>
      <w:hyperlink r:id="rId49"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42"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08.</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Disposizioni in materia di ruderi e collabenti </w:t>
      </w:r>
      <w:bookmarkStart w:id="19" w:name="10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"10"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(10)</w:t>
      </w:r>
      <w:r w:rsidRPr="00886A86">
        <w:rPr>
          <w:rFonts w:ascii="Verdana" w:eastAsia="Times New Roman" w:hAnsi="Verdana" w:cs="Times New Roman"/>
          <w:i/>
          <w:iCs/>
          <w:sz w:val="24"/>
          <w:szCs w:val="24"/>
          <w:lang w:eastAsia="it-IT"/>
        </w:rPr>
        <w:fldChar w:fldCharType="end"/>
      </w:r>
      <w:bookmarkEnd w:id="19"/>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All'</w:t>
      </w:r>
      <w:hyperlink r:id="rId50" w:history="1">
        <w:r w:rsidRPr="00886A86">
          <w:rPr>
            <w:rFonts w:ascii="Verdana" w:eastAsia="Times New Roman" w:hAnsi="Verdana" w:cs="Times New Roman"/>
            <w:i/>
            <w:iCs/>
            <w:color w:val="0000FF"/>
            <w:sz w:val="24"/>
            <w:szCs w:val="24"/>
            <w:lang w:eastAsia="it-IT"/>
          </w:rPr>
          <w:t>articolo 10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51"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sono apportate le seguenti modificazioni:</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a)  al comma 1, le parole: «e non allacciati alle reti di pubblici servizi» sono soppresse;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b)  dopo il comma 3 è aggiunto il seguente:</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«3</w:t>
      </w:r>
      <w:r w:rsidRPr="00886A86">
        <w:rPr>
          <w:rFonts w:ascii="Verdana" w:eastAsia="Times New Roman" w:hAnsi="Verdana" w:cs="Times New Roman"/>
          <w:i/>
          <w:iCs/>
          <w:sz w:val="24"/>
          <w:szCs w:val="24"/>
          <w:lang w:eastAsia="it-IT"/>
        </w:rPr>
        <w:t>-bis</w:t>
      </w:r>
      <w:r w:rsidRPr="00886A86">
        <w:rPr>
          <w:rFonts w:ascii="Verdana" w:eastAsia="Times New Roman" w:hAnsi="Verdana" w:cs="Times New Roman"/>
          <w:sz w:val="24"/>
          <w:szCs w:val="24"/>
          <w:lang w:eastAsia="it-IT"/>
        </w:rPr>
        <w:t xml:space="preserve">. Le disposizioni di cui ai commi precedenti non si applicano agli immobili formalmente dichiarati di interesse culturale ai sensi della parte seconda del codice di cui al </w:t>
      </w:r>
      <w:hyperlink r:id="rId52" w:history="1">
        <w:r w:rsidRPr="00886A86">
          <w:rPr>
            <w:rFonts w:ascii="Verdana" w:eastAsia="Times New Roman" w:hAnsi="Verdana" w:cs="Times New Roman"/>
            <w:i/>
            <w:iCs/>
            <w:color w:val="0000FF"/>
            <w:sz w:val="24"/>
            <w:szCs w:val="24"/>
            <w:lang w:eastAsia="it-IT"/>
          </w:rPr>
          <w:t>decreto legislativo 22 gennaio 2004, n. 42</w:t>
        </w:r>
      </w:hyperlink>
      <w:r w:rsidRPr="00886A86">
        <w:rPr>
          <w:rFonts w:ascii="Verdana" w:eastAsia="Times New Roman" w:hAnsi="Verdana" w:cs="Times New Roman"/>
          <w:sz w:val="24"/>
          <w:szCs w:val="24"/>
          <w:lang w:eastAsia="it-IT"/>
        </w:rPr>
        <w:t>.».</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43" style="width:300pt;height:.75pt" o:hrpct="0" o:hrstd="t" o:hr="t" fillcolor="#a0a0a0" stroked="f"/>
        </w:pict>
      </w:r>
    </w:p>
    <w:bookmarkStart w:id="20" w:name="10"/>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"10up"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(10)</w:t>
      </w:r>
      <w:r w:rsidRPr="00886A86">
        <w:rPr>
          <w:rFonts w:ascii="Verdana" w:eastAsia="Times New Roman" w:hAnsi="Verdana" w:cs="Times New Roman"/>
          <w:sz w:val="24"/>
          <w:szCs w:val="24"/>
          <w:lang w:eastAsia="it-IT"/>
        </w:rPr>
        <w:fldChar w:fldCharType="end"/>
      </w:r>
      <w:bookmarkEnd w:id="20"/>
      <w:r w:rsidRPr="00886A86">
        <w:rPr>
          <w:rFonts w:ascii="Verdana" w:eastAsia="Times New Roman" w:hAnsi="Verdana" w:cs="Times New Roman"/>
          <w:sz w:val="24"/>
          <w:szCs w:val="24"/>
          <w:lang w:eastAsia="it-IT"/>
        </w:rPr>
        <w:t xml:space="preserve"> Articolo premesso dalla </w:t>
      </w:r>
      <w:hyperlink r:id="rId53"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44"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09.</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Semplificazioni in materia di strumenti urbanistici attuativi </w:t>
      </w:r>
      <w:bookmarkStart w:id="21" w:name="11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"11"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(11)</w:t>
      </w:r>
      <w:r w:rsidRPr="00886A86">
        <w:rPr>
          <w:rFonts w:ascii="Verdana" w:eastAsia="Times New Roman" w:hAnsi="Verdana" w:cs="Times New Roman"/>
          <w:i/>
          <w:iCs/>
          <w:sz w:val="24"/>
          <w:szCs w:val="24"/>
          <w:lang w:eastAsia="it-IT"/>
        </w:rPr>
        <w:fldChar w:fldCharType="end"/>
      </w:r>
      <w:bookmarkEnd w:id="21"/>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 comma 2 dell'</w:t>
      </w:r>
      <w:hyperlink r:id="rId54" w:history="1">
        <w:r w:rsidRPr="00886A86">
          <w:rPr>
            <w:rFonts w:ascii="Verdana" w:eastAsia="Times New Roman" w:hAnsi="Verdana" w:cs="Times New Roman"/>
            <w:i/>
            <w:iCs/>
            <w:color w:val="0000FF"/>
            <w:sz w:val="24"/>
            <w:szCs w:val="24"/>
            <w:lang w:eastAsia="it-IT"/>
          </w:rPr>
          <w:t>articolo 11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55"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xml:space="preserve">, dopo il primo periodo è inserito il seguente: «Gli stessi strumenti urbanistici attuativi sono esclusi dalla valutazione ambientale strategica (VAS) e dalla verifica di assoggettabilità alla VAS qualora non prevedano contemporaneamente: </w:t>
      </w:r>
      <w:r w:rsidRPr="00886A86">
        <w:rPr>
          <w:rFonts w:ascii="Verdana" w:eastAsia="Times New Roman" w:hAnsi="Verdana" w:cs="Times New Roman"/>
          <w:i/>
          <w:iCs/>
          <w:sz w:val="24"/>
          <w:szCs w:val="24"/>
          <w:lang w:eastAsia="it-IT"/>
        </w:rPr>
        <w:t>a)</w:t>
      </w:r>
      <w:r w:rsidRPr="00886A86">
        <w:rPr>
          <w:rFonts w:ascii="Verdana" w:eastAsia="Times New Roman" w:hAnsi="Verdana" w:cs="Times New Roman"/>
          <w:sz w:val="24"/>
          <w:szCs w:val="24"/>
          <w:lang w:eastAsia="it-IT"/>
        </w:rPr>
        <w:t xml:space="preserve"> aumento della popolazione insediabile, calcolata attribuendo a ogni abitante da insediare centoventi metri cubi di volume edificabile, rispetto a quella residente in base ai dati del censimento generale della popolazione effettuato dall'ISTAT nel 2011; </w:t>
      </w:r>
      <w:r w:rsidRPr="00886A86">
        <w:rPr>
          <w:rFonts w:ascii="Verdana" w:eastAsia="Times New Roman" w:hAnsi="Verdana" w:cs="Times New Roman"/>
          <w:i/>
          <w:iCs/>
          <w:sz w:val="24"/>
          <w:szCs w:val="24"/>
          <w:lang w:eastAsia="it-IT"/>
        </w:rPr>
        <w:t>b)</w:t>
      </w:r>
      <w:r w:rsidRPr="00886A86">
        <w:rPr>
          <w:rFonts w:ascii="Verdana" w:eastAsia="Times New Roman" w:hAnsi="Verdana" w:cs="Times New Roman"/>
          <w:sz w:val="24"/>
          <w:szCs w:val="24"/>
          <w:lang w:eastAsia="it-IT"/>
        </w:rPr>
        <w:t xml:space="preserve"> aumento delle aree urbanizzate rispetto a quelle esistenti prima degli eventi sismici iniziati il 24 agosto 2016; </w:t>
      </w:r>
      <w:r w:rsidRPr="00886A86">
        <w:rPr>
          <w:rFonts w:ascii="Verdana" w:eastAsia="Times New Roman" w:hAnsi="Verdana" w:cs="Times New Roman"/>
          <w:i/>
          <w:iCs/>
          <w:sz w:val="24"/>
          <w:szCs w:val="24"/>
          <w:lang w:eastAsia="it-IT"/>
        </w:rPr>
        <w:t>c)</w:t>
      </w:r>
      <w:r w:rsidRPr="00886A86">
        <w:rPr>
          <w:rFonts w:ascii="Verdana" w:eastAsia="Times New Roman" w:hAnsi="Verdana" w:cs="Times New Roman"/>
          <w:sz w:val="24"/>
          <w:szCs w:val="24"/>
          <w:lang w:eastAsia="it-IT"/>
        </w:rPr>
        <w:t xml:space="preserve"> opere o interventi soggetti a procedure di valutazione di impatto ambientale (VIA) o a valutazione d'incidenza.».</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45" style="width:300pt;height:.75pt" o:hrpct="0" o:hrstd="t" o:hr="t" fillcolor="#a0a0a0" stroked="f"/>
        </w:pict>
      </w:r>
    </w:p>
    <w:bookmarkStart w:id="22" w:name="11"/>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lastRenderedPageBreak/>
        <w:fldChar w:fldCharType="begin"/>
      </w:r>
      <w:r w:rsidRPr="00886A86">
        <w:rPr>
          <w:rFonts w:ascii="Verdana" w:eastAsia="Times New Roman" w:hAnsi="Verdana" w:cs="Times New Roman"/>
          <w:sz w:val="24"/>
          <w:szCs w:val="24"/>
          <w:lang w:eastAsia="it-IT"/>
        </w:rPr>
        <w:instrText xml:space="preserve"> HYPERLINK "http://bd01.leggiditalia.it/cgi-bin/FulShow" \l "11up"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(11)</w:t>
      </w:r>
      <w:r w:rsidRPr="00886A86">
        <w:rPr>
          <w:rFonts w:ascii="Verdana" w:eastAsia="Times New Roman" w:hAnsi="Verdana" w:cs="Times New Roman"/>
          <w:sz w:val="24"/>
          <w:szCs w:val="24"/>
          <w:lang w:eastAsia="it-IT"/>
        </w:rPr>
        <w:fldChar w:fldCharType="end"/>
      </w:r>
      <w:bookmarkEnd w:id="22"/>
      <w:r w:rsidRPr="00886A86">
        <w:rPr>
          <w:rFonts w:ascii="Verdana" w:eastAsia="Times New Roman" w:hAnsi="Verdana" w:cs="Times New Roman"/>
          <w:sz w:val="24"/>
          <w:szCs w:val="24"/>
          <w:lang w:eastAsia="it-IT"/>
        </w:rPr>
        <w:t xml:space="preserve"> Articolo premesso dalla </w:t>
      </w:r>
      <w:hyperlink r:id="rId56"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46"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010.</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Semplificazioni amministrative </w:t>
      </w:r>
      <w:bookmarkStart w:id="23" w:name="12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"12"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(12)</w:t>
      </w:r>
      <w:r w:rsidRPr="00886A86">
        <w:rPr>
          <w:rFonts w:ascii="Verdana" w:eastAsia="Times New Roman" w:hAnsi="Verdana" w:cs="Times New Roman"/>
          <w:i/>
          <w:iCs/>
          <w:sz w:val="24"/>
          <w:szCs w:val="24"/>
          <w:lang w:eastAsia="it-IT"/>
        </w:rPr>
        <w:fldChar w:fldCharType="end"/>
      </w:r>
      <w:bookmarkEnd w:id="23"/>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 comma 2 dell'</w:t>
      </w:r>
      <w:hyperlink r:id="rId57" w:history="1">
        <w:r w:rsidRPr="00886A86">
          <w:rPr>
            <w:rFonts w:ascii="Verdana" w:eastAsia="Times New Roman" w:hAnsi="Verdana" w:cs="Times New Roman"/>
            <w:i/>
            <w:iCs/>
            <w:color w:val="0000FF"/>
            <w:sz w:val="24"/>
            <w:szCs w:val="24"/>
            <w:lang w:eastAsia="it-IT"/>
          </w:rPr>
          <w:t>articolo 12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58"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le parole: «svolta dall'ufficio speciale per la ricostruzione,» sono soppresse.</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47" style="width:300pt;height:.75pt" o:hrpct="0" o:hrstd="t" o:hr="t" fillcolor="#a0a0a0" stroked="f"/>
        </w:pict>
      </w:r>
    </w:p>
    <w:bookmarkStart w:id="24" w:name="12"/>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"12up"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(12)</w:t>
      </w:r>
      <w:r w:rsidRPr="00886A86">
        <w:rPr>
          <w:rFonts w:ascii="Verdana" w:eastAsia="Times New Roman" w:hAnsi="Verdana" w:cs="Times New Roman"/>
          <w:sz w:val="24"/>
          <w:szCs w:val="24"/>
          <w:lang w:eastAsia="it-IT"/>
        </w:rPr>
        <w:fldChar w:fldCharType="end"/>
      </w:r>
      <w:bookmarkEnd w:id="24"/>
      <w:r w:rsidRPr="00886A86">
        <w:rPr>
          <w:rFonts w:ascii="Verdana" w:eastAsia="Times New Roman" w:hAnsi="Verdana" w:cs="Times New Roman"/>
          <w:sz w:val="24"/>
          <w:szCs w:val="24"/>
          <w:lang w:eastAsia="it-IT"/>
        </w:rPr>
        <w:t xml:space="preserve"> Articolo premesso dalla </w:t>
      </w:r>
      <w:hyperlink r:id="rId59"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48"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011.</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Soggetti attuatori </w:t>
      </w:r>
      <w:bookmarkStart w:id="25" w:name="13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"13"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(13)</w:t>
      </w:r>
      <w:r w:rsidRPr="00886A86">
        <w:rPr>
          <w:rFonts w:ascii="Verdana" w:eastAsia="Times New Roman" w:hAnsi="Verdana" w:cs="Times New Roman"/>
          <w:i/>
          <w:iCs/>
          <w:sz w:val="24"/>
          <w:szCs w:val="24"/>
          <w:lang w:eastAsia="it-IT"/>
        </w:rPr>
        <w:fldChar w:fldCharType="end"/>
      </w:r>
      <w:bookmarkEnd w:id="25"/>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All'</w:t>
      </w:r>
      <w:hyperlink r:id="rId60" w:history="1">
        <w:r w:rsidRPr="00886A86">
          <w:rPr>
            <w:rFonts w:ascii="Verdana" w:eastAsia="Times New Roman" w:hAnsi="Verdana" w:cs="Times New Roman"/>
            <w:i/>
            <w:iCs/>
            <w:color w:val="0000FF"/>
            <w:sz w:val="24"/>
            <w:szCs w:val="24"/>
            <w:lang w:eastAsia="it-IT"/>
          </w:rPr>
          <w:t>articolo 15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61"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sono apportate le seguenti modificazioni:</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a)  al comma 1, lettera </w:t>
      </w:r>
      <w:r w:rsidRPr="00886A86">
        <w:rPr>
          <w:rFonts w:ascii="Verdana" w:eastAsia="Times New Roman" w:hAnsi="Verdana" w:cs="Times New Roman"/>
          <w:i/>
          <w:iCs/>
          <w:sz w:val="24"/>
          <w:szCs w:val="24"/>
          <w:lang w:eastAsia="it-IT"/>
        </w:rPr>
        <w:t>e)</w:t>
      </w:r>
      <w:r w:rsidRPr="00886A86">
        <w:rPr>
          <w:rFonts w:ascii="Verdana" w:eastAsia="Times New Roman" w:hAnsi="Verdana" w:cs="Times New Roman"/>
          <w:sz w:val="24"/>
          <w:szCs w:val="24"/>
          <w:lang w:eastAsia="it-IT"/>
        </w:rPr>
        <w:t xml:space="preserve">, dopo le parole: «le diocesi» sono inserite le seguenti: «e i comuni»;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b)  dopo il comma 1 è inserito il seguente:</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«1</w:t>
      </w:r>
      <w:r w:rsidRPr="00886A86">
        <w:rPr>
          <w:rFonts w:ascii="Verdana" w:eastAsia="Times New Roman" w:hAnsi="Verdana" w:cs="Times New Roman"/>
          <w:i/>
          <w:iCs/>
          <w:sz w:val="24"/>
          <w:szCs w:val="24"/>
          <w:lang w:eastAsia="it-IT"/>
        </w:rPr>
        <w:t>-bis</w:t>
      </w:r>
      <w:r w:rsidRPr="00886A86">
        <w:rPr>
          <w:rFonts w:ascii="Verdana" w:eastAsia="Times New Roman" w:hAnsi="Verdana" w:cs="Times New Roman"/>
          <w:sz w:val="24"/>
          <w:szCs w:val="24"/>
          <w:lang w:eastAsia="it-IT"/>
        </w:rPr>
        <w:t>. Per lo svolgimento degli interventi di cui al comma 1 i comuni possono avvalersi in qualità di responsabile unico del procedimento dei dipendenti assunti ai sensi dell'articolo 50</w:t>
      </w:r>
      <w:r w:rsidRPr="00886A86">
        <w:rPr>
          <w:rFonts w:ascii="Verdana" w:eastAsia="Times New Roman" w:hAnsi="Verdana" w:cs="Times New Roman"/>
          <w:i/>
          <w:iCs/>
          <w:sz w:val="24"/>
          <w:szCs w:val="24"/>
          <w:lang w:eastAsia="it-IT"/>
        </w:rPr>
        <w:t>-bis</w:t>
      </w: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c)  al comma 3, dopo le parole: « </w:t>
      </w:r>
      <w:hyperlink r:id="rId62" w:history="1">
        <w:r w:rsidRPr="00886A86">
          <w:rPr>
            <w:rFonts w:ascii="Verdana" w:eastAsia="Times New Roman" w:hAnsi="Verdana" w:cs="Times New Roman"/>
            <w:i/>
            <w:iCs/>
            <w:color w:val="0000FF"/>
            <w:sz w:val="24"/>
            <w:szCs w:val="24"/>
            <w:lang w:eastAsia="it-IT"/>
          </w:rPr>
          <w:t>decreto legislativo 18 aprile 2016, n. 50</w:t>
        </w:r>
      </w:hyperlink>
      <w:r w:rsidRPr="00886A86">
        <w:rPr>
          <w:rFonts w:ascii="Verdana" w:eastAsia="Times New Roman" w:hAnsi="Verdana" w:cs="Times New Roman"/>
          <w:sz w:val="24"/>
          <w:szCs w:val="24"/>
          <w:lang w:eastAsia="it-IT"/>
        </w:rPr>
        <w:t xml:space="preserve">,» sono inserite le seguenti: «o per i quali non si siano proposte le diocesi» e dopo le parole: «del turismo» sono aggiunte le seguenti: «o dagli altri soggetti di cui al comma 2, lettere </w:t>
      </w:r>
      <w:r w:rsidRPr="00886A86">
        <w:rPr>
          <w:rFonts w:ascii="Verdana" w:eastAsia="Times New Roman" w:hAnsi="Verdana" w:cs="Times New Roman"/>
          <w:i/>
          <w:iCs/>
          <w:sz w:val="24"/>
          <w:szCs w:val="24"/>
          <w:lang w:eastAsia="it-IT"/>
        </w:rPr>
        <w:t>a)</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c)</w:t>
      </w:r>
      <w:r w:rsidRPr="00886A86">
        <w:rPr>
          <w:rFonts w:ascii="Verdana" w:eastAsia="Times New Roman" w:hAnsi="Verdana" w:cs="Times New Roman"/>
          <w:sz w:val="24"/>
          <w:szCs w:val="24"/>
          <w:lang w:eastAsia="it-IT"/>
        </w:rPr>
        <w:t xml:space="preserve"> e </w:t>
      </w:r>
      <w:r w:rsidRPr="00886A86">
        <w:rPr>
          <w:rFonts w:ascii="Verdana" w:eastAsia="Times New Roman" w:hAnsi="Verdana" w:cs="Times New Roman"/>
          <w:i/>
          <w:iCs/>
          <w:sz w:val="24"/>
          <w:szCs w:val="24"/>
          <w:lang w:eastAsia="it-IT"/>
        </w:rPr>
        <w:t>d)</w:t>
      </w:r>
      <w:r w:rsidRPr="00886A86">
        <w:rPr>
          <w:rFonts w:ascii="Verdana" w:eastAsia="Times New Roman" w:hAnsi="Verdana" w:cs="Times New Roman"/>
          <w:sz w:val="24"/>
          <w:szCs w:val="24"/>
          <w:lang w:eastAsia="it-IT"/>
        </w:rPr>
        <w:t xml:space="preserve">, del presente articolo»;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d)  dopo il comma 3 è aggiunto il seguente:</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«3</w:t>
      </w:r>
      <w:r w:rsidRPr="00886A86">
        <w:rPr>
          <w:rFonts w:ascii="Verdana" w:eastAsia="Times New Roman" w:hAnsi="Verdana" w:cs="Times New Roman"/>
          <w:i/>
          <w:iCs/>
          <w:sz w:val="24"/>
          <w:szCs w:val="24"/>
          <w:lang w:eastAsia="it-IT"/>
        </w:rPr>
        <w:t>-bis</w:t>
      </w:r>
      <w:r w:rsidRPr="00886A86">
        <w:rPr>
          <w:rFonts w:ascii="Verdana" w:eastAsia="Times New Roman" w:hAnsi="Verdana" w:cs="Times New Roman"/>
          <w:sz w:val="24"/>
          <w:szCs w:val="24"/>
          <w:lang w:eastAsia="it-IT"/>
        </w:rPr>
        <w:t xml:space="preserve">. Fermo restando il protocollo d'intesa, firmato il 21 dicembre 2016, tra il Commissario straordinario del Governo per la ricostruzione, il Ministero dei beni e delle attività culturali e del turismo e il presidente della Conferenza episcopale italiana (CEI), gli interventi di competenza delle diocesi, di cui al comma 1, lettera </w:t>
      </w:r>
      <w:r w:rsidRPr="00886A86">
        <w:rPr>
          <w:rFonts w:ascii="Verdana" w:eastAsia="Times New Roman" w:hAnsi="Verdana" w:cs="Times New Roman"/>
          <w:i/>
          <w:iCs/>
          <w:sz w:val="24"/>
          <w:szCs w:val="24"/>
          <w:lang w:eastAsia="it-IT"/>
        </w:rPr>
        <w:t>e)</w:t>
      </w:r>
      <w:r w:rsidRPr="00886A86">
        <w:rPr>
          <w:rFonts w:ascii="Verdana" w:eastAsia="Times New Roman" w:hAnsi="Verdana" w:cs="Times New Roman"/>
          <w:sz w:val="24"/>
          <w:szCs w:val="24"/>
          <w:lang w:eastAsia="it-IT"/>
        </w:rPr>
        <w:t xml:space="preserve">, di importo non superiore a 500.000 euro per singolo intervento, ai fini della selezione dell'impresa esecutrice, seguono le procedure previste per la ricostruzione privata dal comma 13 dell'articolo 6 del presente decreto. Con ordinanza commissariale ai sensi dell'articolo 2, comma 2, sentiti </w:t>
      </w:r>
      <w:r w:rsidRPr="00886A86">
        <w:rPr>
          <w:rFonts w:ascii="Verdana" w:eastAsia="Times New Roman" w:hAnsi="Verdana" w:cs="Times New Roman"/>
          <w:sz w:val="24"/>
          <w:szCs w:val="24"/>
          <w:lang w:eastAsia="it-IT"/>
        </w:rPr>
        <w:lastRenderedPageBreak/>
        <w:t xml:space="preserve">il presidente della CEI e il Ministro dei beni e delle attività culturali e del turismo, sono stabiliti le modalità di attuazione del presente comma, dirette ad assicurare il controllo, l'economicità e la trasparenza nell'utilizzo delle risorse pubbliche, nonché le priorità di intervento e il metodo di calcolo del costo del progetto. Entro sessanta giorni dalla data di entrata in vigore della presente disposizione, è istituito un tavolo tecnico presso la struttura commissariale per definire le procedure adeguate alla natura giuridica delle diocesi ai fini della realizzazione delle opere di cui al comma 1, lettera </w:t>
      </w:r>
      <w:r w:rsidRPr="00886A86">
        <w:rPr>
          <w:rFonts w:ascii="Verdana" w:eastAsia="Times New Roman" w:hAnsi="Verdana" w:cs="Times New Roman"/>
          <w:i/>
          <w:iCs/>
          <w:sz w:val="24"/>
          <w:szCs w:val="24"/>
          <w:lang w:eastAsia="it-IT"/>
        </w:rPr>
        <w:t>e)</w:t>
      </w:r>
      <w:r w:rsidRPr="00886A86">
        <w:rPr>
          <w:rFonts w:ascii="Verdana" w:eastAsia="Times New Roman" w:hAnsi="Verdana" w:cs="Times New Roman"/>
          <w:sz w:val="24"/>
          <w:szCs w:val="24"/>
          <w:lang w:eastAsia="it-IT"/>
        </w:rPr>
        <w:t>, di importo superiore a 500.000 euro e inferiore alla soglia di rilevanza europea di cui all'</w:t>
      </w:r>
      <w:hyperlink r:id="rId63" w:history="1">
        <w:r w:rsidRPr="00886A86">
          <w:rPr>
            <w:rFonts w:ascii="Verdana" w:eastAsia="Times New Roman" w:hAnsi="Verdana" w:cs="Times New Roman"/>
            <w:i/>
            <w:iCs/>
            <w:color w:val="0000FF"/>
            <w:sz w:val="24"/>
            <w:szCs w:val="24"/>
            <w:lang w:eastAsia="it-IT"/>
          </w:rPr>
          <w:t>articolo 35 del codice di cui al decreto legislativo 18 aprile 2016, n. 50</w:t>
        </w:r>
      </w:hyperlink>
      <w:r w:rsidRPr="00886A86">
        <w:rPr>
          <w:rFonts w:ascii="Verdana" w:eastAsia="Times New Roman" w:hAnsi="Verdana" w:cs="Times New Roman"/>
          <w:sz w:val="24"/>
          <w:szCs w:val="24"/>
          <w:lang w:eastAsia="it-IT"/>
        </w:rPr>
        <w:t>».</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49" style="width:300pt;height:.75pt" o:hrpct="0" o:hrstd="t" o:hr="t" fillcolor="#a0a0a0" stroked="f"/>
        </w:pict>
      </w:r>
    </w:p>
    <w:bookmarkStart w:id="26" w:name="13"/>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"13up"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(13)</w:t>
      </w:r>
      <w:r w:rsidRPr="00886A86">
        <w:rPr>
          <w:rFonts w:ascii="Verdana" w:eastAsia="Times New Roman" w:hAnsi="Verdana" w:cs="Times New Roman"/>
          <w:sz w:val="24"/>
          <w:szCs w:val="24"/>
          <w:lang w:eastAsia="it-IT"/>
        </w:rPr>
        <w:fldChar w:fldCharType="end"/>
      </w:r>
      <w:bookmarkEnd w:id="26"/>
      <w:r w:rsidRPr="00886A86">
        <w:rPr>
          <w:rFonts w:ascii="Verdana" w:eastAsia="Times New Roman" w:hAnsi="Verdana" w:cs="Times New Roman"/>
          <w:sz w:val="24"/>
          <w:szCs w:val="24"/>
          <w:lang w:eastAsia="it-IT"/>
        </w:rPr>
        <w:t xml:space="preserve"> Articolo premesso dalla </w:t>
      </w:r>
      <w:hyperlink r:id="rId64"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50"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012.</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Disposizioni in materia di semplificazione dei lavori della Conferenza permanente </w:t>
      </w:r>
      <w:bookmarkStart w:id="27" w:name="14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"14"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(14)</w:t>
      </w:r>
      <w:r w:rsidRPr="00886A86">
        <w:rPr>
          <w:rFonts w:ascii="Verdana" w:eastAsia="Times New Roman" w:hAnsi="Verdana" w:cs="Times New Roman"/>
          <w:i/>
          <w:iCs/>
          <w:sz w:val="24"/>
          <w:szCs w:val="24"/>
          <w:lang w:eastAsia="it-IT"/>
        </w:rPr>
        <w:fldChar w:fldCharType="end"/>
      </w:r>
      <w:bookmarkEnd w:id="27"/>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 comma 1 dell'</w:t>
      </w:r>
      <w:hyperlink r:id="rId65" w:history="1">
        <w:r w:rsidRPr="00886A86">
          <w:rPr>
            <w:rFonts w:ascii="Verdana" w:eastAsia="Times New Roman" w:hAnsi="Verdana" w:cs="Times New Roman"/>
            <w:i/>
            <w:iCs/>
            <w:color w:val="0000FF"/>
            <w:sz w:val="24"/>
            <w:szCs w:val="24"/>
            <w:lang w:eastAsia="it-IT"/>
          </w:rPr>
          <w:t>articolo 16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66"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dopo le parole: «Ente parco» sono inserite le seguenti: «o, in assenza di quest'ultimo, di altra area naturale protetta».</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51" style="width:300pt;height:.75pt" o:hrpct="0" o:hrstd="t" o:hr="t" fillcolor="#a0a0a0" stroked="f"/>
        </w:pict>
      </w:r>
    </w:p>
    <w:bookmarkStart w:id="28" w:name="14"/>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"14up"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(14)</w:t>
      </w:r>
      <w:r w:rsidRPr="00886A86">
        <w:rPr>
          <w:rFonts w:ascii="Verdana" w:eastAsia="Times New Roman" w:hAnsi="Verdana" w:cs="Times New Roman"/>
          <w:sz w:val="24"/>
          <w:szCs w:val="24"/>
          <w:lang w:eastAsia="it-IT"/>
        </w:rPr>
        <w:fldChar w:fldCharType="end"/>
      </w:r>
      <w:bookmarkEnd w:id="28"/>
      <w:r w:rsidRPr="00886A86">
        <w:rPr>
          <w:rFonts w:ascii="Verdana" w:eastAsia="Times New Roman" w:hAnsi="Verdana" w:cs="Times New Roman"/>
          <w:sz w:val="24"/>
          <w:szCs w:val="24"/>
          <w:lang w:eastAsia="it-IT"/>
        </w:rPr>
        <w:t xml:space="preserve"> Articolo premesso dalla </w:t>
      </w:r>
      <w:hyperlink r:id="rId67"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52"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013.</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Disposizioni in materia di centrali uniche di committenza </w:t>
      </w:r>
      <w:bookmarkStart w:id="29" w:name="15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"15"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(15)</w:t>
      </w:r>
      <w:r w:rsidRPr="00886A86">
        <w:rPr>
          <w:rFonts w:ascii="Verdana" w:eastAsia="Times New Roman" w:hAnsi="Verdana" w:cs="Times New Roman"/>
          <w:i/>
          <w:iCs/>
          <w:sz w:val="24"/>
          <w:szCs w:val="24"/>
          <w:lang w:eastAsia="it-IT"/>
        </w:rPr>
        <w:fldChar w:fldCharType="end"/>
      </w:r>
      <w:bookmarkEnd w:id="29"/>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All'</w:t>
      </w:r>
      <w:hyperlink r:id="rId68" w:history="1">
        <w:r w:rsidRPr="00886A86">
          <w:rPr>
            <w:rFonts w:ascii="Verdana" w:eastAsia="Times New Roman" w:hAnsi="Verdana" w:cs="Times New Roman"/>
            <w:i/>
            <w:iCs/>
            <w:color w:val="0000FF"/>
            <w:sz w:val="24"/>
            <w:szCs w:val="24"/>
            <w:lang w:eastAsia="it-IT"/>
          </w:rPr>
          <w:t>articolo 18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69"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sono apportate le seguenti modificazioni:</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a)  al comma 1, dopo le parole: «si avvalgono» è inserita la seguente: «anche»;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lastRenderedPageBreak/>
        <w:t xml:space="preserve">b)  al comma 2, lettera </w:t>
      </w:r>
      <w:r w:rsidRPr="00886A86">
        <w:rPr>
          <w:rFonts w:ascii="Verdana" w:eastAsia="Times New Roman" w:hAnsi="Verdana" w:cs="Times New Roman"/>
          <w:i/>
          <w:iCs/>
          <w:sz w:val="24"/>
          <w:szCs w:val="24"/>
          <w:lang w:eastAsia="it-IT"/>
        </w:rPr>
        <w:t>a)</w:t>
      </w:r>
      <w:r w:rsidRPr="00886A86">
        <w:rPr>
          <w:rFonts w:ascii="Verdana" w:eastAsia="Times New Roman" w:hAnsi="Verdana" w:cs="Times New Roman"/>
          <w:sz w:val="24"/>
          <w:szCs w:val="24"/>
          <w:lang w:eastAsia="it-IT"/>
        </w:rPr>
        <w:t xml:space="preserve">, sono aggiunte, in fine, le seguenti parole: «, nonché nelle stazioni uniche appaltanti e centrali di committenza locali costituite nelle predette regioni ai sensi della vigente normativa»;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c)  dopo il comma 5 è inserito il seguente:</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«5-bis. Spettano in ogni caso ai Presidenti di Regione -Vicecommissari, anche al fine del monitoraggio della ricostruzione pubblica e privata in coerenza con il </w:t>
      </w:r>
      <w:hyperlink r:id="rId70" w:history="1">
        <w:r w:rsidRPr="00886A86">
          <w:rPr>
            <w:rFonts w:ascii="Verdana" w:eastAsia="Times New Roman" w:hAnsi="Verdana" w:cs="Times New Roman"/>
            <w:i/>
            <w:iCs/>
            <w:color w:val="0000FF"/>
            <w:sz w:val="24"/>
            <w:szCs w:val="24"/>
            <w:lang w:eastAsia="it-IT"/>
          </w:rPr>
          <w:t>decreto legislativo 29 dicembre 2011, n. 229</w:t>
        </w:r>
      </w:hyperlink>
      <w:r w:rsidRPr="00886A86">
        <w:rPr>
          <w:rFonts w:ascii="Verdana" w:eastAsia="Times New Roman" w:hAnsi="Verdana" w:cs="Times New Roman"/>
          <w:sz w:val="24"/>
          <w:szCs w:val="24"/>
          <w:lang w:eastAsia="it-IT"/>
        </w:rPr>
        <w:t>, e per l'effettuazione dei controlli di cui all'articolo 32 del presente decreto, le funzioni di coordinamento delle attività:</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a) dei soggetti attuatori previsti dall'articolo 15, commi 1, lettera </w:t>
      </w:r>
      <w:r w:rsidRPr="00886A86">
        <w:rPr>
          <w:rFonts w:ascii="Verdana" w:eastAsia="Times New Roman" w:hAnsi="Verdana" w:cs="Times New Roman"/>
          <w:i/>
          <w:iCs/>
          <w:sz w:val="24"/>
          <w:szCs w:val="24"/>
          <w:lang w:eastAsia="it-IT"/>
        </w:rPr>
        <w:t>a)</w:t>
      </w:r>
      <w:r w:rsidRPr="00886A86">
        <w:rPr>
          <w:rFonts w:ascii="Verdana" w:eastAsia="Times New Roman" w:hAnsi="Verdana" w:cs="Times New Roman"/>
          <w:sz w:val="24"/>
          <w:szCs w:val="24"/>
          <w:lang w:eastAsia="it-IT"/>
        </w:rPr>
        <w:t xml:space="preserve">, e 2, del presente decreto;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b) dei soggetti aggregatori, delle stazioni uniche appaltanti e delle centrali di committenza locali previsti dalla lettera </w:t>
      </w:r>
      <w:r w:rsidRPr="00886A86">
        <w:rPr>
          <w:rFonts w:ascii="Verdana" w:eastAsia="Times New Roman" w:hAnsi="Verdana" w:cs="Times New Roman"/>
          <w:i/>
          <w:iCs/>
          <w:sz w:val="24"/>
          <w:szCs w:val="24"/>
          <w:lang w:eastAsia="it-IT"/>
        </w:rPr>
        <w:t>a)</w:t>
      </w:r>
      <w:r w:rsidRPr="00886A86">
        <w:rPr>
          <w:rFonts w:ascii="Verdana" w:eastAsia="Times New Roman" w:hAnsi="Verdana" w:cs="Times New Roman"/>
          <w:sz w:val="24"/>
          <w:szCs w:val="24"/>
          <w:lang w:eastAsia="it-IT"/>
        </w:rPr>
        <w:t xml:space="preserve"> del comma 2 del presente articolo.».</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53" style="width:300pt;height:.75pt" o:hrpct="0" o:hrstd="t" o:hr="t" fillcolor="#a0a0a0" stroked="f"/>
        </w:pict>
      </w:r>
    </w:p>
    <w:bookmarkStart w:id="30" w:name="15"/>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"15up"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(15)</w:t>
      </w:r>
      <w:r w:rsidRPr="00886A86">
        <w:rPr>
          <w:rFonts w:ascii="Verdana" w:eastAsia="Times New Roman" w:hAnsi="Verdana" w:cs="Times New Roman"/>
          <w:sz w:val="24"/>
          <w:szCs w:val="24"/>
          <w:lang w:eastAsia="it-IT"/>
        </w:rPr>
        <w:fldChar w:fldCharType="end"/>
      </w:r>
      <w:bookmarkEnd w:id="30"/>
      <w:r w:rsidRPr="00886A86">
        <w:rPr>
          <w:rFonts w:ascii="Verdana" w:eastAsia="Times New Roman" w:hAnsi="Verdana" w:cs="Times New Roman"/>
          <w:sz w:val="24"/>
          <w:szCs w:val="24"/>
          <w:lang w:eastAsia="it-IT"/>
        </w:rPr>
        <w:t xml:space="preserve"> Articolo premesso dalla </w:t>
      </w:r>
      <w:hyperlink r:id="rId71"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54"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014.</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Disposizioni in materia di materiali da scavo </w:t>
      </w:r>
      <w:bookmarkStart w:id="31" w:name="16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"16"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(16)</w:t>
      </w:r>
      <w:r w:rsidRPr="00886A86">
        <w:rPr>
          <w:rFonts w:ascii="Verdana" w:eastAsia="Times New Roman" w:hAnsi="Verdana" w:cs="Times New Roman"/>
          <w:i/>
          <w:iCs/>
          <w:sz w:val="24"/>
          <w:szCs w:val="24"/>
          <w:lang w:eastAsia="it-IT"/>
        </w:rPr>
        <w:fldChar w:fldCharType="end"/>
      </w:r>
      <w:bookmarkEnd w:id="31"/>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All'</w:t>
      </w:r>
      <w:hyperlink r:id="rId72" w:history="1">
        <w:r w:rsidRPr="00886A86">
          <w:rPr>
            <w:rFonts w:ascii="Verdana" w:eastAsia="Times New Roman" w:hAnsi="Verdana" w:cs="Times New Roman"/>
            <w:i/>
            <w:iCs/>
            <w:color w:val="0000FF"/>
            <w:sz w:val="24"/>
            <w:szCs w:val="24"/>
            <w:lang w:eastAsia="it-IT"/>
          </w:rPr>
          <w:t>articolo 28, comma 13-ter,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73"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le parole: «diciotto mesi» sono sostituite dalle seguenti: «trenta mesi».</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55" style="width:300pt;height:.75pt" o:hrpct="0" o:hrstd="t" o:hr="t" fillcolor="#a0a0a0" stroked="f"/>
        </w:pict>
      </w:r>
    </w:p>
    <w:bookmarkStart w:id="32" w:name="16"/>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"16up"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(16)</w:t>
      </w:r>
      <w:r w:rsidRPr="00886A86">
        <w:rPr>
          <w:rFonts w:ascii="Verdana" w:eastAsia="Times New Roman" w:hAnsi="Verdana" w:cs="Times New Roman"/>
          <w:sz w:val="24"/>
          <w:szCs w:val="24"/>
          <w:lang w:eastAsia="it-IT"/>
        </w:rPr>
        <w:fldChar w:fldCharType="end"/>
      </w:r>
      <w:bookmarkEnd w:id="32"/>
      <w:r w:rsidRPr="00886A86">
        <w:rPr>
          <w:rFonts w:ascii="Verdana" w:eastAsia="Times New Roman" w:hAnsi="Verdana" w:cs="Times New Roman"/>
          <w:sz w:val="24"/>
          <w:szCs w:val="24"/>
          <w:lang w:eastAsia="it-IT"/>
        </w:rPr>
        <w:t xml:space="preserve"> Articolo premesso dalla </w:t>
      </w:r>
      <w:hyperlink r:id="rId74"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56"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015.</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Proroga dei mutui dei comuni e dell'indennità di funzione a favore dei sindaci </w:t>
      </w:r>
      <w:bookmarkStart w:id="33" w:name="17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"17"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(17)</w:t>
      </w:r>
      <w:r w:rsidRPr="00886A86">
        <w:rPr>
          <w:rFonts w:ascii="Verdana" w:eastAsia="Times New Roman" w:hAnsi="Verdana" w:cs="Times New Roman"/>
          <w:i/>
          <w:iCs/>
          <w:sz w:val="24"/>
          <w:szCs w:val="24"/>
          <w:lang w:eastAsia="it-IT"/>
        </w:rPr>
        <w:fldChar w:fldCharType="end"/>
      </w:r>
      <w:bookmarkEnd w:id="33"/>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All'</w:t>
      </w:r>
      <w:hyperlink r:id="rId75" w:history="1">
        <w:r w:rsidRPr="00886A86">
          <w:rPr>
            <w:rFonts w:ascii="Verdana" w:eastAsia="Times New Roman" w:hAnsi="Verdana" w:cs="Times New Roman"/>
            <w:i/>
            <w:iCs/>
            <w:color w:val="0000FF"/>
            <w:sz w:val="24"/>
            <w:szCs w:val="24"/>
            <w:lang w:eastAsia="it-IT"/>
          </w:rPr>
          <w:t>articolo 44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76"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sono apportate le seguenti modificazioni:</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a)  al comma 1, l'ultimo periodo è sostituito dal seguente: «Relativamente ai mutui di cui al primo periodo del presente comma, il pagamento delle rate in </w:t>
      </w:r>
      <w:r w:rsidRPr="00886A86">
        <w:rPr>
          <w:rFonts w:ascii="Verdana" w:eastAsia="Times New Roman" w:hAnsi="Verdana" w:cs="Times New Roman"/>
          <w:sz w:val="24"/>
          <w:szCs w:val="24"/>
          <w:lang w:eastAsia="it-IT"/>
        </w:rPr>
        <w:lastRenderedPageBreak/>
        <w:t xml:space="preserve">scadenza nell'esercizio 2018 e nell'esercizio 2019 è altresì differito, senza applicazione di sanzioni e interessi, rispettivamente al primo e al secondo anno immediatamente successivi alla data di scadenza del periodo di ammortamento, sulla base della periodicità di pagamento prevista nei provvedimenti e nei contratti regolanti i mutui stessi.»;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b)  al comma 2</w:t>
      </w:r>
      <w:r w:rsidRPr="00886A86">
        <w:rPr>
          <w:rFonts w:ascii="Verdana" w:eastAsia="Times New Roman" w:hAnsi="Verdana" w:cs="Times New Roman"/>
          <w:i/>
          <w:iCs/>
          <w:sz w:val="24"/>
          <w:szCs w:val="24"/>
          <w:lang w:eastAsia="it-IT"/>
        </w:rPr>
        <w:t>-bis</w:t>
      </w:r>
      <w:r w:rsidRPr="00886A86">
        <w:rPr>
          <w:rFonts w:ascii="Verdana" w:eastAsia="Times New Roman" w:hAnsi="Verdana" w:cs="Times New Roman"/>
          <w:sz w:val="24"/>
          <w:szCs w:val="24"/>
          <w:lang w:eastAsia="it-IT"/>
        </w:rPr>
        <w:t>, primo periodo, le parole: «per la durata di due anni» sono sostituite dalle seguenti: «per la durata di tre anni».</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2.  Agli oneri derivanti dal comma 1, lettera </w:t>
      </w:r>
      <w:r w:rsidRPr="00886A86">
        <w:rPr>
          <w:rFonts w:ascii="Verdana" w:eastAsia="Times New Roman" w:hAnsi="Verdana" w:cs="Times New Roman"/>
          <w:i/>
          <w:iCs/>
          <w:sz w:val="24"/>
          <w:szCs w:val="24"/>
          <w:lang w:eastAsia="it-IT"/>
        </w:rPr>
        <w:t>a)</w:t>
      </w:r>
      <w:r w:rsidRPr="00886A86">
        <w:rPr>
          <w:rFonts w:ascii="Verdana" w:eastAsia="Times New Roman" w:hAnsi="Verdana" w:cs="Times New Roman"/>
          <w:sz w:val="24"/>
          <w:szCs w:val="24"/>
          <w:lang w:eastAsia="it-IT"/>
        </w:rPr>
        <w:t>, pari a 3,9 milioni di euro annui per ciascuno degli anni 2019 e 2020, si provvede a valere sulle risorse della contabilità speciale di cui all'</w:t>
      </w:r>
      <w:hyperlink r:id="rId77" w:history="1">
        <w:r w:rsidRPr="00886A86">
          <w:rPr>
            <w:rFonts w:ascii="Verdana" w:eastAsia="Times New Roman" w:hAnsi="Verdana" w:cs="Times New Roman"/>
            <w:i/>
            <w:iCs/>
            <w:color w:val="0000FF"/>
            <w:sz w:val="24"/>
            <w:szCs w:val="24"/>
            <w:lang w:eastAsia="it-IT"/>
          </w:rPr>
          <w:t>articolo 4, comma 3,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78"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che a tal fine sono versate dal Commissario straordinario, entro il 30 giugno di ciascuno degli anni 2019 e 2020, all'entrata del bilancio dello Stato.</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57" style="width:300pt;height:.75pt" o:hrpct="0" o:hrstd="t" o:hr="t" fillcolor="#a0a0a0" stroked="f"/>
        </w:pict>
      </w:r>
    </w:p>
    <w:bookmarkStart w:id="34" w:name="17"/>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"17up"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(17)</w:t>
      </w:r>
      <w:r w:rsidRPr="00886A86">
        <w:rPr>
          <w:rFonts w:ascii="Verdana" w:eastAsia="Times New Roman" w:hAnsi="Verdana" w:cs="Times New Roman"/>
          <w:sz w:val="24"/>
          <w:szCs w:val="24"/>
          <w:lang w:eastAsia="it-IT"/>
        </w:rPr>
        <w:fldChar w:fldCharType="end"/>
      </w:r>
      <w:bookmarkEnd w:id="34"/>
      <w:r w:rsidRPr="00886A86">
        <w:rPr>
          <w:rFonts w:ascii="Verdana" w:eastAsia="Times New Roman" w:hAnsi="Verdana" w:cs="Times New Roman"/>
          <w:sz w:val="24"/>
          <w:szCs w:val="24"/>
          <w:lang w:eastAsia="it-IT"/>
        </w:rPr>
        <w:t xml:space="preserve"> Articolo premesso dalla </w:t>
      </w:r>
      <w:hyperlink r:id="rId79"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58"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1.</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Proroga e sospensione termini in relazione ad adempimenti e versamenti tributari e contributivi, sospensione pagamento canone RAI</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All'</w:t>
      </w:r>
      <w:hyperlink r:id="rId80" w:history="1">
        <w:r w:rsidRPr="00886A86">
          <w:rPr>
            <w:rFonts w:ascii="Verdana" w:eastAsia="Times New Roman" w:hAnsi="Verdana" w:cs="Times New Roman"/>
            <w:i/>
            <w:iCs/>
            <w:color w:val="0000FF"/>
            <w:sz w:val="24"/>
            <w:szCs w:val="24"/>
            <w:lang w:eastAsia="it-IT"/>
          </w:rPr>
          <w:t>articolo 48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81"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sono apportate le seguenti modificazioni:</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a)  al comma 11:</w:t>
      </w:r>
    </w:p>
    <w:p w:rsidR="00886A86" w:rsidRPr="00886A86" w:rsidRDefault="00886A86" w:rsidP="00886A86">
      <w:pPr>
        <w:spacing w:after="0" w:line="240" w:lineRule="auto"/>
        <w:ind w:firstLine="6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 primo periodo, le parole: «dai commi 1-bis, 10 e 10-bis, avviene entro il 16 dicembre 2017 senza applicazione di sanzioni e interessi e, per i soggetti diversi da quelli indicati dall'</w:t>
      </w:r>
      <w:hyperlink r:id="rId82" w:history="1">
        <w:r w:rsidRPr="00886A86">
          <w:rPr>
            <w:rFonts w:ascii="Verdana" w:eastAsia="Times New Roman" w:hAnsi="Verdana" w:cs="Times New Roman"/>
            <w:i/>
            <w:iCs/>
            <w:color w:val="0000FF"/>
            <w:sz w:val="24"/>
            <w:szCs w:val="24"/>
            <w:lang w:eastAsia="it-IT"/>
          </w:rPr>
          <w:t>articolo 11, comma 3, del decreto-legge 9 febbraio 2017, n. 8</w:t>
        </w:r>
      </w:hyperlink>
      <w:r w:rsidRPr="00886A86">
        <w:rPr>
          <w:rFonts w:ascii="Verdana" w:eastAsia="Times New Roman" w:hAnsi="Verdana" w:cs="Times New Roman"/>
          <w:sz w:val="24"/>
          <w:szCs w:val="24"/>
          <w:lang w:eastAsia="it-IT"/>
        </w:rPr>
        <w:t xml:space="preserve">, convertito, con modificazioni, dalla </w:t>
      </w:r>
      <w:hyperlink r:id="rId83" w:history="1">
        <w:r w:rsidRPr="00886A86">
          <w:rPr>
            <w:rFonts w:ascii="Verdana" w:eastAsia="Times New Roman" w:hAnsi="Verdana" w:cs="Times New Roman"/>
            <w:i/>
            <w:iCs/>
            <w:color w:val="0000FF"/>
            <w:sz w:val="24"/>
            <w:szCs w:val="24"/>
            <w:lang w:eastAsia="it-IT"/>
          </w:rPr>
          <w:t>legge 7 aprile 2017, n. 45 entro il 31 maggio 2018</w:t>
        </w:r>
      </w:hyperlink>
      <w:r w:rsidRPr="00886A86">
        <w:rPr>
          <w:rFonts w:ascii="Verdana" w:eastAsia="Times New Roman" w:hAnsi="Verdana" w:cs="Times New Roman"/>
          <w:sz w:val="24"/>
          <w:szCs w:val="24"/>
          <w:lang w:eastAsia="it-IT"/>
        </w:rPr>
        <w:t xml:space="preserve">.» sono sostituite dalle seguenti: «dai commi 10 e 10-bis, avviene entro il 16 dicembre 2017 senza applicazione di sanzioni e interessi.»; </w:t>
      </w:r>
    </w:p>
    <w:p w:rsidR="00886A86" w:rsidRPr="00886A86" w:rsidRDefault="00886A86" w:rsidP="00886A86">
      <w:pPr>
        <w:spacing w:after="0" w:line="240" w:lineRule="auto"/>
        <w:ind w:firstLine="6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2)  il secondo periodo è sostituito dal seguente: «I soggetti diversi da quelli indicati dall'</w:t>
      </w:r>
      <w:hyperlink r:id="rId84" w:history="1">
        <w:r w:rsidRPr="00886A86">
          <w:rPr>
            <w:rFonts w:ascii="Verdana" w:eastAsia="Times New Roman" w:hAnsi="Verdana" w:cs="Times New Roman"/>
            <w:i/>
            <w:iCs/>
            <w:color w:val="0000FF"/>
            <w:sz w:val="24"/>
            <w:szCs w:val="24"/>
            <w:lang w:eastAsia="it-IT"/>
          </w:rPr>
          <w:t>articolo 11, comma 3, del decreto-legge 9 febbraio 2017, n. 8</w:t>
        </w:r>
      </w:hyperlink>
      <w:r w:rsidRPr="00886A86">
        <w:rPr>
          <w:rFonts w:ascii="Verdana" w:eastAsia="Times New Roman" w:hAnsi="Verdana" w:cs="Times New Roman"/>
          <w:sz w:val="24"/>
          <w:szCs w:val="24"/>
          <w:lang w:eastAsia="it-IT"/>
        </w:rPr>
        <w:t xml:space="preserve">, convertito, con modificazioni, dalla </w:t>
      </w:r>
      <w:hyperlink r:id="rId85" w:history="1">
        <w:r w:rsidRPr="00886A86">
          <w:rPr>
            <w:rFonts w:ascii="Verdana" w:eastAsia="Times New Roman" w:hAnsi="Verdana" w:cs="Times New Roman"/>
            <w:i/>
            <w:iCs/>
            <w:color w:val="0000FF"/>
            <w:sz w:val="24"/>
            <w:szCs w:val="24"/>
            <w:lang w:eastAsia="it-IT"/>
          </w:rPr>
          <w:t>legge 7 aprile 2017, n. 45</w:t>
        </w:r>
      </w:hyperlink>
      <w:r w:rsidRPr="00886A86">
        <w:rPr>
          <w:rFonts w:ascii="Verdana" w:eastAsia="Times New Roman" w:hAnsi="Verdana" w:cs="Times New Roman"/>
          <w:sz w:val="24"/>
          <w:szCs w:val="24"/>
          <w:lang w:eastAsia="it-IT"/>
        </w:rPr>
        <w:t xml:space="preserve">, versano le somme oggetto di sospensione previste dal </w:t>
      </w:r>
      <w:hyperlink r:id="rId86" w:history="1">
        <w:r w:rsidRPr="00886A86">
          <w:rPr>
            <w:rFonts w:ascii="Verdana" w:eastAsia="Times New Roman" w:hAnsi="Verdana" w:cs="Times New Roman"/>
            <w:i/>
            <w:iCs/>
            <w:color w:val="0000FF"/>
            <w:sz w:val="24"/>
            <w:szCs w:val="24"/>
            <w:lang w:eastAsia="it-IT"/>
          </w:rPr>
          <w:t>decreto ministeriale 1° settembre 2016</w:t>
        </w:r>
      </w:hyperlink>
      <w:r w:rsidRPr="00886A86">
        <w:rPr>
          <w:rFonts w:ascii="Verdana" w:eastAsia="Times New Roman" w:hAnsi="Verdana" w:cs="Times New Roman"/>
          <w:sz w:val="24"/>
          <w:szCs w:val="24"/>
          <w:lang w:eastAsia="it-IT"/>
        </w:rPr>
        <w:t xml:space="preserve"> e dai commi 1-bis, 10 e 10-bis, senza applicazione di sanzioni e interessi, entro il 16 gennaio 2019, ovvero, mediante rateizzazione fino a un massimo di 60 rate mensili di pari importo, a decorrere dal 16 gennaio 2019; su richiesta del lavoratore dipendente subordinato o assimilato, la ritenuta può essere operata anche dal sostituto d'imposta.»; </w:t>
      </w:r>
      <w:bookmarkStart w:id="35" w:name="18up"/>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"18"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14"/>
          <w:szCs w:val="14"/>
          <w:vertAlign w:val="superscript"/>
          <w:lang w:eastAsia="it-IT"/>
        </w:rPr>
        <w:t>(18)</w:t>
      </w:r>
      <w:r w:rsidRPr="00886A86">
        <w:rPr>
          <w:rFonts w:ascii="Verdana" w:eastAsia="Times New Roman" w:hAnsi="Verdana" w:cs="Times New Roman"/>
          <w:sz w:val="24"/>
          <w:szCs w:val="24"/>
          <w:lang w:eastAsia="it-IT"/>
        </w:rPr>
        <w:fldChar w:fldCharType="end"/>
      </w:r>
      <w:bookmarkEnd w:id="35"/>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ind w:firstLine="6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lastRenderedPageBreak/>
        <w:t>3)  è aggiunto, in fine, il seguente periodo: «L'insufficiente, tardivo o omesso pagamento di una o più rate ovvero dell'unica rata comporta l'iscrizione a ruolo degli importi scaduti e non versati nonché delle relative sanzioni e interessi e la cartella è notificata, a pena di decadenza, entro il 31 dicembre del terzo anno successivo a quello di scadenza dell'unica rata o del periodo di rateazione. L'iscrizione a ruolo non è eseguita se il contribuente si avvale del ravvedimento di cui all'</w:t>
      </w:r>
      <w:hyperlink r:id="rId87" w:history="1">
        <w:r w:rsidRPr="00886A86">
          <w:rPr>
            <w:rFonts w:ascii="Verdana" w:eastAsia="Times New Roman" w:hAnsi="Verdana" w:cs="Times New Roman"/>
            <w:i/>
            <w:iCs/>
            <w:color w:val="0000FF"/>
            <w:sz w:val="24"/>
            <w:szCs w:val="24"/>
            <w:lang w:eastAsia="it-IT"/>
          </w:rPr>
          <w:t>articolo 13 del decreto legislativo 18 dicembre 1997, n. 472</w:t>
        </w:r>
      </w:hyperlink>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a-bis)   al comma 11</w:t>
      </w:r>
      <w:r w:rsidRPr="00886A86">
        <w:rPr>
          <w:rFonts w:ascii="Verdana" w:eastAsia="Times New Roman" w:hAnsi="Verdana" w:cs="Times New Roman"/>
          <w:i/>
          <w:iCs/>
          <w:sz w:val="24"/>
          <w:szCs w:val="24"/>
          <w:lang w:eastAsia="it-IT"/>
        </w:rPr>
        <w:t>-bis</w:t>
      </w:r>
      <w:r w:rsidRPr="00886A86">
        <w:rPr>
          <w:rFonts w:ascii="Verdana" w:eastAsia="Times New Roman" w:hAnsi="Verdana" w:cs="Times New Roman"/>
          <w:sz w:val="24"/>
          <w:szCs w:val="24"/>
          <w:lang w:eastAsia="it-IT"/>
        </w:rPr>
        <w:t xml:space="preserve">, il primo periodo è soppresso; </w:t>
      </w:r>
      <w:bookmarkStart w:id="36" w:name="19up"/>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"19"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14"/>
          <w:szCs w:val="14"/>
          <w:vertAlign w:val="superscript"/>
          <w:lang w:eastAsia="it-IT"/>
        </w:rPr>
        <w:t>(19)</w:t>
      </w:r>
      <w:r w:rsidRPr="00886A86">
        <w:rPr>
          <w:rFonts w:ascii="Verdana" w:eastAsia="Times New Roman" w:hAnsi="Verdana" w:cs="Times New Roman"/>
          <w:sz w:val="24"/>
          <w:szCs w:val="24"/>
          <w:lang w:eastAsia="it-IT"/>
        </w:rPr>
        <w:fldChar w:fldCharType="end"/>
      </w:r>
      <w:bookmarkEnd w:id="36"/>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b)  al comma 13, terzo periodo, le parole: «entro il 31 maggio 2018» sono sostituite dalle seguenti: «entro il 31 gennaio 2019» e le parole: «fino ad un massimo di 24 rate mensili di pari importo a decorrere dal mese di maggio 2018» sono sostituite dalle seguenti: «fino a un massimo di sessanta rate mensili di pari importo, a decorrere dal mese di gennaio 2019; su richiesta del lavoratore dipendente subordinato o assimilato, la ritenuta può essere operata anche dal sostituto d'imposta»; </w:t>
      </w:r>
      <w:hyperlink r:id="rId88" w:anchor="20" w:history="1">
        <w:r w:rsidRPr="00886A86">
          <w:rPr>
            <w:rFonts w:ascii="Verdana" w:eastAsia="Times New Roman" w:hAnsi="Verdana" w:cs="Times New Roman"/>
            <w:color w:val="0000FF"/>
            <w:sz w:val="14"/>
            <w:szCs w:val="14"/>
            <w:vertAlign w:val="superscript"/>
            <w:lang w:eastAsia="it-IT"/>
          </w:rPr>
          <w:t>(20)</w:t>
        </w:r>
      </w:hyperlink>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b-bis)  al comma 16, al primo periodo, le parole: «entro il 30 giugno 2017» sono sostituite dalle seguenti: «entro il 31 dicembre 2018» e, al terzo periodo, le parole: «entro il 30 giugno 2017» sono sostituite dalle seguenti: «entro il 31 dicembre 2018» </w:t>
      </w:r>
      <w:bookmarkStart w:id="37" w:name="21up"/>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"21"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14"/>
          <w:szCs w:val="14"/>
          <w:vertAlign w:val="superscript"/>
          <w:lang w:eastAsia="it-IT"/>
        </w:rPr>
        <w:t>(21)</w:t>
      </w:r>
      <w:r w:rsidRPr="00886A86">
        <w:rPr>
          <w:rFonts w:ascii="Verdana" w:eastAsia="Times New Roman" w:hAnsi="Verdana" w:cs="Times New Roman"/>
          <w:sz w:val="24"/>
          <w:szCs w:val="24"/>
          <w:lang w:eastAsia="it-IT"/>
        </w:rPr>
        <w:fldChar w:fldCharType="end"/>
      </w:r>
      <w:bookmarkEnd w:id="37"/>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2.  All'</w:t>
      </w:r>
      <w:hyperlink r:id="rId89" w:history="1">
        <w:r w:rsidRPr="00886A86">
          <w:rPr>
            <w:rFonts w:ascii="Verdana" w:eastAsia="Times New Roman" w:hAnsi="Verdana" w:cs="Times New Roman"/>
            <w:i/>
            <w:iCs/>
            <w:color w:val="0000FF"/>
            <w:sz w:val="24"/>
            <w:szCs w:val="24"/>
            <w:lang w:eastAsia="it-IT"/>
          </w:rPr>
          <w:t>articolo 11, comma 2, del decreto-legge 9 febbraio 2017, n. 8</w:t>
        </w:r>
      </w:hyperlink>
      <w:r w:rsidRPr="00886A86">
        <w:rPr>
          <w:rFonts w:ascii="Verdana" w:eastAsia="Times New Roman" w:hAnsi="Verdana" w:cs="Times New Roman"/>
          <w:sz w:val="24"/>
          <w:szCs w:val="24"/>
          <w:lang w:eastAsia="it-IT"/>
        </w:rPr>
        <w:t xml:space="preserve">, convertito, con modificazioni, dalla </w:t>
      </w:r>
      <w:hyperlink r:id="rId90" w:history="1">
        <w:r w:rsidRPr="00886A86">
          <w:rPr>
            <w:rFonts w:ascii="Verdana" w:eastAsia="Times New Roman" w:hAnsi="Verdana" w:cs="Times New Roman"/>
            <w:i/>
            <w:iCs/>
            <w:color w:val="0000FF"/>
            <w:sz w:val="24"/>
            <w:szCs w:val="24"/>
            <w:lang w:eastAsia="it-IT"/>
          </w:rPr>
          <w:t>legge 7 aprile 2017, n. 45</w:t>
        </w:r>
      </w:hyperlink>
      <w:r w:rsidRPr="00886A86">
        <w:rPr>
          <w:rFonts w:ascii="Verdana" w:eastAsia="Times New Roman" w:hAnsi="Verdana" w:cs="Times New Roman"/>
          <w:sz w:val="24"/>
          <w:szCs w:val="24"/>
          <w:lang w:eastAsia="it-IT"/>
        </w:rPr>
        <w:t>, le parole: «dal 1° giugno 2018» sono sostituite dalle seguenti: «dal 1° gennaio 2019».</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3.  Nei territori dei comuni di cui agli </w:t>
      </w:r>
      <w:hyperlink r:id="rId91" w:history="1">
        <w:r w:rsidRPr="00886A86">
          <w:rPr>
            <w:rFonts w:ascii="Verdana" w:eastAsia="Times New Roman" w:hAnsi="Verdana" w:cs="Times New Roman"/>
            <w:i/>
            <w:iCs/>
            <w:color w:val="0000FF"/>
            <w:sz w:val="24"/>
            <w:szCs w:val="24"/>
            <w:lang w:eastAsia="it-IT"/>
          </w:rPr>
          <w:t>allegati 1</w:t>
        </w:r>
      </w:hyperlink>
      <w:r w:rsidRPr="00886A86">
        <w:rPr>
          <w:rFonts w:ascii="Verdana" w:eastAsia="Times New Roman" w:hAnsi="Verdana" w:cs="Times New Roman"/>
          <w:sz w:val="24"/>
          <w:szCs w:val="24"/>
          <w:lang w:eastAsia="it-IT"/>
        </w:rPr>
        <w:t xml:space="preserve">, </w:t>
      </w:r>
      <w:hyperlink r:id="rId92" w:history="1">
        <w:r w:rsidRPr="00886A86">
          <w:rPr>
            <w:rFonts w:ascii="Verdana" w:eastAsia="Times New Roman" w:hAnsi="Verdana" w:cs="Times New Roman"/>
            <w:i/>
            <w:iCs/>
            <w:color w:val="0000FF"/>
            <w:sz w:val="24"/>
            <w:szCs w:val="24"/>
            <w:lang w:eastAsia="it-IT"/>
          </w:rPr>
          <w:t>2</w:t>
        </w:r>
      </w:hyperlink>
      <w:r w:rsidRPr="00886A86">
        <w:rPr>
          <w:rFonts w:ascii="Verdana" w:eastAsia="Times New Roman" w:hAnsi="Verdana" w:cs="Times New Roman"/>
          <w:sz w:val="24"/>
          <w:szCs w:val="24"/>
          <w:lang w:eastAsia="it-IT"/>
        </w:rPr>
        <w:t xml:space="preserve"> e </w:t>
      </w:r>
      <w:hyperlink r:id="rId93" w:history="1">
        <w:r w:rsidRPr="00886A86">
          <w:rPr>
            <w:rFonts w:ascii="Verdana" w:eastAsia="Times New Roman" w:hAnsi="Verdana" w:cs="Times New Roman"/>
            <w:i/>
            <w:iCs/>
            <w:color w:val="0000FF"/>
            <w:sz w:val="24"/>
            <w:szCs w:val="24"/>
            <w:lang w:eastAsia="it-IT"/>
          </w:rPr>
          <w:t>2-bis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94"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xml:space="preserve">, il pagamento del canone di abbonamento alle radioaudizioni di cui al </w:t>
      </w:r>
      <w:hyperlink r:id="rId95" w:history="1">
        <w:r w:rsidRPr="00886A86">
          <w:rPr>
            <w:rFonts w:ascii="Verdana" w:eastAsia="Times New Roman" w:hAnsi="Verdana" w:cs="Times New Roman"/>
            <w:i/>
            <w:iCs/>
            <w:color w:val="0000FF"/>
            <w:sz w:val="24"/>
            <w:szCs w:val="24"/>
            <w:lang w:eastAsia="it-IT"/>
          </w:rPr>
          <w:t>regio decreto-legge 21 febbraio 1938, n. 246</w:t>
        </w:r>
      </w:hyperlink>
      <w:r w:rsidRPr="00886A86">
        <w:rPr>
          <w:rFonts w:ascii="Verdana" w:eastAsia="Times New Roman" w:hAnsi="Verdana" w:cs="Times New Roman"/>
          <w:sz w:val="24"/>
          <w:szCs w:val="24"/>
          <w:lang w:eastAsia="it-IT"/>
        </w:rPr>
        <w:t xml:space="preserve">, convertito dalla </w:t>
      </w:r>
      <w:hyperlink r:id="rId96" w:history="1">
        <w:r w:rsidRPr="00886A86">
          <w:rPr>
            <w:rFonts w:ascii="Verdana" w:eastAsia="Times New Roman" w:hAnsi="Verdana" w:cs="Times New Roman"/>
            <w:i/>
            <w:iCs/>
            <w:color w:val="0000FF"/>
            <w:sz w:val="24"/>
            <w:szCs w:val="24"/>
            <w:lang w:eastAsia="it-IT"/>
          </w:rPr>
          <w:t>legge 4 giugno 1938, n. 880</w:t>
        </w:r>
      </w:hyperlink>
      <w:r w:rsidRPr="00886A86">
        <w:rPr>
          <w:rFonts w:ascii="Verdana" w:eastAsia="Times New Roman" w:hAnsi="Verdana" w:cs="Times New Roman"/>
          <w:sz w:val="24"/>
          <w:szCs w:val="24"/>
          <w:lang w:eastAsia="it-IT"/>
        </w:rPr>
        <w:t>, è sospeso fino al 31 dicembre 2020. Il versamento delle somme oggetto di sospensione, ai sensi del precedente periodo, avviene, senza applicazione di sanzioni e interessi, in unica rata o mediante rateizzazione fino a un massimo di ventiquattro rate mensili di pari importo, a decorrere dal 1° gennaio 2021. L'insufficiente, tardivo o omesso pagamento di una o più rate ovvero dell'unica rata, comporta l'iscrizione a ruolo degli importi scaduti e non versati nonché delle relative sanzioni e interessi e la cartella è notificata, a pena di decadenza, entro il 31 dicembre del terzo anno successivo a quello di scadenza dell'unica rata o del periodo di rateazione. L'iscrizione a ruolo non è eseguita se il contribuente si avvale del ravvedimento di cui all'</w:t>
      </w:r>
      <w:hyperlink r:id="rId97" w:history="1">
        <w:r w:rsidRPr="00886A86">
          <w:rPr>
            <w:rFonts w:ascii="Verdana" w:eastAsia="Times New Roman" w:hAnsi="Verdana" w:cs="Times New Roman"/>
            <w:i/>
            <w:iCs/>
            <w:color w:val="0000FF"/>
            <w:sz w:val="24"/>
            <w:szCs w:val="24"/>
            <w:lang w:eastAsia="it-IT"/>
          </w:rPr>
          <w:t>articolo 13 del decreto legislativo 18 dicembre 1997, n. 472</w:t>
        </w:r>
      </w:hyperlink>
      <w:r w:rsidRPr="00886A86">
        <w:rPr>
          <w:rFonts w:ascii="Verdana" w:eastAsia="Times New Roman" w:hAnsi="Verdana" w:cs="Times New Roman"/>
          <w:sz w:val="24"/>
          <w:szCs w:val="24"/>
          <w:lang w:eastAsia="it-IT"/>
        </w:rPr>
        <w:t xml:space="preserve">. </w:t>
      </w:r>
      <w:bookmarkStart w:id="38" w:name="22up"/>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"22"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14"/>
          <w:szCs w:val="14"/>
          <w:vertAlign w:val="superscript"/>
          <w:lang w:eastAsia="it-IT"/>
        </w:rPr>
        <w:t>(22)</w:t>
      </w:r>
      <w:r w:rsidRPr="00886A86">
        <w:rPr>
          <w:rFonts w:ascii="Verdana" w:eastAsia="Times New Roman" w:hAnsi="Verdana" w:cs="Times New Roman"/>
          <w:sz w:val="24"/>
          <w:szCs w:val="24"/>
          <w:lang w:eastAsia="it-IT"/>
        </w:rPr>
        <w:fldChar w:fldCharType="end"/>
      </w:r>
      <w:bookmarkEnd w:id="38"/>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4.  La ripresa dei versamenti del canone di abbonamento alla televisione ad uso privato di cui all'</w:t>
      </w:r>
      <w:hyperlink r:id="rId98" w:history="1">
        <w:r w:rsidRPr="00886A86">
          <w:rPr>
            <w:rFonts w:ascii="Verdana" w:eastAsia="Times New Roman" w:hAnsi="Verdana" w:cs="Times New Roman"/>
            <w:i/>
            <w:iCs/>
            <w:color w:val="0000FF"/>
            <w:sz w:val="24"/>
            <w:szCs w:val="24"/>
            <w:lang w:eastAsia="it-IT"/>
          </w:rPr>
          <w:t>articolo 1, comma 153, lettera c), della legge 28 dicembre 2015, n. 208</w:t>
        </w:r>
      </w:hyperlink>
      <w:r w:rsidRPr="00886A86">
        <w:rPr>
          <w:rFonts w:ascii="Verdana" w:eastAsia="Times New Roman" w:hAnsi="Verdana" w:cs="Times New Roman"/>
          <w:sz w:val="24"/>
          <w:szCs w:val="24"/>
          <w:lang w:eastAsia="it-IT"/>
        </w:rPr>
        <w:t>, è effettuata secondo le modalità di cui al comma 3.</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5.  Con provvedimento del direttore dell'Agenzia delle entrate, da adottare entro sessanta giorni dalla data di entrata in vigore della presente disposizione, sono disciplinate le modalità di rimborso delle somme già versate a titolo di canone di abbonamento alle radioaudizioni di cui al </w:t>
      </w:r>
      <w:hyperlink r:id="rId99" w:history="1">
        <w:r w:rsidRPr="00886A86">
          <w:rPr>
            <w:rFonts w:ascii="Verdana" w:eastAsia="Times New Roman" w:hAnsi="Verdana" w:cs="Times New Roman"/>
            <w:i/>
            <w:iCs/>
            <w:color w:val="0000FF"/>
            <w:sz w:val="24"/>
            <w:szCs w:val="24"/>
            <w:lang w:eastAsia="it-IT"/>
          </w:rPr>
          <w:t xml:space="preserve">regio decreto-legge 21 febbraio 1938, </w:t>
        </w:r>
        <w:r w:rsidRPr="00886A86">
          <w:rPr>
            <w:rFonts w:ascii="Verdana" w:eastAsia="Times New Roman" w:hAnsi="Verdana" w:cs="Times New Roman"/>
            <w:i/>
            <w:iCs/>
            <w:color w:val="0000FF"/>
            <w:sz w:val="24"/>
            <w:szCs w:val="24"/>
            <w:lang w:eastAsia="it-IT"/>
          </w:rPr>
          <w:lastRenderedPageBreak/>
          <w:t>n. 246</w:t>
        </w:r>
      </w:hyperlink>
      <w:r w:rsidRPr="00886A86">
        <w:rPr>
          <w:rFonts w:ascii="Verdana" w:eastAsia="Times New Roman" w:hAnsi="Verdana" w:cs="Times New Roman"/>
          <w:sz w:val="24"/>
          <w:szCs w:val="24"/>
          <w:lang w:eastAsia="it-IT"/>
        </w:rPr>
        <w:t xml:space="preserve">, convertito dalla </w:t>
      </w:r>
      <w:hyperlink r:id="rId100" w:history="1">
        <w:r w:rsidRPr="00886A86">
          <w:rPr>
            <w:rFonts w:ascii="Verdana" w:eastAsia="Times New Roman" w:hAnsi="Verdana" w:cs="Times New Roman"/>
            <w:i/>
            <w:iCs/>
            <w:color w:val="0000FF"/>
            <w:sz w:val="24"/>
            <w:szCs w:val="24"/>
            <w:lang w:eastAsia="it-IT"/>
          </w:rPr>
          <w:t>legge 4 giugno 1938, n. 880</w:t>
        </w:r>
      </w:hyperlink>
      <w:r w:rsidRPr="00886A86">
        <w:rPr>
          <w:rFonts w:ascii="Verdana" w:eastAsia="Times New Roman" w:hAnsi="Verdana" w:cs="Times New Roman"/>
          <w:sz w:val="24"/>
          <w:szCs w:val="24"/>
          <w:lang w:eastAsia="it-IT"/>
        </w:rPr>
        <w:t>, nel periodo compreso tra il 1° gennaio 2018 e la data di entrata in vigore della presente disposizione. Con riguardo alle somme rimborsate ai sensi del primo periodo non sono dovuti interessi.</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6.  All'</w:t>
      </w:r>
      <w:hyperlink r:id="rId101" w:history="1">
        <w:r w:rsidRPr="00886A86">
          <w:rPr>
            <w:rFonts w:ascii="Verdana" w:eastAsia="Times New Roman" w:hAnsi="Verdana" w:cs="Times New Roman"/>
            <w:i/>
            <w:iCs/>
            <w:color w:val="0000FF"/>
            <w:sz w:val="24"/>
            <w:szCs w:val="24"/>
            <w:lang w:eastAsia="it-IT"/>
          </w:rPr>
          <w:t>articolo 2-bis, comma 24, del decreto-legge 16 ottobre 2017, n. 148</w:t>
        </w:r>
      </w:hyperlink>
      <w:r w:rsidRPr="00886A86">
        <w:rPr>
          <w:rFonts w:ascii="Verdana" w:eastAsia="Times New Roman" w:hAnsi="Verdana" w:cs="Times New Roman"/>
          <w:sz w:val="24"/>
          <w:szCs w:val="24"/>
          <w:lang w:eastAsia="it-IT"/>
        </w:rPr>
        <w:t xml:space="preserve">, convertito, con modificazioni, dalla </w:t>
      </w:r>
      <w:hyperlink r:id="rId102" w:history="1">
        <w:r w:rsidRPr="00886A86">
          <w:rPr>
            <w:rFonts w:ascii="Verdana" w:eastAsia="Times New Roman" w:hAnsi="Verdana" w:cs="Times New Roman"/>
            <w:i/>
            <w:iCs/>
            <w:color w:val="0000FF"/>
            <w:sz w:val="24"/>
            <w:szCs w:val="24"/>
            <w:lang w:eastAsia="it-IT"/>
          </w:rPr>
          <w:t>legge 4 dicembre 2017, n. 172</w:t>
        </w:r>
      </w:hyperlink>
      <w:r w:rsidRPr="00886A86">
        <w:rPr>
          <w:rFonts w:ascii="Verdana" w:eastAsia="Times New Roman" w:hAnsi="Verdana" w:cs="Times New Roman"/>
          <w:sz w:val="24"/>
          <w:szCs w:val="24"/>
          <w:lang w:eastAsia="it-IT"/>
        </w:rPr>
        <w:t>, le parole: «è differita alla data del 31 maggio 2018» sono sostituite dalle seguenti: «è differita alla data del 1° gennaio 2019».</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6-bis.  Al comma 25 dell'</w:t>
      </w:r>
      <w:hyperlink r:id="rId103" w:history="1">
        <w:r w:rsidRPr="00886A86">
          <w:rPr>
            <w:rFonts w:ascii="Verdana" w:eastAsia="Times New Roman" w:hAnsi="Verdana" w:cs="Times New Roman"/>
            <w:i/>
            <w:iCs/>
            <w:color w:val="0000FF"/>
            <w:sz w:val="24"/>
            <w:szCs w:val="24"/>
            <w:lang w:eastAsia="it-IT"/>
          </w:rPr>
          <w:t>articolo 2-bis del decreto-legge 16 ottobre 2017, n. 148</w:t>
        </w:r>
      </w:hyperlink>
      <w:r w:rsidRPr="00886A86">
        <w:rPr>
          <w:rFonts w:ascii="Verdana" w:eastAsia="Times New Roman" w:hAnsi="Verdana" w:cs="Times New Roman"/>
          <w:sz w:val="24"/>
          <w:szCs w:val="24"/>
          <w:lang w:eastAsia="it-IT"/>
        </w:rPr>
        <w:t xml:space="preserve">, convertito, con modificazioni, dalla </w:t>
      </w:r>
      <w:hyperlink r:id="rId104" w:history="1">
        <w:r w:rsidRPr="00886A86">
          <w:rPr>
            <w:rFonts w:ascii="Verdana" w:eastAsia="Times New Roman" w:hAnsi="Verdana" w:cs="Times New Roman"/>
            <w:i/>
            <w:iCs/>
            <w:color w:val="0000FF"/>
            <w:sz w:val="24"/>
            <w:szCs w:val="24"/>
            <w:lang w:eastAsia="it-IT"/>
          </w:rPr>
          <w:t>legge 4 dicembre 2017, n. 172</w:t>
        </w:r>
      </w:hyperlink>
      <w:r w:rsidRPr="00886A86">
        <w:rPr>
          <w:rFonts w:ascii="Verdana" w:eastAsia="Times New Roman" w:hAnsi="Verdana" w:cs="Times New Roman"/>
          <w:sz w:val="24"/>
          <w:szCs w:val="24"/>
          <w:lang w:eastAsia="it-IT"/>
        </w:rPr>
        <w:t xml:space="preserve">, è aggiunto, in fine, il seguente periodo: «Con i provvedimenti di cui al precedente periodo sono previste esenzioni, fino alla data del 31 dicembre 2020, in favore delle utenze localizzate in una ‘zona rossa’ istituita mediante apposita ordinanza sindacale nel periodo compreso tra il 24 agosto 2016 e la data di entrata in vigore della presente disposizione, individuando anche le modalità per la copertura delle esenzioni stesse attraverso specifiche componenti tariffarie, facendo ricorso, ove opportuno, a strumenti di tipo perequativo.». </w:t>
      </w:r>
      <w:hyperlink r:id="rId105" w:anchor="23" w:history="1">
        <w:r w:rsidRPr="00886A86">
          <w:rPr>
            <w:rFonts w:ascii="Verdana" w:eastAsia="Times New Roman" w:hAnsi="Verdana" w:cs="Times New Roman"/>
            <w:color w:val="0000FF"/>
            <w:sz w:val="14"/>
            <w:szCs w:val="14"/>
            <w:vertAlign w:val="superscript"/>
            <w:lang w:eastAsia="it-IT"/>
          </w:rPr>
          <w:t>(23)</w:t>
        </w:r>
      </w:hyperlink>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6-ter.  I comuni di cui agli </w:t>
      </w:r>
      <w:hyperlink r:id="rId106" w:history="1">
        <w:r w:rsidRPr="00886A86">
          <w:rPr>
            <w:rFonts w:ascii="Verdana" w:eastAsia="Times New Roman" w:hAnsi="Verdana" w:cs="Times New Roman"/>
            <w:i/>
            <w:iCs/>
            <w:color w:val="0000FF"/>
            <w:sz w:val="24"/>
            <w:szCs w:val="24"/>
            <w:lang w:eastAsia="it-IT"/>
          </w:rPr>
          <w:t>allegati 1</w:t>
        </w:r>
      </w:hyperlink>
      <w:r w:rsidRPr="00886A86">
        <w:rPr>
          <w:rFonts w:ascii="Verdana" w:eastAsia="Times New Roman" w:hAnsi="Verdana" w:cs="Times New Roman"/>
          <w:sz w:val="24"/>
          <w:szCs w:val="24"/>
          <w:lang w:eastAsia="it-IT"/>
        </w:rPr>
        <w:t xml:space="preserve">, </w:t>
      </w:r>
      <w:hyperlink r:id="rId107" w:history="1">
        <w:r w:rsidRPr="00886A86">
          <w:rPr>
            <w:rFonts w:ascii="Verdana" w:eastAsia="Times New Roman" w:hAnsi="Verdana" w:cs="Times New Roman"/>
            <w:i/>
            <w:iCs/>
            <w:color w:val="0000FF"/>
            <w:sz w:val="24"/>
            <w:szCs w:val="24"/>
            <w:lang w:eastAsia="it-IT"/>
          </w:rPr>
          <w:t>2</w:t>
        </w:r>
      </w:hyperlink>
      <w:r w:rsidRPr="00886A86">
        <w:rPr>
          <w:rFonts w:ascii="Verdana" w:eastAsia="Times New Roman" w:hAnsi="Verdana" w:cs="Times New Roman"/>
          <w:sz w:val="24"/>
          <w:szCs w:val="24"/>
          <w:lang w:eastAsia="it-IT"/>
        </w:rPr>
        <w:t xml:space="preserve"> e </w:t>
      </w:r>
      <w:hyperlink r:id="rId108" w:history="1">
        <w:r w:rsidRPr="00886A86">
          <w:rPr>
            <w:rFonts w:ascii="Verdana" w:eastAsia="Times New Roman" w:hAnsi="Verdana" w:cs="Times New Roman"/>
            <w:i/>
            <w:iCs/>
            <w:color w:val="0000FF"/>
            <w:sz w:val="24"/>
            <w:szCs w:val="24"/>
            <w:lang w:eastAsia="it-IT"/>
          </w:rPr>
          <w:t>2-bis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109"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a partire dal 24 agosto 2016 e fino a dodici mesi successivi alla cessazione dello stato di emergenza, possono derogare agli obblighi di cui al comma 1 dell'</w:t>
      </w:r>
      <w:hyperlink r:id="rId110" w:history="1">
        <w:r w:rsidRPr="00886A86">
          <w:rPr>
            <w:rFonts w:ascii="Verdana" w:eastAsia="Times New Roman" w:hAnsi="Verdana" w:cs="Times New Roman"/>
            <w:i/>
            <w:iCs/>
            <w:color w:val="0000FF"/>
            <w:sz w:val="24"/>
            <w:szCs w:val="24"/>
            <w:lang w:eastAsia="it-IT"/>
          </w:rPr>
          <w:t>articolo 205 del decreto legislativo 3 aprile 2006, n. 152</w:t>
        </w:r>
      </w:hyperlink>
      <w:r w:rsidRPr="00886A86">
        <w:rPr>
          <w:rFonts w:ascii="Verdana" w:eastAsia="Times New Roman" w:hAnsi="Verdana" w:cs="Times New Roman"/>
          <w:sz w:val="24"/>
          <w:szCs w:val="24"/>
          <w:lang w:eastAsia="it-IT"/>
        </w:rPr>
        <w:t>. Al fine di stabilire la percentuale di raccolta differenziata dei rifiuti urbani da destinare al riciclo, ogni comune, ai sensi del comma 1</w:t>
      </w:r>
      <w:r w:rsidRPr="00886A86">
        <w:rPr>
          <w:rFonts w:ascii="Verdana" w:eastAsia="Times New Roman" w:hAnsi="Verdana" w:cs="Times New Roman"/>
          <w:i/>
          <w:iCs/>
          <w:sz w:val="24"/>
          <w:szCs w:val="24"/>
          <w:lang w:eastAsia="it-IT"/>
        </w:rPr>
        <w:t>-bis</w:t>
      </w:r>
      <w:r w:rsidRPr="00886A86">
        <w:rPr>
          <w:rFonts w:ascii="Verdana" w:eastAsia="Times New Roman" w:hAnsi="Verdana" w:cs="Times New Roman"/>
          <w:sz w:val="24"/>
          <w:szCs w:val="24"/>
          <w:lang w:eastAsia="it-IT"/>
        </w:rPr>
        <w:t xml:space="preserve">, lettera </w:t>
      </w:r>
      <w:r w:rsidRPr="00886A86">
        <w:rPr>
          <w:rFonts w:ascii="Verdana" w:eastAsia="Times New Roman" w:hAnsi="Verdana" w:cs="Times New Roman"/>
          <w:i/>
          <w:iCs/>
          <w:sz w:val="24"/>
          <w:szCs w:val="24"/>
          <w:lang w:eastAsia="it-IT"/>
        </w:rPr>
        <w:t>c)</w:t>
      </w:r>
      <w:r w:rsidRPr="00886A86">
        <w:rPr>
          <w:rFonts w:ascii="Verdana" w:eastAsia="Times New Roman" w:hAnsi="Verdana" w:cs="Times New Roman"/>
          <w:sz w:val="24"/>
          <w:szCs w:val="24"/>
          <w:lang w:eastAsia="it-IT"/>
        </w:rPr>
        <w:t xml:space="preserve">, del medesimo articolo 205, può stipulare un accordo di programma con il Ministro dell'ambiente e della tutela del territorio e del mare e la regione interessata. </w:t>
      </w:r>
      <w:hyperlink r:id="rId111" w:anchor="23" w:history="1">
        <w:r w:rsidRPr="00886A86">
          <w:rPr>
            <w:rFonts w:ascii="Verdana" w:eastAsia="Times New Roman" w:hAnsi="Verdana" w:cs="Times New Roman"/>
            <w:color w:val="0000FF"/>
            <w:sz w:val="14"/>
            <w:szCs w:val="14"/>
            <w:vertAlign w:val="superscript"/>
            <w:lang w:eastAsia="it-IT"/>
          </w:rPr>
          <w:t>(23)</w:t>
        </w:r>
      </w:hyperlink>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6-quater.   Per l'anno 2019, in deroga agli </w:t>
      </w:r>
      <w:hyperlink r:id="rId112" w:history="1">
        <w:r w:rsidRPr="00886A86">
          <w:rPr>
            <w:rFonts w:ascii="Verdana" w:eastAsia="Times New Roman" w:hAnsi="Verdana" w:cs="Times New Roman"/>
            <w:i/>
            <w:iCs/>
            <w:color w:val="0000FF"/>
            <w:sz w:val="24"/>
            <w:szCs w:val="24"/>
            <w:lang w:eastAsia="it-IT"/>
          </w:rPr>
          <w:t>articoli 4</w:t>
        </w:r>
      </w:hyperlink>
      <w:r w:rsidRPr="00886A86">
        <w:rPr>
          <w:rFonts w:ascii="Verdana" w:eastAsia="Times New Roman" w:hAnsi="Verdana" w:cs="Times New Roman"/>
          <w:sz w:val="24"/>
          <w:szCs w:val="24"/>
          <w:lang w:eastAsia="it-IT"/>
        </w:rPr>
        <w:t xml:space="preserve"> e </w:t>
      </w:r>
      <w:hyperlink r:id="rId113" w:history="1">
        <w:r w:rsidRPr="00886A86">
          <w:rPr>
            <w:rFonts w:ascii="Verdana" w:eastAsia="Times New Roman" w:hAnsi="Verdana" w:cs="Times New Roman"/>
            <w:i/>
            <w:iCs/>
            <w:color w:val="0000FF"/>
            <w:sz w:val="24"/>
            <w:szCs w:val="24"/>
            <w:lang w:eastAsia="it-IT"/>
          </w:rPr>
          <w:t>22, comma 1, del decreto legislativo 14 settembre 2015, n. 148</w:t>
        </w:r>
      </w:hyperlink>
      <w:r w:rsidRPr="00886A86">
        <w:rPr>
          <w:rFonts w:ascii="Verdana" w:eastAsia="Times New Roman" w:hAnsi="Verdana" w:cs="Times New Roman"/>
          <w:sz w:val="24"/>
          <w:szCs w:val="24"/>
          <w:lang w:eastAsia="it-IT"/>
        </w:rPr>
        <w:t>, entro il limite massimo di spesa complessivo di 10 milioni di euro per il medesimo anno 2019, per imprese con organico superiore a 400 unità lavorative, ubicate nei comuni di cui all'</w:t>
      </w:r>
      <w:hyperlink r:id="rId114" w:history="1">
        <w:r w:rsidRPr="00886A86">
          <w:rPr>
            <w:rFonts w:ascii="Verdana" w:eastAsia="Times New Roman" w:hAnsi="Verdana" w:cs="Times New Roman"/>
            <w:i/>
            <w:iCs/>
            <w:color w:val="0000FF"/>
            <w:sz w:val="24"/>
            <w:szCs w:val="24"/>
            <w:lang w:eastAsia="it-IT"/>
          </w:rPr>
          <w:t>allegato 1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115"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xml:space="preserve">, e contestualmente in un'area di crisi industriale complessa, che presentino processi di riassetto produttivo con connesse problematiche occupazionali, previo accordo stipulato in sede governativa, è concesso un intervento straordinario di integrazione salariale, con causale di riorganizzazione aziendale, sino al limite massimo di sei mesi. L'intervento straordinario di integrazione salariale è subordinato all'erogazione da parte della regione interessata di misure di politica attiva finalizzata al reimpiego dei lavoratori sospesi. </w:t>
      </w:r>
      <w:hyperlink r:id="rId116" w:anchor="23" w:history="1">
        <w:r w:rsidRPr="00886A86">
          <w:rPr>
            <w:rFonts w:ascii="Verdana" w:eastAsia="Times New Roman" w:hAnsi="Verdana" w:cs="Times New Roman"/>
            <w:color w:val="0000FF"/>
            <w:sz w:val="14"/>
            <w:szCs w:val="14"/>
            <w:vertAlign w:val="superscript"/>
            <w:lang w:eastAsia="it-IT"/>
          </w:rPr>
          <w:t>(23)</w:t>
        </w:r>
      </w:hyperlink>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7.  Il Fondo per interventi strutturali di politica economica, di cui all'</w:t>
      </w:r>
      <w:hyperlink r:id="rId117" w:history="1">
        <w:r w:rsidRPr="00886A86">
          <w:rPr>
            <w:rFonts w:ascii="Verdana" w:eastAsia="Times New Roman" w:hAnsi="Verdana" w:cs="Times New Roman"/>
            <w:i/>
            <w:iCs/>
            <w:color w:val="0000FF"/>
            <w:sz w:val="24"/>
            <w:szCs w:val="24"/>
            <w:lang w:eastAsia="it-IT"/>
          </w:rPr>
          <w:t>articolo 10, comma 5, del decreto-legge 29 novembre 2004, n. 282</w:t>
        </w:r>
      </w:hyperlink>
      <w:r w:rsidRPr="00886A86">
        <w:rPr>
          <w:rFonts w:ascii="Verdana" w:eastAsia="Times New Roman" w:hAnsi="Verdana" w:cs="Times New Roman"/>
          <w:sz w:val="24"/>
          <w:szCs w:val="24"/>
          <w:lang w:eastAsia="it-IT"/>
        </w:rPr>
        <w:t xml:space="preserve">, convertito, con modificazioni, dalla </w:t>
      </w:r>
      <w:hyperlink r:id="rId118" w:history="1">
        <w:r w:rsidRPr="00886A86">
          <w:rPr>
            <w:rFonts w:ascii="Verdana" w:eastAsia="Times New Roman" w:hAnsi="Verdana" w:cs="Times New Roman"/>
            <w:i/>
            <w:iCs/>
            <w:color w:val="0000FF"/>
            <w:sz w:val="24"/>
            <w:szCs w:val="24"/>
            <w:lang w:eastAsia="it-IT"/>
          </w:rPr>
          <w:t>legge 27 dicembre 2004, n. 307</w:t>
        </w:r>
      </w:hyperlink>
      <w:r w:rsidRPr="00886A86">
        <w:rPr>
          <w:rFonts w:ascii="Verdana" w:eastAsia="Times New Roman" w:hAnsi="Verdana" w:cs="Times New Roman"/>
          <w:sz w:val="24"/>
          <w:szCs w:val="24"/>
          <w:lang w:eastAsia="it-IT"/>
        </w:rPr>
        <w:t>, è incrementato di 3,9 milioni di euro per l'anno 2020, di 58,1 milioni di euro per ciascuno degli anni 2021 e 2022 e di 47,3 milioni di euro per l'anno 2023.</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lastRenderedPageBreak/>
        <w:t>8.  All'onere derivante dall'attuazione dell'articolo 1, commi 1, lettere a) e b), 2, 3, 4, 5, e 7, complessivamente pari a 91,02 milioni di euro per l'anno 2018, a 78,1 milioni di euro per l'anno 2019, a 12,08 milioni di euro per l'anno 2020, 58,1 milioni di euro per ciascuno degli anni 2021 e 2022 e di 47,3 milioni di euro per l'anno 2023, si provvede:</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a)  quanto a 40 milioni di euro per l'anno 2018 e a 43,1 milioni di euro per l'anno 2019, mediante corrispondente riduzione del Fondo per interventi strutturali di politica economica, di cui all'</w:t>
      </w:r>
      <w:hyperlink r:id="rId119" w:history="1">
        <w:r w:rsidRPr="00886A86">
          <w:rPr>
            <w:rFonts w:ascii="Verdana" w:eastAsia="Times New Roman" w:hAnsi="Verdana" w:cs="Times New Roman"/>
            <w:i/>
            <w:iCs/>
            <w:color w:val="0000FF"/>
            <w:sz w:val="24"/>
            <w:szCs w:val="24"/>
            <w:lang w:eastAsia="it-IT"/>
          </w:rPr>
          <w:t>articolo 10, comma 5, del decreto-legge 29 novembre 2004, n. 282</w:t>
        </w:r>
      </w:hyperlink>
      <w:r w:rsidRPr="00886A86">
        <w:rPr>
          <w:rFonts w:ascii="Verdana" w:eastAsia="Times New Roman" w:hAnsi="Verdana" w:cs="Times New Roman"/>
          <w:sz w:val="24"/>
          <w:szCs w:val="24"/>
          <w:lang w:eastAsia="it-IT"/>
        </w:rPr>
        <w:t xml:space="preserve">, convertito, con modificazioni, dalla </w:t>
      </w:r>
      <w:hyperlink r:id="rId120" w:history="1">
        <w:r w:rsidRPr="00886A86">
          <w:rPr>
            <w:rFonts w:ascii="Verdana" w:eastAsia="Times New Roman" w:hAnsi="Verdana" w:cs="Times New Roman"/>
            <w:i/>
            <w:iCs/>
            <w:color w:val="0000FF"/>
            <w:sz w:val="24"/>
            <w:szCs w:val="24"/>
            <w:lang w:eastAsia="it-IT"/>
          </w:rPr>
          <w:t>legge 27 dicembre 2004, n. 307</w:t>
        </w:r>
      </w:hyperlink>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b)  quanto a 24 milioni di euro per l'anno 2018 e a 15 milioni di euro per l'anno 2019, mediante corrispondente riduzione del Fondo di cui all'</w:t>
      </w:r>
      <w:hyperlink r:id="rId121" w:history="1">
        <w:r w:rsidRPr="00886A86">
          <w:rPr>
            <w:rFonts w:ascii="Verdana" w:eastAsia="Times New Roman" w:hAnsi="Verdana" w:cs="Times New Roman"/>
            <w:i/>
            <w:iCs/>
            <w:color w:val="0000FF"/>
            <w:sz w:val="24"/>
            <w:szCs w:val="24"/>
            <w:lang w:eastAsia="it-IT"/>
          </w:rPr>
          <w:t>articolo 1, comma 200, della legge 23 dicembre 2014, n. 190</w:t>
        </w:r>
      </w:hyperlink>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c)  quanto a 27,02 milioni di euro per l'anno 2018, a 10 milioni di euro per l'anno 2019 e a 8,18 milioni di euro per l'anno 2020, mediante corrispondente riduzione dello stanziamento del fondo speciale di parte corrente iscritto, ai fini del bilancio triennale 2018-2020, nell'ambito del programma «Fondi di riserva e speciali» della missione «Fondi da ripartire» dello stato di previsione del Ministero dell'economia e delle finanze per l'anno 2018, allo scopo parzialmente utilizzando l'accantonamento relativo al Ministero del lavoro e delle politiche sociali per 7 milioni di euro per l'anno 2018 e 5 milioni di euro per ciascuno degli anni 2019 e 2020, l'accantonamento relativo al Ministero dello sviluppo economico per euro 1 milione per l'anno 2018, l'accantonamento relativo al Ministero interno per euro 1 milione per l'anno 2018, l'accantonamento relativo al Ministero dell'ambiente per euro 1 milione per l'anno 2018, l'accantonamento relativo al Ministero dell'economia e delle finanze per euro 7,02 milioni per l'anno 2018 e l'accantonamento relativo al Ministero degli affari esteri e della cooperazione internazionale per euro 10 milioni per l'anno 2018 e 5 milioni di euro per l'anno 2019 e 3,18 milioni di euro per l'anno 2020; </w:t>
      </w:r>
      <w:hyperlink r:id="rId122" w:anchor="20" w:history="1">
        <w:r w:rsidRPr="00886A86">
          <w:rPr>
            <w:rFonts w:ascii="Verdana" w:eastAsia="Times New Roman" w:hAnsi="Verdana" w:cs="Times New Roman"/>
            <w:color w:val="0000FF"/>
            <w:sz w:val="14"/>
            <w:szCs w:val="14"/>
            <w:vertAlign w:val="superscript"/>
            <w:lang w:eastAsia="it-IT"/>
          </w:rPr>
          <w:t>(20)</w:t>
        </w:r>
      </w:hyperlink>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d)  quanto a 10 milioni di euro per l'anno 2019, a 3,9 milioni di euro per l'anno 2020, a 58,1 milioni di euro per ciascuno degli anni 2021 e 2022 e a 47,3 milioni di euro per l'anno 2023, mediante le maggiori entrate e le minori spese di cui all'articolo 1, commi 1, lettere a) e b), e commi 2, 3, 4, 5 </w:t>
      </w:r>
      <w:bookmarkStart w:id="39" w:name="20up"/>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"20"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14"/>
          <w:szCs w:val="14"/>
          <w:vertAlign w:val="superscript"/>
          <w:lang w:eastAsia="it-IT"/>
        </w:rPr>
        <w:t>(20)</w:t>
      </w:r>
      <w:r w:rsidRPr="00886A86">
        <w:rPr>
          <w:rFonts w:ascii="Verdana" w:eastAsia="Times New Roman" w:hAnsi="Verdana" w:cs="Times New Roman"/>
          <w:sz w:val="24"/>
          <w:szCs w:val="24"/>
          <w:lang w:eastAsia="it-IT"/>
        </w:rPr>
        <w:fldChar w:fldCharType="end"/>
      </w:r>
      <w:bookmarkEnd w:id="39"/>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8-bis.  Ai maggiori oneri di cui al comma 6</w:t>
      </w:r>
      <w:r w:rsidRPr="00886A86">
        <w:rPr>
          <w:rFonts w:ascii="Verdana" w:eastAsia="Times New Roman" w:hAnsi="Verdana" w:cs="Times New Roman"/>
          <w:i/>
          <w:iCs/>
          <w:sz w:val="24"/>
          <w:szCs w:val="24"/>
          <w:lang w:eastAsia="it-IT"/>
        </w:rPr>
        <w:t>-quater</w:t>
      </w:r>
      <w:r w:rsidRPr="00886A86">
        <w:rPr>
          <w:rFonts w:ascii="Verdana" w:eastAsia="Times New Roman" w:hAnsi="Verdana" w:cs="Times New Roman"/>
          <w:sz w:val="24"/>
          <w:szCs w:val="24"/>
          <w:lang w:eastAsia="it-IT"/>
        </w:rPr>
        <w:t>, pari a 10 milioni di euro per l'anno 2019, si provvede a carico del Fondo sociale per occupazione e formazione di cui all'</w:t>
      </w:r>
      <w:hyperlink r:id="rId123" w:history="1">
        <w:r w:rsidRPr="00886A86">
          <w:rPr>
            <w:rFonts w:ascii="Verdana" w:eastAsia="Times New Roman" w:hAnsi="Verdana" w:cs="Times New Roman"/>
            <w:i/>
            <w:iCs/>
            <w:color w:val="0000FF"/>
            <w:sz w:val="24"/>
            <w:szCs w:val="24"/>
            <w:lang w:eastAsia="it-IT"/>
          </w:rPr>
          <w:t>articolo 18, comma 1, lettera a), del decreto-legge 29 novembre 2008, n. 185</w:t>
        </w:r>
      </w:hyperlink>
      <w:r w:rsidRPr="00886A86">
        <w:rPr>
          <w:rFonts w:ascii="Verdana" w:eastAsia="Times New Roman" w:hAnsi="Verdana" w:cs="Times New Roman"/>
          <w:sz w:val="24"/>
          <w:szCs w:val="24"/>
          <w:lang w:eastAsia="it-IT"/>
        </w:rPr>
        <w:t xml:space="preserve">, convertito, con modificazioni, dalla </w:t>
      </w:r>
      <w:hyperlink r:id="rId124" w:history="1">
        <w:r w:rsidRPr="00886A86">
          <w:rPr>
            <w:rFonts w:ascii="Verdana" w:eastAsia="Times New Roman" w:hAnsi="Verdana" w:cs="Times New Roman"/>
            <w:i/>
            <w:iCs/>
            <w:color w:val="0000FF"/>
            <w:sz w:val="24"/>
            <w:szCs w:val="24"/>
            <w:lang w:eastAsia="it-IT"/>
          </w:rPr>
          <w:t>legge 28 gennaio 2009, n. 2</w:t>
        </w:r>
      </w:hyperlink>
      <w:r w:rsidRPr="00886A86">
        <w:rPr>
          <w:rFonts w:ascii="Verdana" w:eastAsia="Times New Roman" w:hAnsi="Verdana" w:cs="Times New Roman"/>
          <w:sz w:val="24"/>
          <w:szCs w:val="24"/>
          <w:lang w:eastAsia="it-IT"/>
        </w:rPr>
        <w:t xml:space="preserve">. </w:t>
      </w:r>
      <w:bookmarkStart w:id="40" w:name="23up"/>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"23"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14"/>
          <w:szCs w:val="14"/>
          <w:vertAlign w:val="superscript"/>
          <w:lang w:eastAsia="it-IT"/>
        </w:rPr>
        <w:t>(23)</w:t>
      </w:r>
      <w:r w:rsidRPr="00886A86">
        <w:rPr>
          <w:rFonts w:ascii="Verdana" w:eastAsia="Times New Roman" w:hAnsi="Verdana" w:cs="Times New Roman"/>
          <w:sz w:val="24"/>
          <w:szCs w:val="24"/>
          <w:lang w:eastAsia="it-IT"/>
        </w:rPr>
        <w:fldChar w:fldCharType="end"/>
      </w:r>
      <w:bookmarkEnd w:id="40"/>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9.  Il Ministro dell'economia e delle finanze è autorizzato ad apportare con propri decreti le occorrenti variazioni di bilancio.</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59" style="width:300pt;height:.75pt" o:hrpct="0" o:hrstd="t" o:hr="t" fillcolor="#a0a0a0" stroked="f"/>
        </w:pict>
      </w:r>
    </w:p>
    <w:bookmarkStart w:id="41" w:name="18"/>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"18up"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(18)</w:t>
      </w:r>
      <w:r w:rsidRPr="00886A86">
        <w:rPr>
          <w:rFonts w:ascii="Verdana" w:eastAsia="Times New Roman" w:hAnsi="Verdana" w:cs="Times New Roman"/>
          <w:sz w:val="24"/>
          <w:szCs w:val="24"/>
          <w:lang w:eastAsia="it-IT"/>
        </w:rPr>
        <w:fldChar w:fldCharType="end"/>
      </w:r>
      <w:bookmarkEnd w:id="41"/>
      <w:r w:rsidRPr="00886A86">
        <w:rPr>
          <w:rFonts w:ascii="Verdana" w:eastAsia="Times New Roman" w:hAnsi="Verdana" w:cs="Times New Roman"/>
          <w:sz w:val="24"/>
          <w:szCs w:val="24"/>
          <w:lang w:eastAsia="it-IT"/>
        </w:rPr>
        <w:t xml:space="preserve"> Numero così modificato dalla </w:t>
      </w:r>
      <w:hyperlink r:id="rId125"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bookmarkStart w:id="42" w:name="19"/>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"19up"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(19)</w:t>
      </w:r>
      <w:r w:rsidRPr="00886A86">
        <w:rPr>
          <w:rFonts w:ascii="Verdana" w:eastAsia="Times New Roman" w:hAnsi="Verdana" w:cs="Times New Roman"/>
          <w:sz w:val="24"/>
          <w:szCs w:val="24"/>
          <w:lang w:eastAsia="it-IT"/>
        </w:rPr>
        <w:fldChar w:fldCharType="end"/>
      </w:r>
      <w:bookmarkEnd w:id="42"/>
      <w:r w:rsidRPr="00886A86">
        <w:rPr>
          <w:rFonts w:ascii="Verdana" w:eastAsia="Times New Roman" w:hAnsi="Verdana" w:cs="Times New Roman"/>
          <w:sz w:val="24"/>
          <w:szCs w:val="24"/>
          <w:lang w:eastAsia="it-IT"/>
        </w:rPr>
        <w:t xml:space="preserve"> Lettera inserita dalla </w:t>
      </w:r>
      <w:hyperlink r:id="rId126"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bookmarkStart w:id="43" w:name="20"/>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lastRenderedPageBreak/>
        <w:fldChar w:fldCharType="begin"/>
      </w:r>
      <w:r w:rsidRPr="00886A86">
        <w:rPr>
          <w:rFonts w:ascii="Verdana" w:eastAsia="Times New Roman" w:hAnsi="Verdana" w:cs="Times New Roman"/>
          <w:sz w:val="24"/>
          <w:szCs w:val="24"/>
          <w:lang w:eastAsia="it-IT"/>
        </w:rPr>
        <w:instrText xml:space="preserve"> HYPERLINK "http://bd01.leggiditalia.it/cgi-bin/FulShow" \l "20up"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(20)</w:t>
      </w:r>
      <w:r w:rsidRPr="00886A86">
        <w:rPr>
          <w:rFonts w:ascii="Verdana" w:eastAsia="Times New Roman" w:hAnsi="Verdana" w:cs="Times New Roman"/>
          <w:sz w:val="24"/>
          <w:szCs w:val="24"/>
          <w:lang w:eastAsia="it-IT"/>
        </w:rPr>
        <w:fldChar w:fldCharType="end"/>
      </w:r>
      <w:bookmarkEnd w:id="43"/>
      <w:r w:rsidRPr="00886A86">
        <w:rPr>
          <w:rFonts w:ascii="Verdana" w:eastAsia="Times New Roman" w:hAnsi="Verdana" w:cs="Times New Roman"/>
          <w:sz w:val="24"/>
          <w:szCs w:val="24"/>
          <w:lang w:eastAsia="it-IT"/>
        </w:rPr>
        <w:t xml:space="preserve"> Lettera così modificata dalla </w:t>
      </w:r>
      <w:hyperlink r:id="rId127"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bookmarkStart w:id="44" w:name="21"/>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"21up"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(21)</w:t>
      </w:r>
      <w:r w:rsidRPr="00886A86">
        <w:rPr>
          <w:rFonts w:ascii="Verdana" w:eastAsia="Times New Roman" w:hAnsi="Verdana" w:cs="Times New Roman"/>
          <w:sz w:val="24"/>
          <w:szCs w:val="24"/>
          <w:lang w:eastAsia="it-IT"/>
        </w:rPr>
        <w:fldChar w:fldCharType="end"/>
      </w:r>
      <w:bookmarkEnd w:id="44"/>
      <w:r w:rsidRPr="00886A86">
        <w:rPr>
          <w:rFonts w:ascii="Verdana" w:eastAsia="Times New Roman" w:hAnsi="Verdana" w:cs="Times New Roman"/>
          <w:sz w:val="24"/>
          <w:szCs w:val="24"/>
          <w:lang w:eastAsia="it-IT"/>
        </w:rPr>
        <w:t xml:space="preserve"> Lettera aggiunta dalla </w:t>
      </w:r>
      <w:hyperlink r:id="rId128"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bookmarkStart w:id="45" w:name="22"/>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"22up"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(22)</w:t>
      </w:r>
      <w:r w:rsidRPr="00886A86">
        <w:rPr>
          <w:rFonts w:ascii="Verdana" w:eastAsia="Times New Roman" w:hAnsi="Verdana" w:cs="Times New Roman"/>
          <w:sz w:val="24"/>
          <w:szCs w:val="24"/>
          <w:lang w:eastAsia="it-IT"/>
        </w:rPr>
        <w:fldChar w:fldCharType="end"/>
      </w:r>
      <w:bookmarkEnd w:id="45"/>
      <w:r w:rsidRPr="00886A86">
        <w:rPr>
          <w:rFonts w:ascii="Verdana" w:eastAsia="Times New Roman" w:hAnsi="Verdana" w:cs="Times New Roman"/>
          <w:sz w:val="24"/>
          <w:szCs w:val="24"/>
          <w:lang w:eastAsia="it-IT"/>
        </w:rPr>
        <w:t xml:space="preserve"> Comma così modificato dalla </w:t>
      </w:r>
      <w:hyperlink r:id="rId129"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bookmarkStart w:id="46" w:name="23"/>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"23up"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(23)</w:t>
      </w:r>
      <w:r w:rsidRPr="00886A86">
        <w:rPr>
          <w:rFonts w:ascii="Verdana" w:eastAsia="Times New Roman" w:hAnsi="Verdana" w:cs="Times New Roman"/>
          <w:sz w:val="24"/>
          <w:szCs w:val="24"/>
          <w:lang w:eastAsia="it-IT"/>
        </w:rPr>
        <w:fldChar w:fldCharType="end"/>
      </w:r>
      <w:bookmarkEnd w:id="46"/>
      <w:r w:rsidRPr="00886A86">
        <w:rPr>
          <w:rFonts w:ascii="Verdana" w:eastAsia="Times New Roman" w:hAnsi="Verdana" w:cs="Times New Roman"/>
          <w:sz w:val="24"/>
          <w:szCs w:val="24"/>
          <w:lang w:eastAsia="it-IT"/>
        </w:rPr>
        <w:t xml:space="preserve"> Comma inserito dalla </w:t>
      </w:r>
      <w:hyperlink r:id="rId130"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60"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1-bis.</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Proroga della sospensione dei mutui </w:t>
      </w:r>
      <w:bookmarkStart w:id="47" w:name="24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"24"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(24)</w:t>
      </w:r>
      <w:r w:rsidRPr="00886A86">
        <w:rPr>
          <w:rFonts w:ascii="Verdana" w:eastAsia="Times New Roman" w:hAnsi="Verdana" w:cs="Times New Roman"/>
          <w:i/>
          <w:iCs/>
          <w:sz w:val="24"/>
          <w:szCs w:val="24"/>
          <w:lang w:eastAsia="it-IT"/>
        </w:rPr>
        <w:fldChar w:fldCharType="end"/>
      </w:r>
      <w:bookmarkEnd w:id="47"/>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All'</w:t>
      </w:r>
      <w:hyperlink r:id="rId131" w:history="1">
        <w:r w:rsidRPr="00886A86">
          <w:rPr>
            <w:rFonts w:ascii="Verdana" w:eastAsia="Times New Roman" w:hAnsi="Verdana" w:cs="Times New Roman"/>
            <w:i/>
            <w:iCs/>
            <w:color w:val="0000FF"/>
            <w:sz w:val="24"/>
            <w:szCs w:val="24"/>
            <w:lang w:eastAsia="it-IT"/>
          </w:rPr>
          <w:t>articolo 14, comma 6, del decreto-legge 30 dicembre 2016, n. 244</w:t>
        </w:r>
      </w:hyperlink>
      <w:r w:rsidRPr="00886A86">
        <w:rPr>
          <w:rFonts w:ascii="Verdana" w:eastAsia="Times New Roman" w:hAnsi="Verdana" w:cs="Times New Roman"/>
          <w:sz w:val="24"/>
          <w:szCs w:val="24"/>
          <w:lang w:eastAsia="it-IT"/>
        </w:rPr>
        <w:t xml:space="preserve">, convertito, con modificazioni, dalla </w:t>
      </w:r>
      <w:hyperlink r:id="rId132" w:history="1">
        <w:r w:rsidRPr="00886A86">
          <w:rPr>
            <w:rFonts w:ascii="Verdana" w:eastAsia="Times New Roman" w:hAnsi="Verdana" w:cs="Times New Roman"/>
            <w:i/>
            <w:iCs/>
            <w:color w:val="0000FF"/>
            <w:sz w:val="24"/>
            <w:szCs w:val="24"/>
            <w:lang w:eastAsia="it-IT"/>
          </w:rPr>
          <w:t>legge 27 febbraio 2017, n. 19</w:t>
        </w:r>
      </w:hyperlink>
      <w:r w:rsidRPr="00886A86">
        <w:rPr>
          <w:rFonts w:ascii="Verdana" w:eastAsia="Times New Roman" w:hAnsi="Verdana" w:cs="Times New Roman"/>
          <w:sz w:val="24"/>
          <w:szCs w:val="24"/>
          <w:lang w:eastAsia="it-IT"/>
        </w:rPr>
        <w:t>, sono apportate le seguenti modificazioni:</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a)  al primo periodo, le parole: «31 dicembre 2018» sono sostituite dalle seguenti: «31 dicembre 2020»;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b)   al secondo periodo, le parole: «31 dicembre 2020» sono sostituite dalle seguenti: «31 dicembre 2021».</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2.  All'</w:t>
      </w:r>
      <w:hyperlink r:id="rId133" w:history="1">
        <w:r w:rsidRPr="00886A86">
          <w:rPr>
            <w:rFonts w:ascii="Verdana" w:eastAsia="Times New Roman" w:hAnsi="Verdana" w:cs="Times New Roman"/>
            <w:i/>
            <w:iCs/>
            <w:color w:val="0000FF"/>
            <w:sz w:val="24"/>
            <w:szCs w:val="24"/>
            <w:lang w:eastAsia="it-IT"/>
          </w:rPr>
          <w:t>articolo 2-bis, comma 22, terzo periodo, del decreto-legge 16 ottobre 2017, n. 148</w:t>
        </w:r>
      </w:hyperlink>
      <w:r w:rsidRPr="00886A86">
        <w:rPr>
          <w:rFonts w:ascii="Verdana" w:eastAsia="Times New Roman" w:hAnsi="Verdana" w:cs="Times New Roman"/>
          <w:sz w:val="24"/>
          <w:szCs w:val="24"/>
          <w:lang w:eastAsia="it-IT"/>
        </w:rPr>
        <w:t xml:space="preserve">, convertito, con modificazioni, dalla </w:t>
      </w:r>
      <w:hyperlink r:id="rId134" w:history="1">
        <w:r w:rsidRPr="00886A86">
          <w:rPr>
            <w:rFonts w:ascii="Verdana" w:eastAsia="Times New Roman" w:hAnsi="Verdana" w:cs="Times New Roman"/>
            <w:i/>
            <w:iCs/>
            <w:color w:val="0000FF"/>
            <w:sz w:val="24"/>
            <w:szCs w:val="24"/>
            <w:lang w:eastAsia="it-IT"/>
          </w:rPr>
          <w:t>legge 4 dicembre 2017, n. 172</w:t>
        </w:r>
      </w:hyperlink>
      <w:r w:rsidRPr="00886A86">
        <w:rPr>
          <w:rFonts w:ascii="Verdana" w:eastAsia="Times New Roman" w:hAnsi="Verdana" w:cs="Times New Roman"/>
          <w:sz w:val="24"/>
          <w:szCs w:val="24"/>
          <w:lang w:eastAsia="it-IT"/>
        </w:rPr>
        <w:t>, sono apportate le seguenti modificazioni:</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a)  le parole: «31 dicembre 2018» sono sostituite dalle seguenti: «31 dicembre 2020»; </w:t>
      </w:r>
    </w:p>
    <w:p w:rsidR="00886A86" w:rsidRPr="00886A86" w:rsidRDefault="00886A86" w:rsidP="00886A86">
      <w:pPr>
        <w:spacing w:after="0" w:line="240" w:lineRule="auto"/>
        <w:ind w:firstLine="400"/>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b)   le parole: «31 dicembre 2020» sono sostituite dalle seguenti: «31 dicembre 2021».</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61" style="width:300pt;height:.75pt" o:hrpct="0" o:hrstd="t" o:hr="t" fillcolor="#a0a0a0" stroked="f"/>
        </w:pict>
      </w:r>
    </w:p>
    <w:bookmarkStart w:id="48" w:name="24"/>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"24up"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(24)</w:t>
      </w:r>
      <w:r w:rsidRPr="00886A86">
        <w:rPr>
          <w:rFonts w:ascii="Verdana" w:eastAsia="Times New Roman" w:hAnsi="Verdana" w:cs="Times New Roman"/>
          <w:sz w:val="24"/>
          <w:szCs w:val="24"/>
          <w:lang w:eastAsia="it-IT"/>
        </w:rPr>
        <w:fldChar w:fldCharType="end"/>
      </w:r>
      <w:bookmarkEnd w:id="48"/>
      <w:r w:rsidRPr="00886A86">
        <w:rPr>
          <w:rFonts w:ascii="Verdana" w:eastAsia="Times New Roman" w:hAnsi="Verdana" w:cs="Times New Roman"/>
          <w:sz w:val="24"/>
          <w:szCs w:val="24"/>
          <w:lang w:eastAsia="it-IT"/>
        </w:rPr>
        <w:t xml:space="preserve"> Articolo inserito dalla </w:t>
      </w:r>
      <w:hyperlink r:id="rId135"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62"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1-ter.</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Prosecuzione delle misure di sostegno al reddito </w:t>
      </w:r>
      <w:bookmarkStart w:id="49" w:name="25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"25"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(25)</w:t>
      </w:r>
      <w:r w:rsidRPr="00886A86">
        <w:rPr>
          <w:rFonts w:ascii="Verdana" w:eastAsia="Times New Roman" w:hAnsi="Verdana" w:cs="Times New Roman"/>
          <w:i/>
          <w:iCs/>
          <w:sz w:val="24"/>
          <w:szCs w:val="24"/>
          <w:lang w:eastAsia="it-IT"/>
        </w:rPr>
        <w:fldChar w:fldCharType="end"/>
      </w:r>
      <w:bookmarkEnd w:id="49"/>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All'</w:t>
      </w:r>
      <w:hyperlink r:id="rId136" w:history="1">
        <w:r w:rsidRPr="00886A86">
          <w:rPr>
            <w:rFonts w:ascii="Verdana" w:eastAsia="Times New Roman" w:hAnsi="Verdana" w:cs="Times New Roman"/>
            <w:i/>
            <w:iCs/>
            <w:color w:val="0000FF"/>
            <w:sz w:val="24"/>
            <w:szCs w:val="24"/>
            <w:lang w:eastAsia="it-IT"/>
          </w:rPr>
          <w:t>articolo 12, comma 1, del decreto-legge 9 febbraio 2017, n. 8</w:t>
        </w:r>
      </w:hyperlink>
      <w:r w:rsidRPr="00886A86">
        <w:rPr>
          <w:rFonts w:ascii="Verdana" w:eastAsia="Times New Roman" w:hAnsi="Verdana" w:cs="Times New Roman"/>
          <w:sz w:val="24"/>
          <w:szCs w:val="24"/>
          <w:lang w:eastAsia="it-IT"/>
        </w:rPr>
        <w:t xml:space="preserve">, convertito, con modificazioni, dalla </w:t>
      </w:r>
      <w:hyperlink r:id="rId137" w:history="1">
        <w:r w:rsidRPr="00886A86">
          <w:rPr>
            <w:rFonts w:ascii="Verdana" w:eastAsia="Times New Roman" w:hAnsi="Verdana" w:cs="Times New Roman"/>
            <w:i/>
            <w:iCs/>
            <w:color w:val="0000FF"/>
            <w:sz w:val="24"/>
            <w:szCs w:val="24"/>
            <w:lang w:eastAsia="it-IT"/>
          </w:rPr>
          <w:t>legge 7 aprile 2017, n. 45</w:t>
        </w:r>
      </w:hyperlink>
      <w:r w:rsidRPr="00886A86">
        <w:rPr>
          <w:rFonts w:ascii="Verdana" w:eastAsia="Times New Roman" w:hAnsi="Verdana" w:cs="Times New Roman"/>
          <w:sz w:val="24"/>
          <w:szCs w:val="24"/>
          <w:lang w:eastAsia="it-IT"/>
        </w:rPr>
        <w:t>, dopo le parole: «nel 2017» sono inserite le seguenti: «e nel 2018».</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lastRenderedPageBreak/>
        <w:pict>
          <v:rect id="_x0000_i1063" style="width:300pt;height:.75pt" o:hrpct="0" o:hrstd="t" o:hr="t" fillcolor="#a0a0a0" stroked="f"/>
        </w:pict>
      </w:r>
    </w:p>
    <w:bookmarkStart w:id="50" w:name="25"/>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"25up"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(25)</w:t>
      </w:r>
      <w:r w:rsidRPr="00886A86">
        <w:rPr>
          <w:rFonts w:ascii="Verdana" w:eastAsia="Times New Roman" w:hAnsi="Verdana" w:cs="Times New Roman"/>
          <w:sz w:val="24"/>
          <w:szCs w:val="24"/>
          <w:lang w:eastAsia="it-IT"/>
        </w:rPr>
        <w:fldChar w:fldCharType="end"/>
      </w:r>
      <w:bookmarkEnd w:id="50"/>
      <w:r w:rsidRPr="00886A86">
        <w:rPr>
          <w:rFonts w:ascii="Verdana" w:eastAsia="Times New Roman" w:hAnsi="Verdana" w:cs="Times New Roman"/>
          <w:sz w:val="24"/>
          <w:szCs w:val="24"/>
          <w:lang w:eastAsia="it-IT"/>
        </w:rPr>
        <w:t xml:space="preserve"> Articolo inserito dalla </w:t>
      </w:r>
      <w:hyperlink r:id="rId138"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64"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1-quater.</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Deroghe alla disciplina sulle distanze dal confine stradale </w:t>
      </w:r>
      <w:bookmarkStart w:id="51" w:name="26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"26"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(26)</w:t>
      </w:r>
      <w:r w:rsidRPr="00886A86">
        <w:rPr>
          <w:rFonts w:ascii="Verdana" w:eastAsia="Times New Roman" w:hAnsi="Verdana" w:cs="Times New Roman"/>
          <w:i/>
          <w:iCs/>
          <w:sz w:val="24"/>
          <w:szCs w:val="24"/>
          <w:lang w:eastAsia="it-IT"/>
        </w:rPr>
        <w:fldChar w:fldCharType="end"/>
      </w:r>
      <w:bookmarkEnd w:id="51"/>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In deroga alle norme che disciplinano le distanze dal confine stradale fuori dai centri abitati, è consentita la demolizione e ricostruzione degli immobili danneggiati o distrutti dagli eventi sismici verificatisi a far data dal 24 agosto 2016, anche all'interno della fascia di rispetto stradale, a condizione che la ricostruzione non crei pregiudizio per la sicurezza stradale e sia comunque rispettata la distanza minima dalla strada non inferiore a quella esistente. La deroga è rilasciata in sede di conferenza di servizi dall'ente proprietario della strada.</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65" style="width:300pt;height:.75pt" o:hrpct="0" o:hrstd="t" o:hr="t" fillcolor="#a0a0a0" stroked="f"/>
        </w:pict>
      </w:r>
    </w:p>
    <w:bookmarkStart w:id="52" w:name="26"/>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"26up"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(26)</w:t>
      </w:r>
      <w:r w:rsidRPr="00886A86">
        <w:rPr>
          <w:rFonts w:ascii="Verdana" w:eastAsia="Times New Roman" w:hAnsi="Verdana" w:cs="Times New Roman"/>
          <w:sz w:val="24"/>
          <w:szCs w:val="24"/>
          <w:lang w:eastAsia="it-IT"/>
        </w:rPr>
        <w:fldChar w:fldCharType="end"/>
      </w:r>
      <w:bookmarkEnd w:id="52"/>
      <w:r w:rsidRPr="00886A86">
        <w:rPr>
          <w:rFonts w:ascii="Verdana" w:eastAsia="Times New Roman" w:hAnsi="Verdana" w:cs="Times New Roman"/>
          <w:sz w:val="24"/>
          <w:szCs w:val="24"/>
          <w:lang w:eastAsia="it-IT"/>
        </w:rPr>
        <w:t xml:space="preserve"> Articolo inserito dalla </w:t>
      </w:r>
      <w:hyperlink r:id="rId139"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66"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1-quinquies.</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Linee guida per gli adempimenti connessi alla ricostruzione </w:t>
      </w:r>
      <w:bookmarkStart w:id="53" w:name="27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"27"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(27)</w:t>
      </w:r>
      <w:r w:rsidRPr="00886A86">
        <w:rPr>
          <w:rFonts w:ascii="Verdana" w:eastAsia="Times New Roman" w:hAnsi="Verdana" w:cs="Times New Roman"/>
          <w:i/>
          <w:iCs/>
          <w:sz w:val="24"/>
          <w:szCs w:val="24"/>
          <w:lang w:eastAsia="it-IT"/>
        </w:rPr>
        <w:fldChar w:fldCharType="end"/>
      </w:r>
      <w:bookmarkEnd w:id="53"/>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Al fine di assicurare la corretta e omogenea attuazione della normativa relativa agli eventi sismici verificatisi a far data dal 24 agosto 2016, con particolare riferimento alla decretazione d'urgenza e alle ordinanze del Commissario straordinario e del Capo del Dipartimento della protezione civile, nonché di fornire indicazioni utili per l'interpretazione e il coordinamento della medesima normativa, il Commissario straordinario del Governo, ai fini della ricostruzione nei territori delle Regioni Abruzzo, Lazio, Marche e Umbria interessati dagli eventi sismici verificatisi a far data dal 24 agosto 2016, entro quarantacinque giorni dalla data di entrata in vigore della legge di conversione del presente decreto, provvede, sentiti il Capo del Dipartimento della protezione civile, i soggetti attuatori di cui all'</w:t>
      </w:r>
      <w:hyperlink r:id="rId140" w:history="1">
        <w:r w:rsidRPr="00886A86">
          <w:rPr>
            <w:rFonts w:ascii="Verdana" w:eastAsia="Times New Roman" w:hAnsi="Verdana" w:cs="Times New Roman"/>
            <w:i/>
            <w:iCs/>
            <w:color w:val="0000FF"/>
            <w:sz w:val="24"/>
            <w:szCs w:val="24"/>
            <w:lang w:eastAsia="it-IT"/>
          </w:rPr>
          <w:t>articolo 15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141"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xml:space="preserve">, e il Ministero dell'economia e delle finanze per gli aspetti finanziari, alla predisposizione e alla successiva pubblicazione, nel proprio sito internet </w:t>
      </w:r>
      <w:r w:rsidRPr="00886A86">
        <w:rPr>
          <w:rFonts w:ascii="Verdana" w:eastAsia="Times New Roman" w:hAnsi="Verdana" w:cs="Times New Roman"/>
          <w:sz w:val="24"/>
          <w:szCs w:val="24"/>
          <w:lang w:eastAsia="it-IT"/>
        </w:rPr>
        <w:lastRenderedPageBreak/>
        <w:t>istituzionale, di linee guida contenenti l'indicazione delle procedure e degli adempimenti connessi agli interventi di ricostruzione.</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2.  Le linee guida di cui al comma 1 sono aggiornate periodicamente, con frequenza almeno trimestrale, in rapporto allo stato di aggiornamento dei provvedimenti adottati. All'attuazione del presente articolo si provvede nell'ambito delle risorse umane, finanziarie e strumentali disponibili a legislazione vigente e, comunque, senza nuovi o maggiori oneri a carico della finanza pubblica.</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67" style="width:300pt;height:.75pt" o:hrpct="0" o:hrstd="t" o:hr="t" fillcolor="#a0a0a0" stroked="f"/>
        </w:pict>
      </w:r>
    </w:p>
    <w:bookmarkStart w:id="54" w:name="27"/>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"27up"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(27)</w:t>
      </w:r>
      <w:r w:rsidRPr="00886A86">
        <w:rPr>
          <w:rFonts w:ascii="Verdana" w:eastAsia="Times New Roman" w:hAnsi="Verdana" w:cs="Times New Roman"/>
          <w:sz w:val="24"/>
          <w:szCs w:val="24"/>
          <w:lang w:eastAsia="it-IT"/>
        </w:rPr>
        <w:fldChar w:fldCharType="end"/>
      </w:r>
      <w:bookmarkEnd w:id="54"/>
      <w:r w:rsidRPr="00886A86">
        <w:rPr>
          <w:rFonts w:ascii="Verdana" w:eastAsia="Times New Roman" w:hAnsi="Verdana" w:cs="Times New Roman"/>
          <w:sz w:val="24"/>
          <w:szCs w:val="24"/>
          <w:lang w:eastAsia="it-IT"/>
        </w:rPr>
        <w:t xml:space="preserve"> Articolo inserito dalla </w:t>
      </w:r>
      <w:hyperlink r:id="rId142"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68"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1-sexies.</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Disciplina relativa alle lievi difformità edilizie e alle pratiche pendenti ai fini dell'accelerazione dell'attività di ricostruzione o di riparazione degli edifici privati </w:t>
      </w:r>
      <w:bookmarkStart w:id="55" w:name="28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"28"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(28)</w:t>
      </w:r>
      <w:r w:rsidRPr="00886A86">
        <w:rPr>
          <w:rFonts w:ascii="Verdana" w:eastAsia="Times New Roman" w:hAnsi="Verdana" w:cs="Times New Roman"/>
          <w:i/>
          <w:iCs/>
          <w:sz w:val="24"/>
          <w:szCs w:val="24"/>
          <w:lang w:eastAsia="it-IT"/>
        </w:rPr>
        <w:fldChar w:fldCharType="end"/>
      </w:r>
      <w:bookmarkEnd w:id="55"/>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25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1.  In caso di interventi edilizi sugli edifici privati nei comuni di cui agli </w:t>
      </w:r>
      <w:hyperlink r:id="rId143" w:history="1">
        <w:r w:rsidRPr="00886A86">
          <w:rPr>
            <w:rFonts w:ascii="Verdana" w:eastAsia="Times New Roman" w:hAnsi="Verdana" w:cs="Times New Roman"/>
            <w:i/>
            <w:iCs/>
            <w:color w:val="0000FF"/>
            <w:sz w:val="24"/>
            <w:szCs w:val="24"/>
            <w:lang w:eastAsia="it-IT"/>
          </w:rPr>
          <w:t>allegati 1</w:t>
        </w:r>
      </w:hyperlink>
      <w:r w:rsidRPr="00886A86">
        <w:rPr>
          <w:rFonts w:ascii="Verdana" w:eastAsia="Times New Roman" w:hAnsi="Verdana" w:cs="Times New Roman"/>
          <w:sz w:val="24"/>
          <w:szCs w:val="24"/>
          <w:lang w:eastAsia="it-IT"/>
        </w:rPr>
        <w:t xml:space="preserve">, </w:t>
      </w:r>
      <w:hyperlink r:id="rId144" w:history="1">
        <w:r w:rsidRPr="00886A86">
          <w:rPr>
            <w:rFonts w:ascii="Verdana" w:eastAsia="Times New Roman" w:hAnsi="Verdana" w:cs="Times New Roman"/>
            <w:i/>
            <w:iCs/>
            <w:color w:val="0000FF"/>
            <w:sz w:val="24"/>
            <w:szCs w:val="24"/>
            <w:lang w:eastAsia="it-IT"/>
          </w:rPr>
          <w:t>2</w:t>
        </w:r>
      </w:hyperlink>
      <w:r w:rsidRPr="00886A86">
        <w:rPr>
          <w:rFonts w:ascii="Verdana" w:eastAsia="Times New Roman" w:hAnsi="Verdana" w:cs="Times New Roman"/>
          <w:sz w:val="24"/>
          <w:szCs w:val="24"/>
          <w:lang w:eastAsia="it-IT"/>
        </w:rPr>
        <w:t xml:space="preserve"> e </w:t>
      </w:r>
      <w:hyperlink r:id="rId145" w:history="1">
        <w:r w:rsidRPr="00886A86">
          <w:rPr>
            <w:rFonts w:ascii="Verdana" w:eastAsia="Times New Roman" w:hAnsi="Verdana" w:cs="Times New Roman"/>
            <w:i/>
            <w:iCs/>
            <w:color w:val="0000FF"/>
            <w:sz w:val="24"/>
            <w:szCs w:val="24"/>
            <w:lang w:eastAsia="it-IT"/>
          </w:rPr>
          <w:t>2-bis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146"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 realizzati prima degli eventi sismici del 24 agosto 2016 in assenza di segnalazione certificata di inizio attività nelle ipotesi di cui all'</w:t>
      </w:r>
      <w:hyperlink r:id="rId147" w:history="1">
        <w:r w:rsidRPr="00886A86">
          <w:rPr>
            <w:rFonts w:ascii="Verdana" w:eastAsia="Times New Roman" w:hAnsi="Verdana" w:cs="Times New Roman"/>
            <w:i/>
            <w:iCs/>
            <w:color w:val="0000FF"/>
            <w:sz w:val="24"/>
            <w:szCs w:val="24"/>
            <w:lang w:eastAsia="it-IT"/>
          </w:rPr>
          <w:t>articolo 22, comma 1, lettera a), del testo unico di cui al decreto del Presidente della Repubblica 6 giugno 2001, n. 380</w:t>
        </w:r>
      </w:hyperlink>
      <w:r w:rsidRPr="00886A86">
        <w:rPr>
          <w:rFonts w:ascii="Verdana" w:eastAsia="Times New Roman" w:hAnsi="Verdana" w:cs="Times New Roman"/>
          <w:sz w:val="24"/>
          <w:szCs w:val="24"/>
          <w:lang w:eastAsia="it-IT"/>
        </w:rPr>
        <w:t>, o in difformità da essa, il proprietario dell'immobile, pur se diverso dal responsabile dell'abuso, può presentare, contestualmente alla domanda di contributo, segnalazione certificata di inizio attività in sanatoria, in deroga alle previsioni di cui all'</w:t>
      </w:r>
      <w:hyperlink r:id="rId148" w:history="1">
        <w:r w:rsidRPr="00886A86">
          <w:rPr>
            <w:rFonts w:ascii="Verdana" w:eastAsia="Times New Roman" w:hAnsi="Verdana" w:cs="Times New Roman"/>
            <w:i/>
            <w:iCs/>
            <w:color w:val="0000FF"/>
            <w:sz w:val="24"/>
            <w:szCs w:val="24"/>
            <w:lang w:eastAsia="it-IT"/>
          </w:rPr>
          <w:t>articolo 37</w:t>
        </w:r>
      </w:hyperlink>
      <w:r w:rsidRPr="00886A86">
        <w:rPr>
          <w:rFonts w:ascii="Verdana" w:eastAsia="Times New Roman" w:hAnsi="Verdana" w:cs="Times New Roman"/>
          <w:sz w:val="24"/>
          <w:szCs w:val="24"/>
          <w:lang w:eastAsia="it-IT"/>
        </w:rPr>
        <w:t>, comma 4, nonché all'</w:t>
      </w:r>
      <w:hyperlink r:id="rId149" w:history="1">
        <w:r w:rsidRPr="00886A86">
          <w:rPr>
            <w:rFonts w:ascii="Verdana" w:eastAsia="Times New Roman" w:hAnsi="Verdana" w:cs="Times New Roman"/>
            <w:i/>
            <w:iCs/>
            <w:color w:val="0000FF"/>
            <w:sz w:val="24"/>
            <w:szCs w:val="24"/>
            <w:lang w:eastAsia="it-IT"/>
          </w:rPr>
          <w:t>articolo 93 del citato decreto del Presidente della Repubblica n. 380 del 2001</w:t>
        </w:r>
      </w:hyperlink>
      <w:r w:rsidRPr="00886A86">
        <w:rPr>
          <w:rFonts w:ascii="Verdana" w:eastAsia="Times New Roman" w:hAnsi="Verdana" w:cs="Times New Roman"/>
          <w:sz w:val="24"/>
          <w:szCs w:val="24"/>
          <w:lang w:eastAsia="it-IT"/>
        </w:rPr>
        <w:t xml:space="preserve">, avendo riguardo a quanto rappresentato nel progetto di riparazione o ricostruzione dell'immobile danneggiato e alla disciplina vigente al momento della presentazione del progetto, previa acquisizione dell'autorizzazione sismica rilasciata dal competente ufficio tecnico della regione. E' fatto, in ogni caso, salvo il pagamento della sanzione di cui al predetto </w:t>
      </w:r>
      <w:hyperlink r:id="rId150" w:history="1">
        <w:r w:rsidRPr="00886A86">
          <w:rPr>
            <w:rFonts w:ascii="Verdana" w:eastAsia="Times New Roman" w:hAnsi="Verdana" w:cs="Times New Roman"/>
            <w:i/>
            <w:iCs/>
            <w:color w:val="0000FF"/>
            <w:sz w:val="24"/>
            <w:szCs w:val="24"/>
            <w:lang w:eastAsia="it-IT"/>
          </w:rPr>
          <w:t>articolo 37</w:t>
        </w:r>
      </w:hyperlink>
      <w:r w:rsidRPr="00886A86">
        <w:rPr>
          <w:rFonts w:ascii="Verdana" w:eastAsia="Times New Roman" w:hAnsi="Verdana" w:cs="Times New Roman"/>
          <w:sz w:val="24"/>
          <w:szCs w:val="24"/>
          <w:lang w:eastAsia="it-IT"/>
        </w:rPr>
        <w:t xml:space="preserve">, comma 4, il cui importo non può essere superiore a 5.164 euro e inferiore a 516 euro, in misura determinata dal responsabile del procedimento comunale in relazione all'aumento di valore dell'immobile valutato per differenza tra il valore dello stato realizzato e quello precedente l'abuso, calcolato in base alla procedura di cui al regolamento di cui al </w:t>
      </w:r>
      <w:hyperlink r:id="rId151" w:history="1">
        <w:r w:rsidRPr="00886A86">
          <w:rPr>
            <w:rFonts w:ascii="Verdana" w:eastAsia="Times New Roman" w:hAnsi="Verdana" w:cs="Times New Roman"/>
            <w:i/>
            <w:iCs/>
            <w:color w:val="0000FF"/>
            <w:sz w:val="24"/>
            <w:szCs w:val="24"/>
            <w:lang w:eastAsia="it-IT"/>
          </w:rPr>
          <w:t>decreto del Ministro delle finanze 19 aprile 1994, n. 701</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2.  Ai fini dell'applicazione del comma 1, la percentuale di cui al comma 2</w:t>
      </w:r>
      <w:r w:rsidRPr="00886A86">
        <w:rPr>
          <w:rFonts w:ascii="Verdana" w:eastAsia="Times New Roman" w:hAnsi="Verdana" w:cs="Times New Roman"/>
          <w:i/>
          <w:iCs/>
          <w:sz w:val="24"/>
          <w:szCs w:val="24"/>
          <w:lang w:eastAsia="it-IT"/>
        </w:rPr>
        <w:t>-ter</w:t>
      </w:r>
      <w:r w:rsidRPr="00886A86">
        <w:rPr>
          <w:rFonts w:ascii="Verdana" w:eastAsia="Times New Roman" w:hAnsi="Verdana" w:cs="Times New Roman"/>
          <w:sz w:val="24"/>
          <w:szCs w:val="24"/>
          <w:lang w:eastAsia="it-IT"/>
        </w:rPr>
        <w:t xml:space="preserve"> dell'</w:t>
      </w:r>
      <w:hyperlink r:id="rId152" w:history="1">
        <w:r w:rsidRPr="00886A86">
          <w:rPr>
            <w:rFonts w:ascii="Verdana" w:eastAsia="Times New Roman" w:hAnsi="Verdana" w:cs="Times New Roman"/>
            <w:i/>
            <w:iCs/>
            <w:color w:val="0000FF"/>
            <w:sz w:val="24"/>
            <w:szCs w:val="24"/>
            <w:lang w:eastAsia="it-IT"/>
          </w:rPr>
          <w:t>articolo 34 del citato decreto del Presidente della Repubblica n. 380 del 2001</w:t>
        </w:r>
      </w:hyperlink>
      <w:r w:rsidRPr="00886A86">
        <w:rPr>
          <w:rFonts w:ascii="Verdana" w:eastAsia="Times New Roman" w:hAnsi="Verdana" w:cs="Times New Roman"/>
          <w:sz w:val="24"/>
          <w:szCs w:val="24"/>
          <w:lang w:eastAsia="it-IT"/>
        </w:rPr>
        <w:t xml:space="preserve"> è elevata al 5 per cento.</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lastRenderedPageBreak/>
        <w:t>3.  Nei casi di cui al comma 1, il tecnico incaricato redige la valutazione della sicurezza in base alle vigenti norme tecniche per le costruzioni emanate ai sensi dell'</w:t>
      </w:r>
      <w:hyperlink r:id="rId153" w:history="1">
        <w:r w:rsidRPr="00886A86">
          <w:rPr>
            <w:rFonts w:ascii="Verdana" w:eastAsia="Times New Roman" w:hAnsi="Verdana" w:cs="Times New Roman"/>
            <w:i/>
            <w:iCs/>
            <w:color w:val="0000FF"/>
            <w:sz w:val="24"/>
            <w:szCs w:val="24"/>
            <w:lang w:eastAsia="it-IT"/>
          </w:rPr>
          <w:t>articolo 52 del decreto del Presidente della Repubblica n. 380 del 2001</w:t>
        </w:r>
      </w:hyperlink>
      <w:r w:rsidRPr="00886A86">
        <w:rPr>
          <w:rFonts w:ascii="Verdana" w:eastAsia="Times New Roman" w:hAnsi="Verdana" w:cs="Times New Roman"/>
          <w:sz w:val="24"/>
          <w:szCs w:val="24"/>
          <w:lang w:eastAsia="it-IT"/>
        </w:rPr>
        <w:t>, nell'ambito del progetto strutturale relativo alla domanda di contributo, accertando, altresì, con apposita relazione asseverata che le difformità strutturali non abbiano causato in via esclusiva il danneggiamento dell'edificio. E' fatto salvo il rilascio dell'autorizzazione di cui all'</w:t>
      </w:r>
      <w:hyperlink r:id="rId154" w:history="1">
        <w:r w:rsidRPr="00886A86">
          <w:rPr>
            <w:rFonts w:ascii="Verdana" w:eastAsia="Times New Roman" w:hAnsi="Verdana" w:cs="Times New Roman"/>
            <w:i/>
            <w:iCs/>
            <w:color w:val="0000FF"/>
            <w:sz w:val="24"/>
            <w:szCs w:val="24"/>
            <w:lang w:eastAsia="it-IT"/>
          </w:rPr>
          <w:t>articolo 94 del decreto del Presidente della Repubblica n. 380 del 2001</w:t>
        </w:r>
      </w:hyperlink>
      <w:r w:rsidRPr="00886A86">
        <w:rPr>
          <w:rFonts w:ascii="Verdana" w:eastAsia="Times New Roman" w:hAnsi="Verdana" w:cs="Times New Roman"/>
          <w:sz w:val="24"/>
          <w:szCs w:val="24"/>
          <w:lang w:eastAsia="it-IT"/>
        </w:rPr>
        <w:t xml:space="preserve"> che costituisce provvedimento conclusivo al fine della risoluzione della difformità strutturale e, unitamente alla segnalazione certificata di inizio attività in sanatoria, causa estintiva del reato oggetto di contestazione.</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4.  Per gli interventi edilizi di cui al comma 1 è possibile richiedere l'autorizzazione paesaggistica ai sensi dell'</w:t>
      </w:r>
      <w:hyperlink r:id="rId155" w:history="1">
        <w:r w:rsidRPr="00886A86">
          <w:rPr>
            <w:rFonts w:ascii="Verdana" w:eastAsia="Times New Roman" w:hAnsi="Verdana" w:cs="Times New Roman"/>
            <w:i/>
            <w:iCs/>
            <w:color w:val="0000FF"/>
            <w:sz w:val="24"/>
            <w:szCs w:val="24"/>
            <w:lang w:eastAsia="it-IT"/>
          </w:rPr>
          <w:t>articolo 146 del codice di cui al decreto legislativo 22 gennaio 2004, n. 42</w:t>
        </w:r>
      </w:hyperlink>
      <w:r w:rsidRPr="00886A86">
        <w:rPr>
          <w:rFonts w:ascii="Verdana" w:eastAsia="Times New Roman" w:hAnsi="Verdana" w:cs="Times New Roman"/>
          <w:sz w:val="24"/>
          <w:szCs w:val="24"/>
          <w:lang w:eastAsia="it-IT"/>
        </w:rPr>
        <w:t>, o dell'</w:t>
      </w:r>
      <w:hyperlink r:id="rId156" w:history="1">
        <w:r w:rsidRPr="00886A86">
          <w:rPr>
            <w:rFonts w:ascii="Verdana" w:eastAsia="Times New Roman" w:hAnsi="Verdana" w:cs="Times New Roman"/>
            <w:i/>
            <w:iCs/>
            <w:color w:val="0000FF"/>
            <w:sz w:val="24"/>
            <w:szCs w:val="24"/>
            <w:lang w:eastAsia="it-IT"/>
          </w:rPr>
          <w:t>articolo 3 del regolamento di cui al decreto del Presidente della Repubblica 13 febbraio 2017, n. 31</w:t>
        </w:r>
      </w:hyperlink>
      <w:r w:rsidRPr="00886A86">
        <w:rPr>
          <w:rFonts w:ascii="Verdana" w:eastAsia="Times New Roman" w:hAnsi="Verdana" w:cs="Times New Roman"/>
          <w:sz w:val="24"/>
          <w:szCs w:val="24"/>
          <w:lang w:eastAsia="it-IT"/>
        </w:rPr>
        <w:t xml:space="preserve">, nei seguenti casi: </w:t>
      </w:r>
      <w:r w:rsidRPr="00886A86">
        <w:rPr>
          <w:rFonts w:ascii="Verdana" w:eastAsia="Times New Roman" w:hAnsi="Verdana" w:cs="Times New Roman"/>
          <w:i/>
          <w:iCs/>
          <w:sz w:val="24"/>
          <w:szCs w:val="24"/>
          <w:lang w:eastAsia="it-IT"/>
        </w:rPr>
        <w:t>a)</w:t>
      </w:r>
      <w:r w:rsidRPr="00886A86">
        <w:rPr>
          <w:rFonts w:ascii="Verdana" w:eastAsia="Times New Roman" w:hAnsi="Verdana" w:cs="Times New Roman"/>
          <w:sz w:val="24"/>
          <w:szCs w:val="24"/>
          <w:lang w:eastAsia="it-IT"/>
        </w:rPr>
        <w:t xml:space="preserve"> per le opere realizzate su immobili che al momento dell'esecuzione delle opere medesime non erano sottoposti a vincolo paesaggistico; </w:t>
      </w:r>
      <w:r w:rsidRPr="00886A86">
        <w:rPr>
          <w:rFonts w:ascii="Verdana" w:eastAsia="Times New Roman" w:hAnsi="Verdana" w:cs="Times New Roman"/>
          <w:i/>
          <w:iCs/>
          <w:sz w:val="24"/>
          <w:szCs w:val="24"/>
          <w:lang w:eastAsia="it-IT"/>
        </w:rPr>
        <w:t>b)</w:t>
      </w:r>
      <w:r w:rsidRPr="00886A86">
        <w:rPr>
          <w:rFonts w:ascii="Verdana" w:eastAsia="Times New Roman" w:hAnsi="Verdana" w:cs="Times New Roman"/>
          <w:sz w:val="24"/>
          <w:szCs w:val="24"/>
          <w:lang w:eastAsia="it-IT"/>
        </w:rPr>
        <w:t xml:space="preserve"> per le opere realizzate in data antecedente a quella di entrata in vigore del </w:t>
      </w:r>
      <w:hyperlink r:id="rId157" w:history="1">
        <w:r w:rsidRPr="00886A86">
          <w:rPr>
            <w:rFonts w:ascii="Verdana" w:eastAsia="Times New Roman" w:hAnsi="Verdana" w:cs="Times New Roman"/>
            <w:i/>
            <w:iCs/>
            <w:color w:val="0000FF"/>
            <w:sz w:val="24"/>
            <w:szCs w:val="24"/>
            <w:lang w:eastAsia="it-IT"/>
          </w:rPr>
          <w:t>decreto legislativo 24 marzo 2006, n. 157</w:t>
        </w:r>
      </w:hyperlink>
      <w:r w:rsidRPr="00886A86">
        <w:rPr>
          <w:rFonts w:ascii="Verdana" w:eastAsia="Times New Roman" w:hAnsi="Verdana" w:cs="Times New Roman"/>
          <w:sz w:val="24"/>
          <w:szCs w:val="24"/>
          <w:lang w:eastAsia="it-IT"/>
        </w:rPr>
        <w:t>, anche se eseguite su immobili già sottoposti a vincolo paesaggistico. Resta ferma, in ogni caso, la verifica di compatibilità dell'intervento con le norme di settore in materia di tutela dal rischio idrogeologico.</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5.  Ai fini di cui al comma 4, gli incrementi di volume derivanti da minimi scostamenti dimensionali, nella misura massima del 2 per cento per ogni dimensione rispetto al progetto originario, riconducibili a carenza di rappresentazione dei medesimi progetti originari, alle tecnologie di costruzione dell'epoca dei manufatti e alle tolleranze delle misure, purché tali interventi siano eseguiti nel rispetto delle caratteristiche architettoniche, morfo-tipologiche, dei materiali e delle finiture esistenti, non sono considerati difformità che necessitino di sanatoria paesaggistica.</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6.  Al fine di accelerare l'attività di ricostruzione o di riparazione degli edifici privati ubicati nei territori delle Regioni Abruzzo, Lazio, Marche ed Umbria danneggiati dagli eventi sismici verificatisi a far data dal 24 agosto 2016, in presenza di domande di sanatoria edilizia, formulate ai sensi della </w:t>
      </w:r>
      <w:hyperlink r:id="rId158" w:history="1">
        <w:r w:rsidRPr="00886A86">
          <w:rPr>
            <w:rFonts w:ascii="Verdana" w:eastAsia="Times New Roman" w:hAnsi="Verdana" w:cs="Times New Roman"/>
            <w:i/>
            <w:iCs/>
            <w:color w:val="0000FF"/>
            <w:sz w:val="24"/>
            <w:szCs w:val="24"/>
            <w:lang w:eastAsia="it-IT"/>
          </w:rPr>
          <w:t>legge 28 febbraio 1985, n. 47</w:t>
        </w:r>
      </w:hyperlink>
      <w:r w:rsidRPr="00886A86">
        <w:rPr>
          <w:rFonts w:ascii="Verdana" w:eastAsia="Times New Roman" w:hAnsi="Verdana" w:cs="Times New Roman"/>
          <w:sz w:val="24"/>
          <w:szCs w:val="24"/>
          <w:lang w:eastAsia="it-IT"/>
        </w:rPr>
        <w:t>, dell'</w:t>
      </w:r>
      <w:hyperlink r:id="rId159" w:history="1">
        <w:r w:rsidRPr="00886A86">
          <w:rPr>
            <w:rFonts w:ascii="Verdana" w:eastAsia="Times New Roman" w:hAnsi="Verdana" w:cs="Times New Roman"/>
            <w:i/>
            <w:iCs/>
            <w:color w:val="0000FF"/>
            <w:sz w:val="24"/>
            <w:szCs w:val="24"/>
            <w:lang w:eastAsia="it-IT"/>
          </w:rPr>
          <w:t>articolo 39 della legge 23 dicembre 1994, n. 724</w:t>
        </w:r>
      </w:hyperlink>
      <w:r w:rsidRPr="00886A86">
        <w:rPr>
          <w:rFonts w:ascii="Verdana" w:eastAsia="Times New Roman" w:hAnsi="Verdana" w:cs="Times New Roman"/>
          <w:sz w:val="24"/>
          <w:szCs w:val="24"/>
          <w:lang w:eastAsia="it-IT"/>
        </w:rPr>
        <w:t>, o dell'</w:t>
      </w:r>
      <w:hyperlink r:id="rId160" w:history="1">
        <w:r w:rsidRPr="00886A86">
          <w:rPr>
            <w:rFonts w:ascii="Verdana" w:eastAsia="Times New Roman" w:hAnsi="Verdana" w:cs="Times New Roman"/>
            <w:i/>
            <w:iCs/>
            <w:color w:val="0000FF"/>
            <w:sz w:val="24"/>
            <w:szCs w:val="24"/>
            <w:lang w:eastAsia="it-IT"/>
          </w:rPr>
          <w:t>articolo 32 del decreto-legge 30 settembre 2003, n. 269</w:t>
        </w:r>
      </w:hyperlink>
      <w:r w:rsidRPr="00886A86">
        <w:rPr>
          <w:rFonts w:ascii="Verdana" w:eastAsia="Times New Roman" w:hAnsi="Verdana" w:cs="Times New Roman"/>
          <w:sz w:val="24"/>
          <w:szCs w:val="24"/>
          <w:lang w:eastAsia="it-IT"/>
        </w:rPr>
        <w:t xml:space="preserve">, convertito, con modificazioni, dalla </w:t>
      </w:r>
      <w:hyperlink r:id="rId161" w:history="1">
        <w:r w:rsidRPr="00886A86">
          <w:rPr>
            <w:rFonts w:ascii="Verdana" w:eastAsia="Times New Roman" w:hAnsi="Verdana" w:cs="Times New Roman"/>
            <w:i/>
            <w:iCs/>
            <w:color w:val="0000FF"/>
            <w:sz w:val="24"/>
            <w:szCs w:val="24"/>
            <w:lang w:eastAsia="it-IT"/>
          </w:rPr>
          <w:t>legge 24 novembre 2003, n. 326</w:t>
        </w:r>
      </w:hyperlink>
      <w:r w:rsidRPr="00886A86">
        <w:rPr>
          <w:rFonts w:ascii="Verdana" w:eastAsia="Times New Roman" w:hAnsi="Verdana" w:cs="Times New Roman"/>
          <w:sz w:val="24"/>
          <w:szCs w:val="24"/>
          <w:lang w:eastAsia="it-IT"/>
        </w:rPr>
        <w:t xml:space="preserve">, non definite alla data di entrata in vigore della legge di conversione del presente decreto, la certificazione di idoneità sismica, ove richiesta per l'adozione del provvedimento di concessione o di autorizzazione in sanatoria e dell'agibilità, è sostituita da perizia del tecnico incaricato del progetto di adeguamento e miglioramento sismico, che redige certificato di idoneità statica secondo quanto previsto dal </w:t>
      </w:r>
      <w:hyperlink r:id="rId162" w:history="1">
        <w:r w:rsidRPr="00886A86">
          <w:rPr>
            <w:rFonts w:ascii="Verdana" w:eastAsia="Times New Roman" w:hAnsi="Verdana" w:cs="Times New Roman"/>
            <w:i/>
            <w:iCs/>
            <w:color w:val="0000FF"/>
            <w:sz w:val="24"/>
            <w:szCs w:val="24"/>
            <w:lang w:eastAsia="it-IT"/>
          </w:rPr>
          <w:t>decreto del Ministro dei lavori pubblici 15 maggio 1985</w:t>
        </w:r>
      </w:hyperlink>
      <w:r w:rsidRPr="00886A86">
        <w:rPr>
          <w:rFonts w:ascii="Verdana" w:eastAsia="Times New Roman" w:hAnsi="Verdana" w:cs="Times New Roman"/>
          <w:sz w:val="24"/>
          <w:szCs w:val="24"/>
          <w:lang w:eastAsia="it-IT"/>
        </w:rPr>
        <w:t xml:space="preserve">, pubblicato nella </w:t>
      </w:r>
      <w:r w:rsidRPr="00886A86">
        <w:rPr>
          <w:rFonts w:ascii="Verdana" w:eastAsia="Times New Roman" w:hAnsi="Verdana" w:cs="Times New Roman"/>
          <w:i/>
          <w:iCs/>
          <w:sz w:val="24"/>
          <w:szCs w:val="24"/>
          <w:lang w:eastAsia="it-IT"/>
        </w:rPr>
        <w:t>Gazzetta Ufficiale</w:t>
      </w:r>
      <w:r w:rsidRPr="00886A86">
        <w:rPr>
          <w:rFonts w:ascii="Verdana" w:eastAsia="Times New Roman" w:hAnsi="Verdana" w:cs="Times New Roman"/>
          <w:sz w:val="24"/>
          <w:szCs w:val="24"/>
          <w:lang w:eastAsia="it-IT"/>
        </w:rPr>
        <w:t xml:space="preserve"> n. 135 del 10 giugno 1985, effettuando le verifiche in esso previste, con particolare riferimento a quelle opportune relative ai materiali. Il certificato di idoneità statica attesta il rispetto di quanto previsto dal suddetto </w:t>
      </w:r>
      <w:hyperlink r:id="rId163" w:history="1">
        <w:r w:rsidRPr="00886A86">
          <w:rPr>
            <w:rFonts w:ascii="Verdana" w:eastAsia="Times New Roman" w:hAnsi="Verdana" w:cs="Times New Roman"/>
            <w:i/>
            <w:iCs/>
            <w:color w:val="0000FF"/>
            <w:sz w:val="24"/>
            <w:szCs w:val="24"/>
            <w:lang w:eastAsia="it-IT"/>
          </w:rPr>
          <w:t xml:space="preserve">decreto </w:t>
        </w:r>
        <w:r w:rsidRPr="00886A86">
          <w:rPr>
            <w:rFonts w:ascii="Verdana" w:eastAsia="Times New Roman" w:hAnsi="Verdana" w:cs="Times New Roman"/>
            <w:i/>
            <w:iCs/>
            <w:color w:val="0000FF"/>
            <w:sz w:val="24"/>
            <w:szCs w:val="24"/>
            <w:lang w:eastAsia="it-IT"/>
          </w:rPr>
          <w:lastRenderedPageBreak/>
          <w:t>ministeriale 15 maggio 1985</w:t>
        </w:r>
      </w:hyperlink>
      <w:r w:rsidRPr="00886A86">
        <w:rPr>
          <w:rFonts w:ascii="Verdana" w:eastAsia="Times New Roman" w:hAnsi="Verdana" w:cs="Times New Roman"/>
          <w:sz w:val="24"/>
          <w:szCs w:val="24"/>
          <w:lang w:eastAsia="it-IT"/>
        </w:rPr>
        <w:t xml:space="preserve">. Nel caso in cui non risulti possibile la redazione del certificato di idoneità statica ai sensi del </w:t>
      </w:r>
      <w:hyperlink r:id="rId164" w:history="1">
        <w:r w:rsidRPr="00886A86">
          <w:rPr>
            <w:rFonts w:ascii="Verdana" w:eastAsia="Times New Roman" w:hAnsi="Verdana" w:cs="Times New Roman"/>
            <w:i/>
            <w:iCs/>
            <w:color w:val="0000FF"/>
            <w:sz w:val="24"/>
            <w:szCs w:val="24"/>
            <w:lang w:eastAsia="it-IT"/>
          </w:rPr>
          <w:t>decreto ministeriale 15 maggio 1985</w:t>
        </w:r>
      </w:hyperlink>
      <w:r w:rsidRPr="00886A86">
        <w:rPr>
          <w:rFonts w:ascii="Verdana" w:eastAsia="Times New Roman" w:hAnsi="Verdana" w:cs="Times New Roman"/>
          <w:sz w:val="24"/>
          <w:szCs w:val="24"/>
          <w:lang w:eastAsia="it-IT"/>
        </w:rPr>
        <w:t>, il tecnico incaricato indica gli interventi necessari che avrebbero consentito la redazione del certificato di idoneità statica valutandone i costi. In tal caso, l'autorizzazione statica o sismica è rilasciata dalla Conferenza regionale di cui al comma 4 dell'</w:t>
      </w:r>
      <w:hyperlink r:id="rId165" w:history="1">
        <w:r w:rsidRPr="00886A86">
          <w:rPr>
            <w:rFonts w:ascii="Verdana" w:eastAsia="Times New Roman" w:hAnsi="Verdana" w:cs="Times New Roman"/>
            <w:i/>
            <w:iCs/>
            <w:color w:val="0000FF"/>
            <w:sz w:val="24"/>
            <w:szCs w:val="24"/>
            <w:lang w:eastAsia="it-IT"/>
          </w:rPr>
          <w:t>articolo 16 del decreto-legge 17 ottobre 2016, n. 189</w:t>
        </w:r>
      </w:hyperlink>
      <w:r w:rsidRPr="00886A86">
        <w:rPr>
          <w:rFonts w:ascii="Verdana" w:eastAsia="Times New Roman" w:hAnsi="Verdana" w:cs="Times New Roman"/>
          <w:sz w:val="24"/>
          <w:szCs w:val="24"/>
          <w:lang w:eastAsia="it-IT"/>
        </w:rPr>
        <w:t xml:space="preserve">, convertito, con modificazioni, dalla </w:t>
      </w:r>
      <w:hyperlink r:id="rId166" w:history="1">
        <w:r w:rsidRPr="00886A86">
          <w:rPr>
            <w:rFonts w:ascii="Verdana" w:eastAsia="Times New Roman" w:hAnsi="Verdana" w:cs="Times New Roman"/>
            <w:i/>
            <w:iCs/>
            <w:color w:val="0000FF"/>
            <w:sz w:val="24"/>
            <w:szCs w:val="24"/>
            <w:lang w:eastAsia="it-IT"/>
          </w:rPr>
          <w:t>legge 15 dicembre 2016, n. 229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7.   Ai fini del rilascio dell'autorizzazione prevista dal comma 6, qualora il progetto di riparazione o ricostruzione dell'edificio danneggiato conduca ad un risultato architettonico e strutturale diverso da quello oggetto della domanda di sanatoria, il progetto deve essere corredato di una relazione asseverata del professionista incaricato attestante che le caratteristiche costruttive degli interventi relativi agli abusi sanati non siano state causa esclusiva del danno.</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8.  Le disposizioni di cui ai commi 6 e 7 si applicano con riferimento ai soli interventi di ricostruzione o riparazione degli immobili distrutti o danneggiati dagli eventi sismici verificatisi a far data dal 24 agosto 2016.</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69" style="width:300pt;height:.75pt" o:hrpct="0" o:hrstd="t" o:hr="t" fillcolor="#a0a0a0" stroked="f"/>
        </w:pict>
      </w:r>
    </w:p>
    <w:bookmarkStart w:id="56" w:name="28"/>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"28up"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(28)</w:t>
      </w:r>
      <w:r w:rsidRPr="00886A86">
        <w:rPr>
          <w:rFonts w:ascii="Verdana" w:eastAsia="Times New Roman" w:hAnsi="Verdana" w:cs="Times New Roman"/>
          <w:sz w:val="24"/>
          <w:szCs w:val="24"/>
          <w:lang w:eastAsia="it-IT"/>
        </w:rPr>
        <w:fldChar w:fldCharType="end"/>
      </w:r>
      <w:bookmarkEnd w:id="56"/>
      <w:r w:rsidRPr="00886A86">
        <w:rPr>
          <w:rFonts w:ascii="Verdana" w:eastAsia="Times New Roman" w:hAnsi="Verdana" w:cs="Times New Roman"/>
          <w:sz w:val="24"/>
          <w:szCs w:val="24"/>
          <w:lang w:eastAsia="it-IT"/>
        </w:rPr>
        <w:t xml:space="preserve"> Articolo inserito dalla </w:t>
      </w:r>
      <w:hyperlink r:id="rId167"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70"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t>Art. 1-septies.</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 xml:space="preserve">Disposizioni in materia di recupero di aiuti dichiarati illegittimi </w:t>
      </w:r>
      <w:bookmarkStart w:id="57" w:name="29up"/>
      <w:r w:rsidRPr="00886A86">
        <w:rPr>
          <w:rFonts w:ascii="Verdana" w:eastAsia="Times New Roman" w:hAnsi="Verdana" w:cs="Times New Roman"/>
          <w:i/>
          <w:iCs/>
          <w:sz w:val="24"/>
          <w:szCs w:val="24"/>
          <w:lang w:eastAsia="it-IT"/>
        </w:rPr>
        <w:fldChar w:fldCharType="begin"/>
      </w:r>
      <w:r w:rsidRPr="00886A86">
        <w:rPr>
          <w:rFonts w:ascii="Verdana" w:eastAsia="Times New Roman" w:hAnsi="Verdana" w:cs="Times New Roman"/>
          <w:i/>
          <w:iCs/>
          <w:sz w:val="24"/>
          <w:szCs w:val="24"/>
          <w:lang w:eastAsia="it-IT"/>
        </w:rPr>
        <w:instrText xml:space="preserve"> HYPERLINK "http://bd01.leggiditalia.it/cgi-bin/FulShow" \l "29" </w:instrText>
      </w:r>
      <w:r w:rsidRPr="00886A86">
        <w:rPr>
          <w:rFonts w:ascii="Verdana" w:eastAsia="Times New Roman" w:hAnsi="Verdana" w:cs="Times New Roman"/>
          <w:i/>
          <w:iCs/>
          <w:sz w:val="24"/>
          <w:szCs w:val="24"/>
          <w:lang w:eastAsia="it-IT"/>
        </w:rPr>
        <w:fldChar w:fldCharType="separate"/>
      </w:r>
      <w:r w:rsidRPr="00886A86">
        <w:rPr>
          <w:rFonts w:ascii="Verdana" w:eastAsia="Times New Roman" w:hAnsi="Verdana" w:cs="Times New Roman"/>
          <w:i/>
          <w:iCs/>
          <w:color w:val="0000FF"/>
          <w:sz w:val="14"/>
          <w:szCs w:val="14"/>
          <w:vertAlign w:val="superscript"/>
          <w:lang w:eastAsia="it-IT"/>
        </w:rPr>
        <w:t>(29)</w:t>
      </w:r>
      <w:r w:rsidRPr="00886A86">
        <w:rPr>
          <w:rFonts w:ascii="Verdana" w:eastAsia="Times New Roman" w:hAnsi="Verdana" w:cs="Times New Roman"/>
          <w:i/>
          <w:iCs/>
          <w:sz w:val="24"/>
          <w:szCs w:val="24"/>
          <w:lang w:eastAsia="it-IT"/>
        </w:rPr>
        <w:fldChar w:fldCharType="end"/>
      </w:r>
      <w:bookmarkEnd w:id="57"/>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26 luglio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1.  I dati relativi all'ammontare dei danni subiti per effetto degli eventi sismici verificatisi nella Regione Abruzzo a partire dal 6 aprile 2009 e le eventuali osservazioni relative alle somme effettivamente percepite devono essere presentati, a pena di decadenza, entro trecento giorni dalla comunicazione di avvio del procedimento di recupero ai sensi del </w:t>
      </w:r>
      <w:hyperlink r:id="rId168" w:history="1">
        <w:r w:rsidRPr="00886A86">
          <w:rPr>
            <w:rFonts w:ascii="Verdana" w:eastAsia="Times New Roman" w:hAnsi="Verdana" w:cs="Times New Roman"/>
            <w:i/>
            <w:iCs/>
            <w:color w:val="0000FF"/>
            <w:sz w:val="24"/>
            <w:szCs w:val="24"/>
            <w:lang w:eastAsia="it-IT"/>
          </w:rPr>
          <w:t>decreto del Presidente del Consiglio dei ministri 14 novembre 2017</w:t>
        </w:r>
      </w:hyperlink>
      <w:r w:rsidRPr="00886A86">
        <w:rPr>
          <w:rFonts w:ascii="Verdana" w:eastAsia="Times New Roman" w:hAnsi="Verdana" w:cs="Times New Roman"/>
          <w:sz w:val="24"/>
          <w:szCs w:val="24"/>
          <w:lang w:eastAsia="it-IT"/>
        </w:rPr>
        <w:t xml:space="preserve">, pubblicato nella </w:t>
      </w:r>
      <w:r w:rsidRPr="00886A86">
        <w:rPr>
          <w:rFonts w:ascii="Verdana" w:eastAsia="Times New Roman" w:hAnsi="Verdana" w:cs="Times New Roman"/>
          <w:i/>
          <w:iCs/>
          <w:sz w:val="24"/>
          <w:szCs w:val="24"/>
          <w:lang w:eastAsia="it-IT"/>
        </w:rPr>
        <w:t>Gazzetta Ufficiale</w:t>
      </w:r>
      <w:r w:rsidRPr="00886A86">
        <w:rPr>
          <w:rFonts w:ascii="Verdana" w:eastAsia="Times New Roman" w:hAnsi="Verdana" w:cs="Times New Roman"/>
          <w:sz w:val="24"/>
          <w:szCs w:val="24"/>
          <w:lang w:eastAsia="it-IT"/>
        </w:rPr>
        <w:t xml:space="preserve"> n. 57 del 9 marzo 2018. </w:t>
      </w:r>
      <w:bookmarkStart w:id="58" w:name="30up"/>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"30"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14"/>
          <w:szCs w:val="14"/>
          <w:vertAlign w:val="superscript"/>
          <w:lang w:eastAsia="it-IT"/>
        </w:rPr>
        <w:t>(30)</w:t>
      </w:r>
      <w:r w:rsidRPr="00886A86">
        <w:rPr>
          <w:rFonts w:ascii="Verdana" w:eastAsia="Times New Roman" w:hAnsi="Verdana" w:cs="Times New Roman"/>
          <w:sz w:val="24"/>
          <w:szCs w:val="24"/>
          <w:lang w:eastAsia="it-IT"/>
        </w:rPr>
        <w:fldChar w:fldCharType="end"/>
      </w:r>
      <w:bookmarkEnd w:id="58"/>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71" style="width:300pt;height:.75pt" o:hrpct="0" o:hrstd="t" o:hr="t" fillcolor="#a0a0a0" stroked="f"/>
        </w:pict>
      </w:r>
    </w:p>
    <w:bookmarkStart w:id="59" w:name="29"/>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"29up"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(29)</w:t>
      </w:r>
      <w:r w:rsidRPr="00886A86">
        <w:rPr>
          <w:rFonts w:ascii="Verdana" w:eastAsia="Times New Roman" w:hAnsi="Verdana" w:cs="Times New Roman"/>
          <w:sz w:val="24"/>
          <w:szCs w:val="24"/>
          <w:lang w:eastAsia="it-IT"/>
        </w:rPr>
        <w:fldChar w:fldCharType="end"/>
      </w:r>
      <w:bookmarkEnd w:id="59"/>
      <w:r w:rsidRPr="00886A86">
        <w:rPr>
          <w:rFonts w:ascii="Verdana" w:eastAsia="Times New Roman" w:hAnsi="Verdana" w:cs="Times New Roman"/>
          <w:sz w:val="24"/>
          <w:szCs w:val="24"/>
          <w:lang w:eastAsia="it-IT"/>
        </w:rPr>
        <w:t xml:space="preserve"> Articolo inserito dalla </w:t>
      </w:r>
      <w:hyperlink r:id="rId169" w:history="1">
        <w:r w:rsidRPr="00886A86">
          <w:rPr>
            <w:rFonts w:ascii="Verdana" w:eastAsia="Times New Roman" w:hAnsi="Verdana" w:cs="Times New Roman"/>
            <w:i/>
            <w:iCs/>
            <w:color w:val="0000FF"/>
            <w:sz w:val="24"/>
            <w:szCs w:val="24"/>
            <w:lang w:eastAsia="it-IT"/>
          </w:rPr>
          <w:t>legge di conversione 24 luglio 2018, n. 89</w:t>
        </w:r>
      </w:hyperlink>
      <w:r w:rsidRPr="00886A86">
        <w:rPr>
          <w:rFonts w:ascii="Verdana" w:eastAsia="Times New Roman" w:hAnsi="Verdana" w:cs="Times New Roman"/>
          <w:sz w:val="24"/>
          <w:szCs w:val="24"/>
          <w:lang w:eastAsia="it-IT"/>
        </w:rPr>
        <w:t>.</w:t>
      </w:r>
    </w:p>
    <w:bookmarkStart w:id="60" w:name="30"/>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fldChar w:fldCharType="begin"/>
      </w:r>
      <w:r w:rsidRPr="00886A86">
        <w:rPr>
          <w:rFonts w:ascii="Verdana" w:eastAsia="Times New Roman" w:hAnsi="Verdana" w:cs="Times New Roman"/>
          <w:sz w:val="24"/>
          <w:szCs w:val="24"/>
          <w:lang w:eastAsia="it-IT"/>
        </w:rPr>
        <w:instrText xml:space="preserve"> HYPERLINK "http://bd01.leggiditalia.it/cgi-bin/FulShow" \l "30up" </w:instrText>
      </w:r>
      <w:r w:rsidRPr="00886A86">
        <w:rPr>
          <w:rFonts w:ascii="Verdana" w:eastAsia="Times New Roman" w:hAnsi="Verdana" w:cs="Times New Roman"/>
          <w:sz w:val="24"/>
          <w:szCs w:val="24"/>
          <w:lang w:eastAsia="it-IT"/>
        </w:rPr>
        <w:fldChar w:fldCharType="separate"/>
      </w:r>
      <w:r w:rsidRPr="00886A86">
        <w:rPr>
          <w:rFonts w:ascii="Verdana" w:eastAsia="Times New Roman" w:hAnsi="Verdana" w:cs="Times New Roman"/>
          <w:color w:val="0000FF"/>
          <w:sz w:val="24"/>
          <w:szCs w:val="24"/>
          <w:lang w:eastAsia="it-IT"/>
        </w:rPr>
        <w:t>(30)</w:t>
      </w:r>
      <w:r w:rsidRPr="00886A86">
        <w:rPr>
          <w:rFonts w:ascii="Verdana" w:eastAsia="Times New Roman" w:hAnsi="Verdana" w:cs="Times New Roman"/>
          <w:sz w:val="24"/>
          <w:szCs w:val="24"/>
          <w:lang w:eastAsia="it-IT"/>
        </w:rPr>
        <w:fldChar w:fldCharType="end"/>
      </w:r>
      <w:bookmarkEnd w:id="60"/>
      <w:r w:rsidRPr="00886A86">
        <w:rPr>
          <w:rFonts w:ascii="Verdana" w:eastAsia="Times New Roman" w:hAnsi="Verdana" w:cs="Times New Roman"/>
          <w:sz w:val="24"/>
          <w:szCs w:val="24"/>
          <w:lang w:eastAsia="it-IT"/>
        </w:rPr>
        <w:t xml:space="preserve"> Comma così modificato dall’ </w:t>
      </w:r>
      <w:hyperlink r:id="rId170" w:history="1">
        <w:r w:rsidRPr="00886A86">
          <w:rPr>
            <w:rFonts w:ascii="Verdana" w:eastAsia="Times New Roman" w:hAnsi="Verdana" w:cs="Times New Roman"/>
            <w:i/>
            <w:iCs/>
            <w:color w:val="0000FF"/>
            <w:sz w:val="24"/>
            <w:szCs w:val="24"/>
            <w:lang w:eastAsia="it-IT"/>
          </w:rPr>
          <w:t>art. 9, comma 1, D.L. 25 luglio 2018, n. 91</w:t>
        </w:r>
      </w:hyperlink>
      <w:r w:rsidRPr="00886A86">
        <w:rPr>
          <w:rFonts w:ascii="Verdana" w:eastAsia="Times New Roman" w:hAnsi="Verdana" w:cs="Times New Roman"/>
          <w:sz w:val="24"/>
          <w:szCs w:val="24"/>
          <w:lang w:eastAsia="it-IT"/>
        </w:rPr>
        <w:t>.</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72" style="width:0;height:1.5pt" o:hralign="center"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sz w:val="24"/>
          <w:szCs w:val="24"/>
          <w:lang w:eastAsia="it-IT"/>
        </w:rPr>
        <w:lastRenderedPageBreak/>
        <w:t>Art. 2.</w:t>
      </w:r>
      <w:r w:rsidRPr="00886A86">
        <w:rPr>
          <w:rFonts w:ascii="Verdana" w:eastAsia="Times New Roman" w:hAnsi="Verdana" w:cs="Times New Roman"/>
          <w:sz w:val="24"/>
          <w:szCs w:val="24"/>
          <w:lang w:eastAsia="it-IT"/>
        </w:rPr>
        <w:t xml:space="preserve">  </w:t>
      </w:r>
      <w:r w:rsidRPr="00886A86">
        <w:rPr>
          <w:rFonts w:ascii="Verdana" w:eastAsia="Times New Roman" w:hAnsi="Verdana" w:cs="Times New Roman"/>
          <w:i/>
          <w:iCs/>
          <w:sz w:val="24"/>
          <w:szCs w:val="24"/>
          <w:lang w:eastAsia="it-IT"/>
        </w:rPr>
        <w:t>Entrata in vigore</w:t>
      </w:r>
    </w:p>
    <w:p w:rsidR="00886A86" w:rsidRPr="00886A86" w:rsidRDefault="00886A86" w:rsidP="00886A86">
      <w:pPr>
        <w:spacing w:after="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b/>
          <w:bCs/>
          <w:vanish/>
          <w:sz w:val="24"/>
          <w:szCs w:val="24"/>
          <w:lang w:eastAsia="it-IT"/>
        </w:rPr>
        <w:t>In vigore dal 29 maggio 2018</w:t>
      </w:r>
      <w:r w:rsidRPr="00886A86">
        <w:rPr>
          <w:rFonts w:ascii="Verdana" w:eastAsia="Times New Roman" w:hAnsi="Verdana" w:cs="Times New Roman"/>
          <w:sz w:val="24"/>
          <w:szCs w:val="24"/>
          <w:lang w:eastAsia="it-IT"/>
        </w:rPr>
        <w:t xml:space="preserve"> </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1.  Il presente decreto entra in vigore il giorno stesso della sua pubblicazione nella Gazzetta Ufficiale della Repubblica italiana e sarà presentato alle Camere per la conversione in legge.</w: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Il presente decreto, munito del sigillo dello Stato, sarà inserito nella Raccolta ufficiale degli atti normativi della Repubblica italiana. </w:t>
      </w:r>
      <w:proofErr w:type="gramStart"/>
      <w:r w:rsidRPr="00886A86">
        <w:rPr>
          <w:rFonts w:ascii="Verdana" w:eastAsia="Times New Roman" w:hAnsi="Verdana" w:cs="Times New Roman"/>
          <w:sz w:val="24"/>
          <w:szCs w:val="24"/>
          <w:lang w:eastAsia="it-IT"/>
        </w:rPr>
        <w:t>E'</w:t>
      </w:r>
      <w:proofErr w:type="gramEnd"/>
      <w:r w:rsidRPr="00886A86">
        <w:rPr>
          <w:rFonts w:ascii="Verdana" w:eastAsia="Times New Roman" w:hAnsi="Verdana" w:cs="Times New Roman"/>
          <w:sz w:val="24"/>
          <w:szCs w:val="24"/>
          <w:lang w:eastAsia="it-IT"/>
        </w:rPr>
        <w:t xml:space="preserve"> fatto obbligo a chiunque spetti di osservarlo e di farlo osservare.</w:t>
      </w:r>
    </w:p>
    <w:p w:rsidR="00886A86" w:rsidRPr="00886A86" w:rsidRDefault="00886A86" w:rsidP="00886A86">
      <w:pPr>
        <w:spacing w:before="300" w:after="300"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pict>
          <v:rect id="_x0000_i1073" style="width:300pt;height:.75pt" o:hrpct="0" o:hrstd="t" o:hr="t" fillcolor="#a0a0a0" stroked="f"/>
        </w:pict>
      </w:r>
    </w:p>
    <w:p w:rsidR="00886A86" w:rsidRPr="00886A86" w:rsidRDefault="00886A86" w:rsidP="00886A86">
      <w:pPr>
        <w:spacing w:before="100" w:beforeAutospacing="1" w:after="100" w:afterAutospacing="1" w:line="240" w:lineRule="auto"/>
        <w:jc w:val="both"/>
        <w:rPr>
          <w:rFonts w:ascii="Verdana" w:eastAsia="Times New Roman" w:hAnsi="Verdana" w:cs="Times New Roman"/>
          <w:sz w:val="24"/>
          <w:szCs w:val="24"/>
          <w:lang w:eastAsia="it-IT"/>
        </w:rPr>
      </w:pPr>
      <w:r w:rsidRPr="00886A86">
        <w:rPr>
          <w:rFonts w:ascii="Verdana" w:eastAsia="Times New Roman" w:hAnsi="Verdana" w:cs="Times New Roman"/>
          <w:sz w:val="24"/>
          <w:szCs w:val="24"/>
          <w:lang w:eastAsia="it-IT"/>
        </w:rPr>
        <w:t xml:space="preserve">  </w:t>
      </w:r>
    </w:p>
    <w:p w:rsidR="00886A86" w:rsidRDefault="00886A86"/>
    <w:sectPr w:rsidR="00886A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86"/>
    <w:rsid w:val="0052110C"/>
    <w:rsid w:val="00886A86"/>
    <w:rsid w:val="00AC0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4507"/>
  <w15:chartTrackingRefBased/>
  <w15:docId w15:val="{C22D6D34-EF78-44A5-ACFA-7C70B603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886A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6A86"/>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886A86"/>
  </w:style>
  <w:style w:type="character" w:styleId="Collegamentoipertestuale">
    <w:name w:val="Hyperlink"/>
    <w:basedOn w:val="Carpredefinitoparagrafo"/>
    <w:uiPriority w:val="99"/>
    <w:semiHidden/>
    <w:unhideWhenUsed/>
    <w:rsid w:val="00886A86"/>
    <w:rPr>
      <w:strike w:val="0"/>
      <w:dstrike w:val="0"/>
      <w:color w:val="0000FF"/>
      <w:u w:val="none"/>
      <w:effect w:val="none"/>
    </w:rPr>
  </w:style>
  <w:style w:type="character" w:styleId="Collegamentovisitato">
    <w:name w:val="FollowedHyperlink"/>
    <w:basedOn w:val="Carpredefinitoparagrafo"/>
    <w:uiPriority w:val="99"/>
    <w:semiHidden/>
    <w:unhideWhenUsed/>
    <w:rsid w:val="00886A86"/>
    <w:rPr>
      <w:strike w:val="0"/>
      <w:dstrike w:val="0"/>
      <w:color w:val="800080"/>
      <w:u w:val="none"/>
      <w:effect w:val="none"/>
    </w:rPr>
  </w:style>
  <w:style w:type="paragraph" w:customStyle="1" w:styleId="msonormal0">
    <w:name w:val="msonormal"/>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886A8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886A8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886A8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886A8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886A86"/>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886A86"/>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886A8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886A86"/>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886A8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886A8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886A8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886A8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886A8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886A8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886A8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886A8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886A8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886A8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886A8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886A8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886A8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886A8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886A86"/>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886A8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886A8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886A8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886A8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886A8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886A8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886A8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886A8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886A8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886A8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886A8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886A8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886A8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886A8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886A8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886A8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886A8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886A8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886A86"/>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886A8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886A8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886A8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886A8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886A8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886A86"/>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886A86"/>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886A86"/>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886A86"/>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886A86"/>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886A86"/>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886A86"/>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886A86"/>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886A86"/>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886A86"/>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886A86"/>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886A86"/>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886A86"/>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886A86"/>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886A86"/>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886A86"/>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886A86"/>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886A8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886A8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886A8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886A8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886A8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886A86"/>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886A86"/>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886A86"/>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886A86"/>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886A86"/>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886A8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886A8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886A86"/>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886A86"/>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886A86"/>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886A86"/>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886A86"/>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886A86"/>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886A86"/>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886A86"/>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886A8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886A86"/>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886A86"/>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886A86"/>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886A8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886A8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886A86"/>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886A8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886A8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886A8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886A8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886A8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886A86"/>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886A86"/>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886A86"/>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886A86"/>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886A86"/>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886A86"/>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886A86"/>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886A86"/>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886A8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886A8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886A8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886A8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886A86"/>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886A86"/>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886A8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886A8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886A86"/>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886A86"/>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886A86"/>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886A86"/>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886A86"/>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886A86"/>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886A86"/>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886A86"/>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886A86"/>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886A86"/>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886A86"/>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886A86"/>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886A86"/>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886A86"/>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886A86"/>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886A86"/>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886A86"/>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886A86"/>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886A86"/>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886A86"/>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886A86"/>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886A86"/>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886A86"/>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886A86"/>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886A86"/>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886A86"/>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886A86"/>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886A86"/>
    <w:rPr>
      <w:smallCaps/>
    </w:rPr>
  </w:style>
  <w:style w:type="character" w:customStyle="1" w:styleId="codartevidenziato">
    <w:name w:val="codart_evidenziato"/>
    <w:basedOn w:val="Carpredefinitoparagrafo"/>
    <w:rsid w:val="00886A86"/>
    <w:rPr>
      <w:color w:val="FF0000"/>
    </w:rPr>
  </w:style>
  <w:style w:type="character" w:customStyle="1" w:styleId="codartcodice">
    <w:name w:val="codart_codice"/>
    <w:basedOn w:val="Carpredefinitoparagrafo"/>
    <w:rsid w:val="00886A86"/>
    <w:rPr>
      <w:vanish/>
      <w:webHidden w:val="0"/>
      <w:specVanish w:val="0"/>
    </w:rPr>
  </w:style>
  <w:style w:type="character" w:customStyle="1" w:styleId="codartart">
    <w:name w:val="codart_art"/>
    <w:basedOn w:val="Carpredefinitoparagrafo"/>
    <w:rsid w:val="00886A86"/>
    <w:rPr>
      <w:vanish/>
      <w:webHidden w:val="0"/>
      <w:specVanish w:val="0"/>
    </w:rPr>
  </w:style>
  <w:style w:type="character" w:customStyle="1" w:styleId="codartarticolo">
    <w:name w:val="codart_articolo"/>
    <w:basedOn w:val="Carpredefinitoparagrafo"/>
    <w:rsid w:val="00886A86"/>
    <w:rPr>
      <w:b/>
      <w:bCs/>
    </w:rPr>
  </w:style>
  <w:style w:type="character" w:customStyle="1" w:styleId="codartrubrica">
    <w:name w:val="codart_rubrica"/>
    <w:basedOn w:val="Carpredefinitoparagrafo"/>
    <w:rsid w:val="00886A86"/>
    <w:rPr>
      <w:b w:val="0"/>
      <w:bCs w:val="0"/>
    </w:rPr>
  </w:style>
  <w:style w:type="character" w:customStyle="1" w:styleId="dottrinapuntoelenco">
    <w:name w:val="dottrina_punto_elenco"/>
    <w:basedOn w:val="Carpredefinitoparagrafo"/>
    <w:rsid w:val="00886A86"/>
  </w:style>
  <w:style w:type="character" w:customStyle="1" w:styleId="dottrinatestoelemelenco">
    <w:name w:val="dottrina_testo_elem_elenco"/>
    <w:basedOn w:val="Carpredefinitoparagrafo"/>
    <w:rsid w:val="00886A86"/>
  </w:style>
  <w:style w:type="character" w:customStyle="1" w:styleId="dottrinamaiuscoletto">
    <w:name w:val="dottrina_maiuscoletto"/>
    <w:basedOn w:val="Carpredefinitoparagrafo"/>
    <w:rsid w:val="00886A86"/>
    <w:rPr>
      <w:smallCaps/>
    </w:rPr>
  </w:style>
  <w:style w:type="character" w:customStyle="1" w:styleId="dottrinaevidenziato">
    <w:name w:val="dottrina_evidenziato"/>
    <w:basedOn w:val="Carpredefinitoparagrafo"/>
    <w:rsid w:val="00886A86"/>
    <w:rPr>
      <w:color w:val="FF0000"/>
    </w:rPr>
  </w:style>
  <w:style w:type="character" w:customStyle="1" w:styleId="massgetitolo1">
    <w:name w:val="massge_titolo1"/>
    <w:basedOn w:val="Carpredefinitoparagrafo"/>
    <w:rsid w:val="00886A86"/>
    <w:rPr>
      <w:b/>
      <w:bCs/>
    </w:rPr>
  </w:style>
  <w:style w:type="character" w:customStyle="1" w:styleId="massgesottotitolo">
    <w:name w:val="massge_sottotitolo"/>
    <w:basedOn w:val="Carpredefinitoparagrafo"/>
    <w:rsid w:val="00886A86"/>
    <w:rPr>
      <w:b/>
      <w:bCs/>
    </w:rPr>
  </w:style>
  <w:style w:type="character" w:customStyle="1" w:styleId="massgeclassl1">
    <w:name w:val="massge_class_l1"/>
    <w:basedOn w:val="Carpredefinitoparagrafo"/>
    <w:rsid w:val="00886A86"/>
    <w:rPr>
      <w:b/>
      <w:bCs/>
    </w:rPr>
  </w:style>
  <w:style w:type="character" w:customStyle="1" w:styleId="massgeclassl2">
    <w:name w:val="massge_class_l2"/>
    <w:basedOn w:val="Carpredefinitoparagrafo"/>
    <w:rsid w:val="00886A86"/>
  </w:style>
  <w:style w:type="character" w:customStyle="1" w:styleId="massgeclassl3">
    <w:name w:val="massge_class_l3"/>
    <w:basedOn w:val="Carpredefinitoparagrafo"/>
    <w:rsid w:val="00886A86"/>
  </w:style>
  <w:style w:type="character" w:customStyle="1" w:styleId="massgeclassl4">
    <w:name w:val="massge_class_l4"/>
    <w:basedOn w:val="Carpredefinitoparagrafo"/>
    <w:rsid w:val="00886A86"/>
  </w:style>
  <w:style w:type="character" w:customStyle="1" w:styleId="massgeclassl5">
    <w:name w:val="massge_class_l5"/>
    <w:basedOn w:val="Carpredefinitoparagrafo"/>
    <w:rsid w:val="00886A86"/>
  </w:style>
  <w:style w:type="character" w:customStyle="1" w:styleId="bibliotitolo">
    <w:name w:val="biblio_titolo"/>
    <w:basedOn w:val="Carpredefinitoparagrafo"/>
    <w:rsid w:val="00886A86"/>
    <w:rPr>
      <w:b/>
      <w:bCs/>
    </w:rPr>
  </w:style>
  <w:style w:type="character" w:customStyle="1" w:styleId="prontuariomaiuscoletto">
    <w:name w:val="prontuario_maiuscoletto"/>
    <w:basedOn w:val="Carpredefinitoparagrafo"/>
    <w:rsid w:val="00886A86"/>
    <w:rPr>
      <w:smallCaps/>
    </w:rPr>
  </w:style>
  <w:style w:type="character" w:customStyle="1" w:styleId="prontuarioevidenziato">
    <w:name w:val="prontuario_evidenziato"/>
    <w:basedOn w:val="Carpredefinitoparagrafo"/>
    <w:rsid w:val="00886A86"/>
    <w:rPr>
      <w:color w:val="FF0000"/>
    </w:rPr>
  </w:style>
  <w:style w:type="character" w:customStyle="1" w:styleId="anchorantimarker">
    <w:name w:val="anchor_anti_marker"/>
    <w:basedOn w:val="Carpredefinitoparagrafo"/>
    <w:rsid w:val="00886A86"/>
    <w:rPr>
      <w:color w:val="000000"/>
    </w:rPr>
  </w:style>
  <w:style w:type="character" w:customStyle="1" w:styleId="linkneltesto">
    <w:name w:val="link_nel_testo"/>
    <w:basedOn w:val="Carpredefinitoparagrafo"/>
    <w:rsid w:val="00886A86"/>
    <w:rPr>
      <w:i/>
      <w:iCs/>
    </w:rPr>
  </w:style>
  <w:style w:type="character" w:customStyle="1" w:styleId="provvnumart">
    <w:name w:val="provv_numart"/>
    <w:basedOn w:val="Carpredefinitoparagrafo"/>
    <w:rsid w:val="00886A86"/>
    <w:rPr>
      <w:b/>
      <w:bCs/>
    </w:rPr>
  </w:style>
  <w:style w:type="character" w:customStyle="1" w:styleId="provvrubrica">
    <w:name w:val="provv_rubrica"/>
    <w:basedOn w:val="Carpredefinitoparagrafo"/>
    <w:rsid w:val="00886A86"/>
    <w:rPr>
      <w:i/>
      <w:iCs/>
    </w:rPr>
  </w:style>
  <w:style w:type="character" w:customStyle="1" w:styleId="provvtitart">
    <w:name w:val="provv_titart"/>
    <w:basedOn w:val="Carpredefinitoparagrafo"/>
    <w:rsid w:val="00886A86"/>
    <w:rPr>
      <w:b/>
      <w:bCs/>
    </w:rPr>
  </w:style>
  <w:style w:type="character" w:customStyle="1" w:styleId="provvsottotitart">
    <w:name w:val="provv_sottotitart"/>
    <w:basedOn w:val="Carpredefinitoparagrafo"/>
    <w:rsid w:val="00886A86"/>
    <w:rPr>
      <w:i/>
      <w:iCs/>
    </w:rPr>
  </w:style>
  <w:style w:type="character" w:customStyle="1" w:styleId="provvsommarionumart">
    <w:name w:val="provv_sommario_numart"/>
    <w:basedOn w:val="Carpredefinitoparagrafo"/>
    <w:rsid w:val="00886A86"/>
    <w:rPr>
      <w:b/>
      <w:bCs/>
    </w:rPr>
  </w:style>
  <w:style w:type="character" w:customStyle="1" w:styleId="provvsommariorubrica">
    <w:name w:val="provv_sommario_rubrica"/>
    <w:basedOn w:val="Carpredefinitoparagrafo"/>
    <w:rsid w:val="00886A86"/>
    <w:rPr>
      <w:i/>
      <w:iCs/>
    </w:rPr>
  </w:style>
  <w:style w:type="character" w:customStyle="1" w:styleId="provvsommariotitart">
    <w:name w:val="provv_sommario_titart"/>
    <w:basedOn w:val="Carpredefinitoparagrafo"/>
    <w:rsid w:val="00886A86"/>
    <w:rPr>
      <w:b/>
      <w:bCs/>
    </w:rPr>
  </w:style>
  <w:style w:type="character" w:customStyle="1" w:styleId="provvsommarioartnascosto">
    <w:name w:val="provv_sommario_artnascosto"/>
    <w:basedOn w:val="Carpredefinitoparagrafo"/>
    <w:rsid w:val="00886A86"/>
    <w:rPr>
      <w:b/>
      <w:bCs/>
    </w:rPr>
  </w:style>
  <w:style w:type="character" w:customStyle="1" w:styleId="provvvigore">
    <w:name w:val="provv_vigore"/>
    <w:basedOn w:val="Carpredefinitoparagrafo"/>
    <w:rsid w:val="00886A86"/>
    <w:rPr>
      <w:b/>
      <w:bCs/>
      <w:vanish/>
      <w:webHidden w:val="0"/>
      <w:specVanish w:val="0"/>
    </w:rPr>
  </w:style>
  <w:style w:type="character" w:customStyle="1" w:styleId="ciperneretto">
    <w:name w:val="ciper_neretto"/>
    <w:basedOn w:val="Carpredefinitoparagrafo"/>
    <w:rsid w:val="00886A86"/>
    <w:rPr>
      <w:b/>
      <w:bCs/>
    </w:rPr>
  </w:style>
  <w:style w:type="character" w:customStyle="1" w:styleId="ciperitalico">
    <w:name w:val="ciper_italico"/>
    <w:basedOn w:val="Carpredefinitoparagrafo"/>
    <w:rsid w:val="00886A86"/>
    <w:rPr>
      <w:i/>
      <w:iCs/>
    </w:rPr>
  </w:style>
  <w:style w:type="character" w:customStyle="1" w:styleId="cipermaiuscoletto">
    <w:name w:val="ciper_maiuscoletto"/>
    <w:basedOn w:val="Carpredefinitoparagrafo"/>
    <w:rsid w:val="00886A86"/>
    <w:rPr>
      <w:smallCaps/>
    </w:rPr>
  </w:style>
  <w:style w:type="character" w:customStyle="1" w:styleId="ciperrichnota">
    <w:name w:val="ciper_rich_nota"/>
    <w:basedOn w:val="Carpredefinitoparagrafo"/>
    <w:rsid w:val="00886A86"/>
    <w:rPr>
      <w:sz w:val="19"/>
      <w:szCs w:val="19"/>
      <w:vertAlign w:val="superscript"/>
    </w:rPr>
  </w:style>
  <w:style w:type="character" w:customStyle="1" w:styleId="contrnumart">
    <w:name w:val="contr_numart"/>
    <w:basedOn w:val="Carpredefinitoparagrafo"/>
    <w:rsid w:val="00886A86"/>
    <w:rPr>
      <w:b/>
      <w:bCs/>
    </w:rPr>
  </w:style>
  <w:style w:type="character" w:customStyle="1" w:styleId="contrrubrica">
    <w:name w:val="contr_rubrica"/>
    <w:basedOn w:val="Carpredefinitoparagrafo"/>
    <w:rsid w:val="00886A86"/>
    <w:rPr>
      <w:i/>
      <w:iCs/>
    </w:rPr>
  </w:style>
  <w:style w:type="character" w:customStyle="1" w:styleId="contrtitart">
    <w:name w:val="contr_titart"/>
    <w:basedOn w:val="Carpredefinitoparagrafo"/>
    <w:rsid w:val="00886A86"/>
    <w:rPr>
      <w:b/>
      <w:bCs/>
    </w:rPr>
  </w:style>
  <w:style w:type="character" w:customStyle="1" w:styleId="contrsottotitart">
    <w:name w:val="contr_sottotitart"/>
    <w:basedOn w:val="Carpredefinitoparagrafo"/>
    <w:rsid w:val="00886A86"/>
    <w:rPr>
      <w:i/>
      <w:iCs/>
    </w:rPr>
  </w:style>
  <w:style w:type="character" w:customStyle="1" w:styleId="contrsommarionumart">
    <w:name w:val="contr_sommario_numart"/>
    <w:basedOn w:val="Carpredefinitoparagrafo"/>
    <w:rsid w:val="00886A86"/>
    <w:rPr>
      <w:b/>
      <w:bCs/>
    </w:rPr>
  </w:style>
  <w:style w:type="character" w:customStyle="1" w:styleId="contrsommariorubrica">
    <w:name w:val="contr_sommario_rubrica"/>
    <w:basedOn w:val="Carpredefinitoparagrafo"/>
    <w:rsid w:val="00886A86"/>
    <w:rPr>
      <w:i/>
      <w:iCs/>
    </w:rPr>
  </w:style>
  <w:style w:type="character" w:customStyle="1" w:styleId="contrsommariotitart">
    <w:name w:val="contr_sommario_titart"/>
    <w:basedOn w:val="Carpredefinitoparagrafo"/>
    <w:rsid w:val="00886A86"/>
    <w:rPr>
      <w:b/>
      <w:bCs/>
    </w:rPr>
  </w:style>
  <w:style w:type="character" w:customStyle="1" w:styleId="contrsommarioartnascosto">
    <w:name w:val="contr_sommario_artnascosto"/>
    <w:basedOn w:val="Carpredefinitoparagrafo"/>
    <w:rsid w:val="00886A86"/>
    <w:rPr>
      <w:b/>
      <w:bCs/>
    </w:rPr>
  </w:style>
  <w:style w:type="character" w:customStyle="1" w:styleId="contrbarrato">
    <w:name w:val="contr_barrato"/>
    <w:basedOn w:val="Carpredefinitoparagrafo"/>
    <w:rsid w:val="00886A86"/>
    <w:rPr>
      <w:strike/>
    </w:rPr>
  </w:style>
  <w:style w:type="character" w:customStyle="1" w:styleId="digestomaiuscoletto">
    <w:name w:val="digesto_maiuscoletto"/>
    <w:basedOn w:val="Carpredefinitoparagrafo"/>
    <w:rsid w:val="00886A86"/>
    <w:rPr>
      <w:smallCaps/>
    </w:rPr>
  </w:style>
  <w:style w:type="character" w:customStyle="1" w:styleId="topbar">
    <w:name w:val="topbar"/>
    <w:basedOn w:val="Carpredefinitoparagrafo"/>
    <w:rsid w:val="00886A86"/>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886A86"/>
    <w:rPr>
      <w:b/>
      <w:bCs/>
      <w:color w:val="FF0000"/>
    </w:rPr>
  </w:style>
  <w:style w:type="paragraph" w:customStyle="1" w:styleId="dottrinaallineamentoleft1">
    <w:name w:val="dottrina_allineamento_left1"/>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886A86"/>
  </w:style>
  <w:style w:type="character" w:customStyle="1" w:styleId="ciperrichnota1">
    <w:name w:val="ciper_rich_nota1"/>
    <w:basedOn w:val="Carpredefinitoparagrafo"/>
    <w:rsid w:val="00886A86"/>
    <w:rPr>
      <w:sz w:val="19"/>
      <w:szCs w:val="19"/>
      <w:vertAlign w:val="superscript"/>
    </w:rPr>
  </w:style>
  <w:style w:type="paragraph" w:customStyle="1" w:styleId="titolo10">
    <w:name w:val="titolo1"/>
    <w:basedOn w:val="Normale"/>
    <w:rsid w:val="00886A86"/>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886A86"/>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886A86"/>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886A86"/>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886A86"/>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886A86"/>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886A86"/>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886A86"/>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886A86"/>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886A86"/>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886A86"/>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886A86"/>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886A86"/>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886A86"/>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886A86"/>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886A86"/>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886A86"/>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886A86"/>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886A8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886A86"/>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886A86"/>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886A8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886A86"/>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886A86"/>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886A86"/>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886A86"/>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886A86"/>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886A86"/>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886A86"/>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886A86"/>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886A86"/>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886A86"/>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886A86"/>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886A86"/>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886A86"/>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886A8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886A86"/>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886A86"/>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886A86"/>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886A86"/>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886A86"/>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886A86"/>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886A86"/>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886A86"/>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886A86"/>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886A86"/>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886A86"/>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886A86"/>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886A86"/>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886A86"/>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886A86"/>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886A86"/>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886A86"/>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886A86"/>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886A86"/>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886A86"/>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886A86"/>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886A86"/>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886A86"/>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886A86"/>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886A86"/>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886A86"/>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886A86"/>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886A86"/>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886A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886A86"/>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886A86"/>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886A86"/>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886A86"/>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886A86"/>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886A86"/>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886A8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886A86"/>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886A86"/>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886A86"/>
  </w:style>
  <w:style w:type="paragraph" w:styleId="Testofumetto">
    <w:name w:val="Balloon Text"/>
    <w:basedOn w:val="Normale"/>
    <w:link w:val="TestofumettoCarattere"/>
    <w:uiPriority w:val="99"/>
    <w:semiHidden/>
    <w:unhideWhenUsed/>
    <w:rsid w:val="005211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1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660438">
      <w:bodyDiv w:val="1"/>
      <w:marLeft w:val="0"/>
      <w:marRight w:val="0"/>
      <w:marTop w:val="150"/>
      <w:marBottom w:val="0"/>
      <w:divBdr>
        <w:top w:val="none" w:sz="0" w:space="0" w:color="auto"/>
        <w:left w:val="none" w:sz="0" w:space="0" w:color="auto"/>
        <w:bottom w:val="none" w:sz="0" w:space="0" w:color="auto"/>
        <w:right w:val="none" w:sz="0" w:space="0" w:color="auto"/>
      </w:divBdr>
      <w:divsChild>
        <w:div w:id="1112867075">
          <w:marLeft w:val="0"/>
          <w:marRight w:val="0"/>
          <w:marTop w:val="0"/>
          <w:marBottom w:val="0"/>
          <w:divBdr>
            <w:top w:val="none" w:sz="0" w:space="0" w:color="auto"/>
            <w:left w:val="none" w:sz="0" w:space="0" w:color="auto"/>
            <w:bottom w:val="none" w:sz="0" w:space="0" w:color="auto"/>
            <w:right w:val="none" w:sz="0" w:space="0" w:color="auto"/>
          </w:divBdr>
          <w:divsChild>
            <w:div w:id="682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d01.leggiditalia.it/cgi-bin/FulShow?TIPO=5&amp;NOTXT=1&amp;KEY=01LX0000164409ART11" TargetMode="External"/><Relationship Id="rId21" Type="http://schemas.openxmlformats.org/officeDocument/2006/relationships/hyperlink" Target="http://bd01.leggiditalia.it/cgi-bin/FulShow?TIPO=5&amp;NOTXT=1&amp;KEY=01LX0000839032ART30" TargetMode="External"/><Relationship Id="rId42" Type="http://schemas.openxmlformats.org/officeDocument/2006/relationships/hyperlink" Target="http://bd01.leggiditalia.it/cgi-bin/FulShow?TIPO=5&amp;NOTXT=1&amp;KEY=01LX0000160228ART0" TargetMode="External"/><Relationship Id="rId63" Type="http://schemas.openxmlformats.org/officeDocument/2006/relationships/hyperlink" Target="http://bd01.leggiditalia.it/cgi-bin/FulShow?TIPO=5&amp;NOTXT=1&amp;KEY=01LX0000827965ART68" TargetMode="External"/><Relationship Id="rId84" Type="http://schemas.openxmlformats.org/officeDocument/2006/relationships/hyperlink" Target="http://bd01.leggiditalia.it/cgi-bin/FulShow?TIPO=5&amp;NOTXT=1&amp;KEY=01LX0000844643ART26" TargetMode="External"/><Relationship Id="rId138" Type="http://schemas.openxmlformats.org/officeDocument/2006/relationships/hyperlink" Target="http://bd01.leggiditalia.it/cgi-bin/FulShow?TIPO=5&amp;NOTXT=1&amp;KEY=01LX0000866391ART0" TargetMode="External"/><Relationship Id="rId159" Type="http://schemas.openxmlformats.org/officeDocument/2006/relationships/hyperlink" Target="http://bd01.leggiditalia.it/cgi-bin/FulShow?TIPO=5&amp;NOTXT=1&amp;KEY=01LX0000100783ART39" TargetMode="External"/><Relationship Id="rId170" Type="http://schemas.openxmlformats.org/officeDocument/2006/relationships/hyperlink" Target="http://bd01.leggiditalia.it/cgi-bin/FulShow?TIPO=5&amp;NOTXT=1&amp;KEY=01LX0000866429ART21" TargetMode="External"/><Relationship Id="rId107" Type="http://schemas.openxmlformats.org/officeDocument/2006/relationships/hyperlink" Target="http://bd01.leggiditalia.it/cgi-bin/FulShow?TIPO=5&amp;NOTXT=1&amp;KEY=01LX0000839032ART316" TargetMode="External"/><Relationship Id="rId11" Type="http://schemas.openxmlformats.org/officeDocument/2006/relationships/hyperlink" Target="http://bd01.leggiditalia.it/cgi-bin/FulShow?TIPO=5&amp;NOTXT=1&amp;KEY=01LX0000861343ART0" TargetMode="External"/><Relationship Id="rId32" Type="http://schemas.openxmlformats.org/officeDocument/2006/relationships/hyperlink" Target="http://bd01.leggiditalia.it/cgi-bin/FulShow?TIPO=5&amp;NOTXT=1&amp;KEY=01LX0000863754ART22" TargetMode="External"/><Relationship Id="rId53" Type="http://schemas.openxmlformats.org/officeDocument/2006/relationships/hyperlink" Target="http://bd01.leggiditalia.it/cgi-bin/FulShow?TIPO=5&amp;NOTXT=1&amp;KEY=01LX0000866391ART0" TargetMode="External"/><Relationship Id="rId74" Type="http://schemas.openxmlformats.org/officeDocument/2006/relationships/hyperlink" Target="http://bd01.leggiditalia.it/cgi-bin/FulShow?TIPO=5&amp;NOTXT=1&amp;KEY=01LX0000866391ART0" TargetMode="External"/><Relationship Id="rId128" Type="http://schemas.openxmlformats.org/officeDocument/2006/relationships/hyperlink" Target="http://bd01.leggiditalia.it/cgi-bin/FulShow?TIPO=5&amp;NOTXT=1&amp;KEY=01LX0000866391ART0" TargetMode="External"/><Relationship Id="rId149" Type="http://schemas.openxmlformats.org/officeDocument/2006/relationships/hyperlink" Target="http://bd01.leggiditalia.it/cgi-bin/FulShow?TIPO=5&amp;NOTXT=1&amp;KEY=01LX0000147952ART94" TargetMode="External"/><Relationship Id="rId5" Type="http://schemas.openxmlformats.org/officeDocument/2006/relationships/hyperlink" Target="http://bd01.leggiditalia.it/cgi-bin/FulShow?TIPO=5&amp;NOTXT=1&amp;KEY=01LX0000839032ART0" TargetMode="External"/><Relationship Id="rId95" Type="http://schemas.openxmlformats.org/officeDocument/2006/relationships/hyperlink" Target="http://bd01.leggiditalia.it/cgi-bin/FulShow?TIPO=5&amp;NOTXT=1&amp;KEY=01LX0000115163ART0" TargetMode="External"/><Relationship Id="rId160" Type="http://schemas.openxmlformats.org/officeDocument/2006/relationships/hyperlink" Target="http://bd01.leggiditalia.it/cgi-bin/FulShow?TIPO=5&amp;NOTXT=1&amp;KEY=01LX0000158663ART34" TargetMode="External"/><Relationship Id="rId22" Type="http://schemas.openxmlformats.org/officeDocument/2006/relationships/hyperlink" Target="http://bd01.leggiditalia.it/cgi-bin/FulShow?TIPO=5&amp;NOTXT=1&amp;KEY=01LX0000842219ART0" TargetMode="External"/><Relationship Id="rId43" Type="http://schemas.openxmlformats.org/officeDocument/2006/relationships/hyperlink" Target="http://bd01.leggiditalia.it/cgi-bin/FulShow?TIPO=5&amp;NOTXT=1&amp;KEY=01LX0000147952ART17" TargetMode="External"/><Relationship Id="rId64" Type="http://schemas.openxmlformats.org/officeDocument/2006/relationships/hyperlink" Target="http://bd01.leggiditalia.it/cgi-bin/FulShow?TIPO=5&amp;NOTXT=1&amp;KEY=01LX0000866391ART0" TargetMode="External"/><Relationship Id="rId118" Type="http://schemas.openxmlformats.org/officeDocument/2006/relationships/hyperlink" Target="http://bd01.leggiditalia.it/cgi-bin/FulShow?TIPO=5&amp;NOTXT=1&amp;KEY=01LX0000164797ART0" TargetMode="External"/><Relationship Id="rId139" Type="http://schemas.openxmlformats.org/officeDocument/2006/relationships/hyperlink" Target="http://bd01.leggiditalia.it/cgi-bin/FulShow?TIPO=5&amp;NOTXT=1&amp;KEY=01LX0000866391ART0" TargetMode="External"/><Relationship Id="rId85" Type="http://schemas.openxmlformats.org/officeDocument/2006/relationships/hyperlink" Target="http://bd01.leggiditalia.it/cgi-bin/FulShow?TIPO=5&amp;NOTXT=1&amp;KEY=01LX0000847358ART0" TargetMode="External"/><Relationship Id="rId150" Type="http://schemas.openxmlformats.org/officeDocument/2006/relationships/hyperlink" Target="http://bd01.leggiditalia.it/cgi-bin/FulShow?TIPO=5&amp;NOTXT=1&amp;KEY=01LX0000147952ART38" TargetMode="External"/><Relationship Id="rId171" Type="http://schemas.openxmlformats.org/officeDocument/2006/relationships/fontTable" Target="fontTable.xml"/><Relationship Id="rId12" Type="http://schemas.openxmlformats.org/officeDocument/2006/relationships/hyperlink" Target="http://bd01.leggiditalia.it/cgi-bin/FulShow?TIPO=5&amp;NOTXT=1&amp;KEY=01LX0000851481ART163" TargetMode="External"/><Relationship Id="rId33" Type="http://schemas.openxmlformats.org/officeDocument/2006/relationships/hyperlink" Target="http://bd01.leggiditalia.it/cgi-bin/FulShow?TIPO=5&amp;NOTXT=1&amp;KEY=01LX0000866391ART0" TargetMode="External"/><Relationship Id="rId108" Type="http://schemas.openxmlformats.org/officeDocument/2006/relationships/hyperlink" Target="http://bd01.leggiditalia.it/cgi-bin/FulShow?TIPO=5&amp;NOTXT=1&amp;KEY=01LX0000839032ART629" TargetMode="External"/><Relationship Id="rId129" Type="http://schemas.openxmlformats.org/officeDocument/2006/relationships/hyperlink" Target="http://bd01.leggiditalia.it/cgi-bin/FulShow?TIPO=5&amp;NOTXT=1&amp;KEY=01LX0000866391ART0" TargetMode="External"/><Relationship Id="rId54" Type="http://schemas.openxmlformats.org/officeDocument/2006/relationships/hyperlink" Target="http://bd01.leggiditalia.it/cgi-bin/FulShow?TIPO=5&amp;NOTXT=1&amp;KEY=01LX0000839032ART35" TargetMode="External"/><Relationship Id="rId70" Type="http://schemas.openxmlformats.org/officeDocument/2006/relationships/hyperlink" Target="http://bd01.leggiditalia.it/cgi-bin/FulShow?TIPO=5&amp;NOTXT=1&amp;KEY=01LX0000764286ART0" TargetMode="External"/><Relationship Id="rId75" Type="http://schemas.openxmlformats.org/officeDocument/2006/relationships/hyperlink" Target="http://bd01.leggiditalia.it/cgi-bin/FulShow?TIPO=5&amp;NOTXT=1&amp;KEY=01LX0000839032ART92" TargetMode="External"/><Relationship Id="rId91" Type="http://schemas.openxmlformats.org/officeDocument/2006/relationships/hyperlink" Target="http://bd01.leggiditalia.it/cgi-bin/FulShow?TIPO=5&amp;NOTXT=1&amp;KEY=01LX0000839032ART117" TargetMode="External"/><Relationship Id="rId96" Type="http://schemas.openxmlformats.org/officeDocument/2006/relationships/hyperlink" Target="http://bd01.leggiditalia.it/cgi-bin/FulShow?TIPO=5&amp;NOTXT=1&amp;KEY=01LX0000127576ART0" TargetMode="External"/><Relationship Id="rId140" Type="http://schemas.openxmlformats.org/officeDocument/2006/relationships/hyperlink" Target="http://bd01.leggiditalia.it/cgi-bin/FulShow?TIPO=5&amp;NOTXT=1&amp;KEY=01LX0000839032ART39" TargetMode="External"/><Relationship Id="rId145" Type="http://schemas.openxmlformats.org/officeDocument/2006/relationships/hyperlink" Target="http://bd01.leggiditalia.it/cgi-bin/FulShow?TIPO=5&amp;NOTXT=1&amp;KEY=01LX0000839032ART629" TargetMode="External"/><Relationship Id="rId161" Type="http://schemas.openxmlformats.org/officeDocument/2006/relationships/hyperlink" Target="http://bd01.leggiditalia.it/cgi-bin/FulShow?TIPO=5&amp;NOTXT=1&amp;KEY=01LX0000157820ART0" TargetMode="External"/><Relationship Id="rId166" Type="http://schemas.openxmlformats.org/officeDocument/2006/relationships/hyperlink" Target="http://bd01.leggiditalia.it/cgi-bin/FulShow?TIPO=5&amp;NOTXT=1&amp;KEY=01LX0000842219ART0"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842219ART0" TargetMode="External"/><Relationship Id="rId23" Type="http://schemas.openxmlformats.org/officeDocument/2006/relationships/hyperlink" Target="http://bd01.leggiditalia.it/cgi-bin/FulShow?TIPO=5&amp;NOTXT=1&amp;KEY=01LX0000866391ART0" TargetMode="External"/><Relationship Id="rId28" Type="http://schemas.openxmlformats.org/officeDocument/2006/relationships/hyperlink" Target="http://bd01.leggiditalia.it/cgi-bin/FulShow?TIPO=5&amp;NOTXT=1&amp;KEY=01LX0000842219ART0" TargetMode="External"/><Relationship Id="rId49" Type="http://schemas.openxmlformats.org/officeDocument/2006/relationships/hyperlink" Target="http://bd01.leggiditalia.it/cgi-bin/FulShow?TIPO=5&amp;NOTXT=1&amp;KEY=01LX0000866391ART0" TargetMode="External"/><Relationship Id="rId114" Type="http://schemas.openxmlformats.org/officeDocument/2006/relationships/hyperlink" Target="http://bd01.leggiditalia.it/cgi-bin/FulShow?TIPO=5&amp;NOTXT=1&amp;KEY=01LX0000839032ART117" TargetMode="External"/><Relationship Id="rId119" Type="http://schemas.openxmlformats.org/officeDocument/2006/relationships/hyperlink" Target="http://bd01.leggiditalia.it/cgi-bin/FulShow?TIPO=5&amp;NOTXT=1&amp;KEY=01LX0000164409ART11" TargetMode="External"/><Relationship Id="rId44" Type="http://schemas.openxmlformats.org/officeDocument/2006/relationships/hyperlink" Target="http://bd01.leggiditalia.it/cgi-bin/FulShow?TIPO=5&amp;NOTXT=1&amp;KEY=01LX0000160228ART183" TargetMode="External"/><Relationship Id="rId60" Type="http://schemas.openxmlformats.org/officeDocument/2006/relationships/hyperlink" Target="http://bd01.leggiditalia.it/cgi-bin/FulShow?TIPO=5&amp;NOTXT=1&amp;KEY=01LX0000839032ART39" TargetMode="External"/><Relationship Id="rId65" Type="http://schemas.openxmlformats.org/officeDocument/2006/relationships/hyperlink" Target="http://bd01.leggiditalia.it/cgi-bin/FulShow?TIPO=5&amp;NOTXT=1&amp;KEY=01LX0000839032ART40" TargetMode="External"/><Relationship Id="rId81" Type="http://schemas.openxmlformats.org/officeDocument/2006/relationships/hyperlink" Target="http://bd01.leggiditalia.it/cgi-bin/FulShow?TIPO=5&amp;NOTXT=1&amp;KEY=01LX0000842219ART0" TargetMode="External"/><Relationship Id="rId86" Type="http://schemas.openxmlformats.org/officeDocument/2006/relationships/hyperlink" Target="http://bd01.leggiditalia.it/cgi-bin/FulShow?TIPO=5&amp;NOTXT=1&amp;KEY=01LX0000836151ART0" TargetMode="External"/><Relationship Id="rId130" Type="http://schemas.openxmlformats.org/officeDocument/2006/relationships/hyperlink" Target="http://bd01.leggiditalia.it/cgi-bin/FulShow?TIPO=5&amp;NOTXT=1&amp;KEY=01LX0000866391ART0" TargetMode="External"/><Relationship Id="rId135" Type="http://schemas.openxmlformats.org/officeDocument/2006/relationships/hyperlink" Target="http://bd01.leggiditalia.it/cgi-bin/FulShow?TIPO=5&amp;NOTXT=1&amp;KEY=01LX0000866391ART0" TargetMode="External"/><Relationship Id="rId151" Type="http://schemas.openxmlformats.org/officeDocument/2006/relationships/hyperlink" Target="http://bd01.leggiditalia.it/cgi-bin/FulShow?TIPO=5&amp;NOTXT=1&amp;KEY=01LX0000106888ART0" TargetMode="External"/><Relationship Id="rId156" Type="http://schemas.openxmlformats.org/officeDocument/2006/relationships/hyperlink" Target="http://bd01.leggiditalia.it/cgi-bin/FulShow?TIPO=5&amp;NOTXT=1&amp;KEY=01LX0000846442ART18" TargetMode="External"/><Relationship Id="rId172" Type="http://schemas.openxmlformats.org/officeDocument/2006/relationships/theme" Target="theme/theme1.xml"/><Relationship Id="rId13" Type="http://schemas.openxmlformats.org/officeDocument/2006/relationships/hyperlink" Target="http://bd01.leggiditalia.it/cgi-bin/FulShow?TIPO=5&amp;NOTXT=1&amp;KEY=01LX0000853910ART0" TargetMode="External"/><Relationship Id="rId18" Type="http://schemas.openxmlformats.org/officeDocument/2006/relationships/hyperlink" Target="http://bd01.leggiditalia.it/cgi-bin/FulShow?TIPO=5&amp;NOTXT=1&amp;KEY=01LX0000839032ART152" TargetMode="External"/><Relationship Id="rId39" Type="http://schemas.openxmlformats.org/officeDocument/2006/relationships/hyperlink" Target="http://bd01.leggiditalia.it/cgi-bin/FulShow?TIPO=5&amp;NOTXT=1&amp;KEY=01LX0000842219ART0" TargetMode="External"/><Relationship Id="rId109" Type="http://schemas.openxmlformats.org/officeDocument/2006/relationships/hyperlink" Target="http://bd01.leggiditalia.it/cgi-bin/FulShow?TIPO=5&amp;NOTXT=1&amp;KEY=01LX0000842219ART0" TargetMode="External"/><Relationship Id="rId34" Type="http://schemas.openxmlformats.org/officeDocument/2006/relationships/hyperlink" Target="http://bd01.leggiditalia.it/cgi-bin/FulShow?TIPO=5&amp;NOTXT=1&amp;KEY=01LX0000827965ART144" TargetMode="External"/><Relationship Id="rId50" Type="http://schemas.openxmlformats.org/officeDocument/2006/relationships/hyperlink" Target="http://bd01.leggiditalia.it/cgi-bin/FulShow?TIPO=5&amp;NOTXT=1&amp;KEY=01LX0000839032ART34" TargetMode="External"/><Relationship Id="rId55" Type="http://schemas.openxmlformats.org/officeDocument/2006/relationships/hyperlink" Target="http://bd01.leggiditalia.it/cgi-bin/FulShow?TIPO=5&amp;NOTXT=1&amp;KEY=01LX0000842219ART0" TargetMode="External"/><Relationship Id="rId76" Type="http://schemas.openxmlformats.org/officeDocument/2006/relationships/hyperlink" Target="http://bd01.leggiditalia.it/cgi-bin/FulShow?TIPO=5&amp;NOTXT=1&amp;KEY=01LX0000842219ART0" TargetMode="External"/><Relationship Id="rId97" Type="http://schemas.openxmlformats.org/officeDocument/2006/relationships/hyperlink" Target="http://bd01.leggiditalia.it/cgi-bin/FulShow?TIPO=5&amp;NOTXT=1&amp;KEY=01LX0000109836ART14" TargetMode="External"/><Relationship Id="rId104" Type="http://schemas.openxmlformats.org/officeDocument/2006/relationships/hyperlink" Target="http://bd01.leggiditalia.it/cgi-bin/FulShow?TIPO=5&amp;NOTXT=1&amp;KEY=01LX0000857952ART0" TargetMode="External"/><Relationship Id="rId120" Type="http://schemas.openxmlformats.org/officeDocument/2006/relationships/hyperlink" Target="http://bd01.leggiditalia.it/cgi-bin/FulShow?TIPO=5&amp;NOTXT=1&amp;KEY=01LX0000164797ART0" TargetMode="External"/><Relationship Id="rId125" Type="http://schemas.openxmlformats.org/officeDocument/2006/relationships/hyperlink" Target="http://bd01.leggiditalia.it/cgi-bin/FulShow?TIPO=5&amp;NOTXT=1&amp;KEY=01LX0000866391ART0" TargetMode="External"/><Relationship Id="rId141" Type="http://schemas.openxmlformats.org/officeDocument/2006/relationships/hyperlink" Target="http://bd01.leggiditalia.it/cgi-bin/FulShow?TIPO=5&amp;NOTXT=1&amp;KEY=01LX0000842219ART0" TargetMode="External"/><Relationship Id="rId146" Type="http://schemas.openxmlformats.org/officeDocument/2006/relationships/hyperlink" Target="http://bd01.leggiditalia.it/cgi-bin/FulShow?TIPO=5&amp;NOTXT=1&amp;KEY=01LX0000842219ART0" TargetMode="External"/><Relationship Id="rId167" Type="http://schemas.openxmlformats.org/officeDocument/2006/relationships/hyperlink" Target="http://bd01.leggiditalia.it/cgi-bin/FulShow?TIPO=5&amp;NOTXT=1&amp;KEY=01LX0000866391ART0" TargetMode="External"/><Relationship Id="rId7" Type="http://schemas.openxmlformats.org/officeDocument/2006/relationships/hyperlink" Target="http://bd01.leggiditalia.it/cgi-bin/FulShow?TIPO=5&amp;NOTXT=1&amp;KEY=01LX0000844643ART0" TargetMode="External"/><Relationship Id="rId71" Type="http://schemas.openxmlformats.org/officeDocument/2006/relationships/hyperlink" Target="http://bd01.leggiditalia.it/cgi-bin/FulShow?TIPO=5&amp;NOTXT=1&amp;KEY=01LX0000866391ART0" TargetMode="External"/><Relationship Id="rId92" Type="http://schemas.openxmlformats.org/officeDocument/2006/relationships/hyperlink" Target="http://bd01.leggiditalia.it/cgi-bin/FulShow?TIPO=5&amp;NOTXT=1&amp;KEY=01LX0000839032ART316" TargetMode="External"/><Relationship Id="rId162" Type="http://schemas.openxmlformats.org/officeDocument/2006/relationships/hyperlink" Target="http://bd01.leggiditalia.it/cgi-bin/FulShow?TIPO=5&amp;NOTXT=1&amp;KEY=01LX0000121678ART0"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56037ART67" TargetMode="External"/><Relationship Id="rId24" Type="http://schemas.openxmlformats.org/officeDocument/2006/relationships/hyperlink" Target="http://bd01.leggiditalia.it/cgi-bin/FulShow?TIPO=5&amp;NOTXT=1&amp;KEY=01LX0000839032ART30" TargetMode="External"/><Relationship Id="rId40" Type="http://schemas.openxmlformats.org/officeDocument/2006/relationships/hyperlink" Target="http://bd01.leggiditalia.it/cgi-bin/FulShow?TIPO=5&amp;NOTXT=1&amp;KEY=01LX0000147952ART7" TargetMode="External"/><Relationship Id="rId45" Type="http://schemas.openxmlformats.org/officeDocument/2006/relationships/hyperlink" Target="http://bd01.leggiditalia.it/cgi-bin/FulShow?TIPO=5&amp;NOTXT=1&amp;KEY=01LX0000160228ART0" TargetMode="External"/><Relationship Id="rId66" Type="http://schemas.openxmlformats.org/officeDocument/2006/relationships/hyperlink" Target="http://bd01.leggiditalia.it/cgi-bin/FulShow?TIPO=5&amp;NOTXT=1&amp;KEY=01LX0000842219ART0" TargetMode="External"/><Relationship Id="rId87" Type="http://schemas.openxmlformats.org/officeDocument/2006/relationships/hyperlink" Target="http://bd01.leggiditalia.it/cgi-bin/FulShow?TIPO=5&amp;NOTXT=1&amp;KEY=01LX0000109836ART14" TargetMode="External"/><Relationship Id="rId110" Type="http://schemas.openxmlformats.org/officeDocument/2006/relationships/hyperlink" Target="http://bd01.leggiditalia.it/cgi-bin/FulShow?TIPO=5&amp;NOTXT=1&amp;KEY=01LX0000401022ART206" TargetMode="External"/><Relationship Id="rId115" Type="http://schemas.openxmlformats.org/officeDocument/2006/relationships/hyperlink" Target="http://bd01.leggiditalia.it/cgi-bin/FulShow?TIPO=5&amp;NOTXT=1&amp;KEY=01LX0000842219ART0" TargetMode="External"/><Relationship Id="rId131" Type="http://schemas.openxmlformats.org/officeDocument/2006/relationships/hyperlink" Target="http://bd01.leggiditalia.it/cgi-bin/FulShow?TIPO=5&amp;NOTXT=1&amp;KEY=01LX0000842876ART26" TargetMode="External"/><Relationship Id="rId136" Type="http://schemas.openxmlformats.org/officeDocument/2006/relationships/hyperlink" Target="http://bd01.leggiditalia.it/cgi-bin/FulShow?TIPO=5&amp;NOTXT=1&amp;KEY=01LX0000844643ART27" TargetMode="External"/><Relationship Id="rId157" Type="http://schemas.openxmlformats.org/officeDocument/2006/relationships/hyperlink" Target="http://bd01.leggiditalia.it/cgi-bin/FulShow?TIPO=5&amp;NOTXT=1&amp;KEY=01LX0000401167ART0" TargetMode="External"/><Relationship Id="rId61" Type="http://schemas.openxmlformats.org/officeDocument/2006/relationships/hyperlink" Target="http://bd01.leggiditalia.it/cgi-bin/FulShow?TIPO=5&amp;NOTXT=1&amp;KEY=01LX0000842219ART0" TargetMode="External"/><Relationship Id="rId82" Type="http://schemas.openxmlformats.org/officeDocument/2006/relationships/hyperlink" Target="http://bd01.leggiditalia.it/cgi-bin/FulShow?TIPO=5&amp;NOTXT=1&amp;KEY=01LX0000844643ART26" TargetMode="External"/><Relationship Id="rId152" Type="http://schemas.openxmlformats.org/officeDocument/2006/relationships/hyperlink" Target="http://bd01.leggiditalia.it/cgi-bin/FulShow?TIPO=5&amp;NOTXT=1&amp;KEY=01LX0000147952ART35" TargetMode="External"/><Relationship Id="rId19" Type="http://schemas.openxmlformats.org/officeDocument/2006/relationships/hyperlink" Target="http://bd01.leggiditalia.it/cgi-bin/FulShow?TIPO=5&amp;NOTXT=1&amp;KEY=01LX0000859755ART36" TargetMode="External"/><Relationship Id="rId14" Type="http://schemas.openxmlformats.org/officeDocument/2006/relationships/hyperlink" Target="http://bd01.leggiditalia.it/cgi-bin/FulShow?TIPO=5&amp;NOTXT=1&amp;KEY=01LX0000859755ART57" TargetMode="External"/><Relationship Id="rId30" Type="http://schemas.openxmlformats.org/officeDocument/2006/relationships/hyperlink" Target="http://bd01.leggiditalia.it/cgi-bin/FulShow?TIPO=5&amp;NOTXT=1&amp;KEY=01LX0000857952ART0" TargetMode="External"/><Relationship Id="rId35" Type="http://schemas.openxmlformats.org/officeDocument/2006/relationships/hyperlink" Target="http://bd01.leggiditalia.it/cgi-bin/FulShow?TIPO=5&amp;NOTXT=1&amp;KEY=01LX0000839032ART32" TargetMode="External"/><Relationship Id="rId56" Type="http://schemas.openxmlformats.org/officeDocument/2006/relationships/hyperlink" Target="http://bd01.leggiditalia.it/cgi-bin/FulShow?TIPO=5&amp;NOTXT=1&amp;KEY=01LX0000866391ART0" TargetMode="External"/><Relationship Id="rId77" Type="http://schemas.openxmlformats.org/officeDocument/2006/relationships/hyperlink" Target="http://bd01.leggiditalia.it/cgi-bin/FulShow?TIPO=5&amp;NOTXT=1&amp;KEY=01LX0000839032ART22" TargetMode="External"/><Relationship Id="rId100" Type="http://schemas.openxmlformats.org/officeDocument/2006/relationships/hyperlink" Target="http://bd01.leggiditalia.it/cgi-bin/FulShow?TIPO=5&amp;NOTXT=1&amp;KEY=01LX0000127576ART0" TargetMode="External"/><Relationship Id="rId105" Type="http://schemas.openxmlformats.org/officeDocument/2006/relationships/hyperlink" Target="http://bd01.leggiditalia.it/cgi-bin/FulShow" TargetMode="External"/><Relationship Id="rId126" Type="http://schemas.openxmlformats.org/officeDocument/2006/relationships/hyperlink" Target="http://bd01.leggiditalia.it/cgi-bin/FulShow?TIPO=5&amp;NOTXT=1&amp;KEY=01LX0000866391ART0" TargetMode="External"/><Relationship Id="rId147" Type="http://schemas.openxmlformats.org/officeDocument/2006/relationships/hyperlink" Target="http://bd01.leggiditalia.it/cgi-bin/FulShow?TIPO=5&amp;NOTXT=1&amp;KEY=01LX0000147952ART23" TargetMode="External"/><Relationship Id="rId168" Type="http://schemas.openxmlformats.org/officeDocument/2006/relationships/hyperlink" Target="http://bd01.leggiditalia.it/cgi-bin/FulShow?TIPO=5&amp;NOTXT=1&amp;KEY=01LX0000861614ART0" TargetMode="External"/><Relationship Id="rId8" Type="http://schemas.openxmlformats.org/officeDocument/2006/relationships/hyperlink" Target="http://bd01.leggiditalia.it/cgi-bin/FulShow?TIPO=5&amp;NOTXT=1&amp;KEY=01LX0000847358ART0" TargetMode="External"/><Relationship Id="rId51" Type="http://schemas.openxmlformats.org/officeDocument/2006/relationships/hyperlink" Target="http://bd01.leggiditalia.it/cgi-bin/FulShow?TIPO=5&amp;NOTXT=1&amp;KEY=01LX0000842219ART0" TargetMode="External"/><Relationship Id="rId72" Type="http://schemas.openxmlformats.org/officeDocument/2006/relationships/hyperlink" Target="http://bd01.leggiditalia.it/cgi-bin/FulShow?TIPO=5&amp;NOTXT=1&amp;KEY=01LX0000839032ART58" TargetMode="External"/><Relationship Id="rId93" Type="http://schemas.openxmlformats.org/officeDocument/2006/relationships/hyperlink" Target="http://bd01.leggiditalia.it/cgi-bin/FulShow?TIPO=5&amp;NOTXT=1&amp;KEY=01LX0000839032ART629" TargetMode="External"/><Relationship Id="rId98" Type="http://schemas.openxmlformats.org/officeDocument/2006/relationships/hyperlink" Target="http://bd01.leggiditalia.it/cgi-bin/FulShow?TIPO=5&amp;NOTXT=1&amp;KEY=01LX0000822789ART167" TargetMode="External"/><Relationship Id="rId121" Type="http://schemas.openxmlformats.org/officeDocument/2006/relationships/hyperlink" Target="http://bd01.leggiditalia.it/cgi-bin/FulShow?TIPO=5&amp;NOTXT=1&amp;KEY=01LX0000807995ART15" TargetMode="External"/><Relationship Id="rId142" Type="http://schemas.openxmlformats.org/officeDocument/2006/relationships/hyperlink" Target="http://bd01.leggiditalia.it/cgi-bin/FulShow?TIPO=5&amp;NOTXT=1&amp;KEY=01LX0000866391ART0" TargetMode="External"/><Relationship Id="rId163" Type="http://schemas.openxmlformats.org/officeDocument/2006/relationships/hyperlink" Target="http://bd01.leggiditalia.it/cgi-bin/FulShow?TIPO=5&amp;NOTXT=1&amp;KEY=01LX0000121678ART0" TargetMode="External"/><Relationship Id="rId3" Type="http://schemas.openxmlformats.org/officeDocument/2006/relationships/webSettings" Target="webSettings.xml"/><Relationship Id="rId25" Type="http://schemas.openxmlformats.org/officeDocument/2006/relationships/hyperlink" Target="http://bd01.leggiditalia.it/cgi-bin/FulShow?TIPO=5&amp;NOTXT=1&amp;KEY=01LX0000842219ART0" TargetMode="External"/><Relationship Id="rId46" Type="http://schemas.openxmlformats.org/officeDocument/2006/relationships/hyperlink" Target="http://bd01.leggiditalia.it/cgi-bin/FulShow?TIPO=5&amp;NOTXT=1&amp;KEY=01LX0000109996ART118" TargetMode="External"/><Relationship Id="rId67" Type="http://schemas.openxmlformats.org/officeDocument/2006/relationships/hyperlink" Target="http://bd01.leggiditalia.it/cgi-bin/FulShow?TIPO=5&amp;NOTXT=1&amp;KEY=01LX0000866391ART0" TargetMode="External"/><Relationship Id="rId116" Type="http://schemas.openxmlformats.org/officeDocument/2006/relationships/hyperlink" Target="http://bd01.leggiditalia.it/cgi-bin/FulShow" TargetMode="External"/><Relationship Id="rId137" Type="http://schemas.openxmlformats.org/officeDocument/2006/relationships/hyperlink" Target="http://bd01.leggiditalia.it/cgi-bin/FulShow?TIPO=5&amp;NOTXT=1&amp;KEY=01LX0000847358ART0" TargetMode="External"/><Relationship Id="rId158" Type="http://schemas.openxmlformats.org/officeDocument/2006/relationships/hyperlink" Target="http://bd01.leggiditalia.it/cgi-bin/FulShow?TIPO=5&amp;NOTXT=1&amp;KEY=01LX0000110013ART0" TargetMode="External"/><Relationship Id="rId20" Type="http://schemas.openxmlformats.org/officeDocument/2006/relationships/hyperlink" Target="http://bd01.leggiditalia.it/cgi-bin/FulShow?TIPO=5&amp;NOTXT=1&amp;KEY=01LX0000866391ART0" TargetMode="External"/><Relationship Id="rId41" Type="http://schemas.openxmlformats.org/officeDocument/2006/relationships/hyperlink" Target="http://bd01.leggiditalia.it/cgi-bin/FulShow?TIPO=5&amp;NOTXT=1&amp;KEY=01LX0000147952ART7" TargetMode="External"/><Relationship Id="rId62" Type="http://schemas.openxmlformats.org/officeDocument/2006/relationships/hyperlink" Target="http://bd01.leggiditalia.it/cgi-bin/FulShow?TIPO=5&amp;NOTXT=1&amp;KEY=01LX0000827965ART0" TargetMode="External"/><Relationship Id="rId83" Type="http://schemas.openxmlformats.org/officeDocument/2006/relationships/hyperlink" Target="http://bd01.leggiditalia.it/cgi-bin/FulShow?TIPO=5&amp;NOTXT=1&amp;KEY=01LX0000847358ART0" TargetMode="External"/><Relationship Id="rId88" Type="http://schemas.openxmlformats.org/officeDocument/2006/relationships/hyperlink" Target="http://bd01.leggiditalia.it/cgi-bin/FulShow" TargetMode="External"/><Relationship Id="rId111" Type="http://schemas.openxmlformats.org/officeDocument/2006/relationships/hyperlink" Target="http://bd01.leggiditalia.it/cgi-bin/FulShow" TargetMode="External"/><Relationship Id="rId132" Type="http://schemas.openxmlformats.org/officeDocument/2006/relationships/hyperlink" Target="http://bd01.leggiditalia.it/cgi-bin/FulShow?TIPO=5&amp;NOTXT=1&amp;KEY=01LX0000845425ART0" TargetMode="External"/><Relationship Id="rId153" Type="http://schemas.openxmlformats.org/officeDocument/2006/relationships/hyperlink" Target="http://bd01.leggiditalia.it/cgi-bin/FulShow?TIPO=5&amp;NOTXT=1&amp;KEY=01LX0000147952ART53" TargetMode="External"/><Relationship Id="rId15" Type="http://schemas.openxmlformats.org/officeDocument/2006/relationships/hyperlink" Target="http://bd01.leggiditalia.it/cgi-bin/FulShow?TIPO=5&amp;NOTXT=1&amp;KEY=01LX0000866391ART0" TargetMode="External"/><Relationship Id="rId36" Type="http://schemas.openxmlformats.org/officeDocument/2006/relationships/hyperlink" Target="http://bd01.leggiditalia.it/cgi-bin/FulShow?TIPO=5&amp;NOTXT=1&amp;KEY=01LX0000842219ART0" TargetMode="External"/><Relationship Id="rId57" Type="http://schemas.openxmlformats.org/officeDocument/2006/relationships/hyperlink" Target="http://bd01.leggiditalia.it/cgi-bin/FulShow?TIPO=5&amp;NOTXT=1&amp;KEY=01LX0000839032ART36" TargetMode="External"/><Relationship Id="rId106" Type="http://schemas.openxmlformats.org/officeDocument/2006/relationships/hyperlink" Target="http://bd01.leggiditalia.it/cgi-bin/FulShow?TIPO=5&amp;NOTXT=1&amp;KEY=01LX0000839032ART117" TargetMode="External"/><Relationship Id="rId127" Type="http://schemas.openxmlformats.org/officeDocument/2006/relationships/hyperlink" Target="http://bd01.leggiditalia.it/cgi-bin/FulShow?TIPO=5&amp;NOTXT=1&amp;KEY=01LX0000866391ART0" TargetMode="External"/><Relationship Id="rId10" Type="http://schemas.openxmlformats.org/officeDocument/2006/relationships/hyperlink" Target="http://bd01.leggiditalia.it/cgi-bin/FulShow?TIPO=5&amp;NOTXT=1&amp;KEY=01LX0000842219ART0" TargetMode="External"/><Relationship Id="rId31" Type="http://schemas.openxmlformats.org/officeDocument/2006/relationships/hyperlink" Target="http://bd01.leggiditalia.it/cgi-bin/FulShow?TIPO=5&amp;NOTXT=1&amp;KEY=01LX0000863754ART0" TargetMode="External"/><Relationship Id="rId52" Type="http://schemas.openxmlformats.org/officeDocument/2006/relationships/hyperlink" Target="http://bd01.leggiditalia.it/cgi-bin/FulShow?TIPO=5&amp;NOTXT=1&amp;KEY=01LX0000160228ART0" TargetMode="External"/><Relationship Id="rId73" Type="http://schemas.openxmlformats.org/officeDocument/2006/relationships/hyperlink" Target="http://bd01.leggiditalia.it/cgi-bin/FulShow?TIPO=5&amp;NOTXT=1&amp;KEY=01LX0000842219ART0" TargetMode="External"/><Relationship Id="rId78" Type="http://schemas.openxmlformats.org/officeDocument/2006/relationships/hyperlink" Target="http://bd01.leggiditalia.it/cgi-bin/FulShow?TIPO=5&amp;NOTXT=1&amp;KEY=01LX0000842219ART0" TargetMode="External"/><Relationship Id="rId94" Type="http://schemas.openxmlformats.org/officeDocument/2006/relationships/hyperlink" Target="http://bd01.leggiditalia.it/cgi-bin/FulShow?TIPO=5&amp;NOTXT=1&amp;KEY=01LX0000842219ART0" TargetMode="External"/><Relationship Id="rId99" Type="http://schemas.openxmlformats.org/officeDocument/2006/relationships/hyperlink" Target="http://bd01.leggiditalia.it/cgi-bin/FulShow?TIPO=5&amp;NOTXT=1&amp;KEY=01LX0000115163ART0" TargetMode="External"/><Relationship Id="rId101" Type="http://schemas.openxmlformats.org/officeDocument/2006/relationships/hyperlink" Target="http://bd01.leggiditalia.it/cgi-bin/FulShow?TIPO=5&amp;NOTXT=1&amp;KEY=01LX0000856037ART67" TargetMode="External"/><Relationship Id="rId122" Type="http://schemas.openxmlformats.org/officeDocument/2006/relationships/hyperlink" Target="http://bd01.leggiditalia.it/cgi-bin/FulShow" TargetMode="External"/><Relationship Id="rId143" Type="http://schemas.openxmlformats.org/officeDocument/2006/relationships/hyperlink" Target="http://bd01.leggiditalia.it/cgi-bin/FulShow?TIPO=5&amp;NOTXT=1&amp;KEY=01LX0000839032ART117" TargetMode="External"/><Relationship Id="rId148" Type="http://schemas.openxmlformats.org/officeDocument/2006/relationships/hyperlink" Target="http://bd01.leggiditalia.it/cgi-bin/FulShow?TIPO=5&amp;NOTXT=1&amp;KEY=01LX0000147952ART38" TargetMode="External"/><Relationship Id="rId164" Type="http://schemas.openxmlformats.org/officeDocument/2006/relationships/hyperlink" Target="http://bd01.leggiditalia.it/cgi-bin/FulShow?TIPO=5&amp;NOTXT=1&amp;KEY=01LX0000103565+o+01LX0000121678" TargetMode="External"/><Relationship Id="rId169" Type="http://schemas.openxmlformats.org/officeDocument/2006/relationships/hyperlink" Target="http://bd01.leggiditalia.it/cgi-bin/FulShow?TIPO=5&amp;NOTXT=1&amp;KEY=01LX0000866391ART0" TargetMode="External"/><Relationship Id="rId4" Type="http://schemas.openxmlformats.org/officeDocument/2006/relationships/hyperlink" Target="http://bd01.leggiditalia.it/cgi-bin/FulShow?TIPO=5&amp;NOTXT=1&amp;KEY=01LX0000866391ART13" TargetMode="External"/><Relationship Id="rId9" Type="http://schemas.openxmlformats.org/officeDocument/2006/relationships/hyperlink" Target="http://bd01.leggiditalia.it/cgi-bin/FulShow?TIPO=5&amp;NOTXT=1&amp;KEY=01LX0000839032ART19" TargetMode="External"/><Relationship Id="rId26" Type="http://schemas.openxmlformats.org/officeDocument/2006/relationships/hyperlink" Target="http://bd01.leggiditalia.it/cgi-bin/FulShow?TIPO=5&amp;NOTXT=1&amp;KEY=01LX0000866391ART0" TargetMode="External"/><Relationship Id="rId47" Type="http://schemas.openxmlformats.org/officeDocument/2006/relationships/hyperlink" Target="http://bd01.leggiditalia.it/cgi-bin/FulShow?TIPO=5&amp;NOTXT=1&amp;KEY=01LX0000104465ART168" TargetMode="External"/><Relationship Id="rId68" Type="http://schemas.openxmlformats.org/officeDocument/2006/relationships/hyperlink" Target="http://bd01.leggiditalia.it/cgi-bin/FulShow?TIPO=5&amp;NOTXT=1&amp;KEY=01LX0000839032ART42" TargetMode="External"/><Relationship Id="rId89" Type="http://schemas.openxmlformats.org/officeDocument/2006/relationships/hyperlink" Target="http://bd01.leggiditalia.it/cgi-bin/FulShow?TIPO=5&amp;NOTXT=1&amp;KEY=01LX0000844643ART26" TargetMode="External"/><Relationship Id="rId112" Type="http://schemas.openxmlformats.org/officeDocument/2006/relationships/hyperlink" Target="http://bd01.leggiditalia.it/cgi-bin/FulShow?TIPO=5&amp;NOTXT=1&amp;KEY=01LX0000818898ART22" TargetMode="External"/><Relationship Id="rId133" Type="http://schemas.openxmlformats.org/officeDocument/2006/relationships/hyperlink" Target="http://bd01.leggiditalia.it/cgi-bin/FulShow?TIPO=5&amp;NOTXT=1&amp;KEY=01LX0000856037ART67" TargetMode="External"/><Relationship Id="rId154" Type="http://schemas.openxmlformats.org/officeDocument/2006/relationships/hyperlink" Target="http://bd01.leggiditalia.it/cgi-bin/FulShow?TIPO=5&amp;NOTXT=1&amp;KEY=01LX0000147952ART95" TargetMode="External"/><Relationship Id="rId16" Type="http://schemas.openxmlformats.org/officeDocument/2006/relationships/hyperlink" Target="http://bd01.leggiditalia.it/cgi-bin/FulShow?TIPO=5&amp;NOTXT=1&amp;KEY=01LX0000839032ART0" TargetMode="External"/><Relationship Id="rId37" Type="http://schemas.openxmlformats.org/officeDocument/2006/relationships/hyperlink" Target="http://bd01.leggiditalia.it/cgi-bin/FulShow?TIPO=5&amp;NOTXT=1&amp;KEY=01LX0000866391ART0" TargetMode="External"/><Relationship Id="rId58" Type="http://schemas.openxmlformats.org/officeDocument/2006/relationships/hyperlink" Target="http://bd01.leggiditalia.it/cgi-bin/FulShow?TIPO=5&amp;NOTXT=1&amp;KEY=01LX0000842219ART0" TargetMode="External"/><Relationship Id="rId79" Type="http://schemas.openxmlformats.org/officeDocument/2006/relationships/hyperlink" Target="http://bd01.leggiditalia.it/cgi-bin/FulShow?TIPO=5&amp;NOTXT=1&amp;KEY=01LX0000866391ART0" TargetMode="External"/><Relationship Id="rId102" Type="http://schemas.openxmlformats.org/officeDocument/2006/relationships/hyperlink" Target="http://bd01.leggiditalia.it/cgi-bin/FulShow?TIPO=5&amp;NOTXT=1&amp;KEY=01LX0000857952ART0" TargetMode="External"/><Relationship Id="rId123" Type="http://schemas.openxmlformats.org/officeDocument/2006/relationships/hyperlink" Target="http://bd01.leggiditalia.it/cgi-bin/FulShow?TIPO=5&amp;NOTXT=1&amp;KEY=01LX0000636091ART39" TargetMode="External"/><Relationship Id="rId144" Type="http://schemas.openxmlformats.org/officeDocument/2006/relationships/hyperlink" Target="http://bd01.leggiditalia.it/cgi-bin/FulShow?TIPO=5&amp;NOTXT=1&amp;KEY=01LX0000839032ART316" TargetMode="External"/><Relationship Id="rId90" Type="http://schemas.openxmlformats.org/officeDocument/2006/relationships/hyperlink" Target="http://bd01.leggiditalia.it/cgi-bin/FulShow?TIPO=5&amp;NOTXT=1&amp;KEY=01LX0000847358ART0" TargetMode="External"/><Relationship Id="rId165" Type="http://schemas.openxmlformats.org/officeDocument/2006/relationships/hyperlink" Target="http://bd01.leggiditalia.it/cgi-bin/FulShow?TIPO=5&amp;NOTXT=1&amp;KEY=01LX0000839032ART40" TargetMode="External"/><Relationship Id="rId27" Type="http://schemas.openxmlformats.org/officeDocument/2006/relationships/hyperlink" Target="http://bd01.leggiditalia.it/cgi-bin/FulShow?TIPO=5&amp;NOTXT=1&amp;KEY=01LX0000839032ART32" TargetMode="External"/><Relationship Id="rId48" Type="http://schemas.openxmlformats.org/officeDocument/2006/relationships/hyperlink" Target="http://bd01.leggiditalia.it/cgi-bin/FulShow?TIPO=5&amp;NOTXT=1&amp;KEY=01LX0000864472ART0" TargetMode="External"/><Relationship Id="rId69" Type="http://schemas.openxmlformats.org/officeDocument/2006/relationships/hyperlink" Target="http://bd01.leggiditalia.it/cgi-bin/FulShow?TIPO=5&amp;NOTXT=1&amp;KEY=01LX0000842219ART0" TargetMode="External"/><Relationship Id="rId113" Type="http://schemas.openxmlformats.org/officeDocument/2006/relationships/hyperlink" Target="http://bd01.leggiditalia.it/cgi-bin/FulShow?TIPO=5&amp;NOTXT=1&amp;KEY=01LX0000818898ART46" TargetMode="External"/><Relationship Id="rId134" Type="http://schemas.openxmlformats.org/officeDocument/2006/relationships/hyperlink" Target="http://bd01.leggiditalia.it/cgi-bin/FulShow?TIPO=5&amp;NOTXT=1&amp;KEY=01LX0000857952ART0" TargetMode="External"/><Relationship Id="rId80" Type="http://schemas.openxmlformats.org/officeDocument/2006/relationships/hyperlink" Target="http://bd01.leggiditalia.it/cgi-bin/FulShow?TIPO=5&amp;NOTXT=1&amp;KEY=01LX0000839032ART102" TargetMode="External"/><Relationship Id="rId155" Type="http://schemas.openxmlformats.org/officeDocument/2006/relationships/hyperlink" Target="http://bd01.leggiditalia.it/cgi-bin/FulShow?TIPO=5&amp;NOTXT=1&amp;KEY=01LX0000160228ART148" TargetMode="External"/><Relationship Id="rId17" Type="http://schemas.openxmlformats.org/officeDocument/2006/relationships/hyperlink" Target="http://bd01.leggiditalia.it/cgi-bin/FulShow?TIPO=5&amp;NOTXT=1&amp;KEY=01LX0000842219ART0" TargetMode="External"/><Relationship Id="rId38" Type="http://schemas.openxmlformats.org/officeDocument/2006/relationships/hyperlink" Target="http://bd01.leggiditalia.it/cgi-bin/FulShow?TIPO=5&amp;NOTXT=1&amp;KEY=01LX0000839032ART847" TargetMode="External"/><Relationship Id="rId59" Type="http://schemas.openxmlformats.org/officeDocument/2006/relationships/hyperlink" Target="http://bd01.leggiditalia.it/cgi-bin/FulShow?TIPO=5&amp;NOTXT=1&amp;KEY=01LX0000866391ART0" TargetMode="External"/><Relationship Id="rId103" Type="http://schemas.openxmlformats.org/officeDocument/2006/relationships/hyperlink" Target="http://bd01.leggiditalia.it/cgi-bin/FulShow?TIPO=5&amp;NOTXT=1&amp;KEY=01LX0000856037ART17" TargetMode="External"/><Relationship Id="rId124" Type="http://schemas.openxmlformats.org/officeDocument/2006/relationships/hyperlink" Target="http://bd01.leggiditalia.it/cgi-bin/FulShow?TIPO=5&amp;NOTXT=1&amp;KEY=01LX0000638803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9867</Words>
  <Characters>56244</Characters>
  <Application>Microsoft Office Word</Application>
  <DocSecurity>0</DocSecurity>
  <Lines>468</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2</cp:revision>
  <cp:lastPrinted>2018-07-30T15:54:00Z</cp:lastPrinted>
  <dcterms:created xsi:type="dcterms:W3CDTF">2018-07-30T15:55:00Z</dcterms:created>
  <dcterms:modified xsi:type="dcterms:W3CDTF">2018-07-30T15:55:00Z</dcterms:modified>
</cp:coreProperties>
</file>