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5B2F6" w14:textId="4AA3DE13" w:rsidR="00E6351C" w:rsidRPr="00E6351C" w:rsidRDefault="00E6351C" w:rsidP="00E6351C">
      <w:pPr>
        <w:pBdr>
          <w:bottom w:val="single" w:sz="12" w:space="1" w:color="auto"/>
        </w:pBdr>
        <w:spacing w:line="240" w:lineRule="auto"/>
        <w:rPr>
          <w:bCs/>
          <w:i/>
          <w:szCs w:val="24"/>
        </w:rPr>
      </w:pPr>
      <w:r w:rsidRPr="00E6351C">
        <w:rPr>
          <w:b/>
          <w:bCs/>
          <w:i/>
          <w:sz w:val="32"/>
          <w:szCs w:val="32"/>
        </w:rPr>
        <w:t>Schema di disciplinare di gara per l'affidamento di incarico per servizi di architettura e ingegneria relativi a lavoro pubblico con corrispettivo stimato di importo pari o superiore alla soglia comunitaria (ovvero superiore a 100.000 euro)</w:t>
      </w:r>
    </w:p>
    <w:p w14:paraId="06BF3D9E" w14:textId="77777777" w:rsidR="00E6351C" w:rsidRPr="006D70A0" w:rsidRDefault="00E6351C" w:rsidP="00E6351C">
      <w:pPr>
        <w:spacing w:line="240" w:lineRule="auto"/>
        <w:ind w:right="-17"/>
        <w:jc w:val="center"/>
        <w:rPr>
          <w:b/>
          <w:bCs/>
          <w:szCs w:val="24"/>
        </w:rPr>
      </w:pPr>
    </w:p>
    <w:p w14:paraId="71AB9D5A" w14:textId="77777777" w:rsidR="00E6351C" w:rsidRPr="006D70A0" w:rsidRDefault="00E6351C" w:rsidP="00E6351C">
      <w:pPr>
        <w:spacing w:line="240" w:lineRule="auto"/>
        <w:ind w:right="-17"/>
        <w:jc w:val="center"/>
        <w:rPr>
          <w:b/>
          <w:bCs/>
          <w:szCs w:val="24"/>
        </w:rPr>
      </w:pPr>
    </w:p>
    <w:p w14:paraId="4B0120AF" w14:textId="5FC0866C" w:rsidR="00375A9C" w:rsidRPr="00E6351C" w:rsidRDefault="00E6351C" w:rsidP="00E6351C">
      <w:pPr>
        <w:widowControl w:val="0"/>
        <w:spacing w:before="60" w:after="60"/>
        <w:jc w:val="center"/>
        <w:rPr>
          <w:b/>
          <w:sz w:val="50"/>
          <w:szCs w:val="50"/>
          <w:lang w:eastAsia="it-IT"/>
        </w:rPr>
      </w:pPr>
      <w:r w:rsidRPr="00E6351C">
        <w:rPr>
          <w:b/>
          <w:bCs/>
          <w:sz w:val="50"/>
          <w:szCs w:val="50"/>
        </w:rPr>
        <w:t>(ENTE)</w:t>
      </w:r>
    </w:p>
    <w:p w14:paraId="5AE8F8AB" w14:textId="16F94B4C" w:rsidR="00375A9C" w:rsidRDefault="00375A9C" w:rsidP="00376C23">
      <w:pPr>
        <w:widowControl w:val="0"/>
        <w:spacing w:before="60" w:after="60"/>
        <w:rPr>
          <w:b/>
          <w:sz w:val="36"/>
          <w:szCs w:val="36"/>
          <w:lang w:eastAsia="it-IT"/>
        </w:rPr>
      </w:pPr>
    </w:p>
    <w:p w14:paraId="74CA642B" w14:textId="5E8B9230" w:rsidR="00E6351C" w:rsidRDefault="00E6351C" w:rsidP="00376C23">
      <w:pPr>
        <w:widowControl w:val="0"/>
        <w:spacing w:before="60" w:after="60"/>
        <w:rPr>
          <w:b/>
          <w:sz w:val="36"/>
          <w:szCs w:val="36"/>
          <w:lang w:eastAsia="it-IT"/>
        </w:rPr>
      </w:pPr>
    </w:p>
    <w:p w14:paraId="2B741C2C" w14:textId="77777777" w:rsidR="00E6351C" w:rsidRPr="00762310" w:rsidRDefault="00E6351C" w:rsidP="00376C23">
      <w:pPr>
        <w:widowControl w:val="0"/>
        <w:spacing w:before="60" w:after="60"/>
        <w:rPr>
          <w:b/>
          <w:sz w:val="36"/>
          <w:szCs w:val="36"/>
          <w:lang w:eastAsia="it-IT"/>
        </w:rPr>
      </w:pPr>
    </w:p>
    <w:p w14:paraId="3AE0C529" w14:textId="6A26BD07" w:rsidR="00E17792" w:rsidRDefault="005F1AB6" w:rsidP="00376C23">
      <w:pPr>
        <w:widowControl w:val="0"/>
        <w:spacing w:before="60" w:after="60"/>
        <w:jc w:val="center"/>
        <w:rPr>
          <w:b/>
          <w:sz w:val="36"/>
          <w:szCs w:val="36"/>
          <w:lang w:eastAsia="it-IT"/>
        </w:rPr>
      </w:pPr>
      <w:r>
        <w:rPr>
          <w:b/>
          <w:sz w:val="36"/>
          <w:szCs w:val="36"/>
          <w:lang w:eastAsia="it-IT"/>
        </w:rPr>
        <w:t>D</w:t>
      </w:r>
      <w:r w:rsidR="00375A9C" w:rsidRPr="00E17792">
        <w:rPr>
          <w:b/>
          <w:sz w:val="36"/>
          <w:szCs w:val="36"/>
          <w:lang w:eastAsia="it-IT"/>
        </w:rPr>
        <w:t>isciplinare di gara</w:t>
      </w:r>
      <w:r w:rsidR="00890B7E" w:rsidRPr="00E17792">
        <w:rPr>
          <w:b/>
          <w:sz w:val="36"/>
          <w:szCs w:val="36"/>
          <w:lang w:eastAsia="it-IT"/>
        </w:rPr>
        <w:t xml:space="preserve"> </w:t>
      </w:r>
    </w:p>
    <w:p w14:paraId="57E343D2" w14:textId="12DD4652"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 xml:space="preserve">per l’affidamento di servizi </w:t>
      </w:r>
      <w:r w:rsidR="009647F9">
        <w:rPr>
          <w:b/>
          <w:sz w:val="36"/>
          <w:szCs w:val="36"/>
          <w:lang w:eastAsia="it-IT"/>
        </w:rPr>
        <w:t>d</w:t>
      </w:r>
      <w:r w:rsidR="00271E98">
        <w:rPr>
          <w:b/>
          <w:sz w:val="36"/>
          <w:szCs w:val="36"/>
          <w:lang w:eastAsia="it-IT"/>
        </w:rPr>
        <w:t xml:space="preserve">i </w:t>
      </w:r>
      <w:r w:rsidR="00CD0112">
        <w:rPr>
          <w:b/>
          <w:sz w:val="36"/>
          <w:szCs w:val="36"/>
          <w:lang w:eastAsia="it-IT"/>
        </w:rPr>
        <w:t xml:space="preserve">architettura e </w:t>
      </w:r>
      <w:r w:rsidR="00271E98">
        <w:rPr>
          <w:b/>
          <w:sz w:val="36"/>
          <w:szCs w:val="36"/>
          <w:lang w:eastAsia="it-IT"/>
        </w:rPr>
        <w:t xml:space="preserve">ingegneria di </w:t>
      </w:r>
      <w:r w:rsidR="009647F9">
        <w:rPr>
          <w:b/>
          <w:sz w:val="36"/>
          <w:szCs w:val="36"/>
          <w:lang w:eastAsia="it-IT"/>
        </w:rPr>
        <w:t>importo pari o superiore ad € 100.000</w:t>
      </w:r>
      <w:r>
        <w:rPr>
          <w:b/>
          <w:sz w:val="36"/>
          <w:szCs w:val="36"/>
          <w:lang w:eastAsia="it-IT"/>
        </w:rPr>
        <w:t xml:space="preserve">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14:paraId="520302A0" w14:textId="77777777" w:rsidR="0089504F" w:rsidRDefault="0089504F" w:rsidP="00376C23">
      <w:pPr>
        <w:widowControl w:val="0"/>
        <w:spacing w:before="60" w:after="60"/>
        <w:rPr>
          <w:b/>
          <w:sz w:val="36"/>
          <w:szCs w:val="36"/>
          <w:lang w:eastAsia="it-IT"/>
        </w:rPr>
      </w:pPr>
    </w:p>
    <w:p w14:paraId="5888A7AA" w14:textId="77777777" w:rsidR="0089504F" w:rsidRDefault="0089504F" w:rsidP="00376C23">
      <w:pPr>
        <w:widowControl w:val="0"/>
        <w:spacing w:before="60" w:after="60"/>
        <w:rPr>
          <w:b/>
          <w:sz w:val="36"/>
          <w:szCs w:val="36"/>
          <w:lang w:eastAsia="it-IT"/>
        </w:rPr>
      </w:pPr>
    </w:p>
    <w:p w14:paraId="3429EB27" w14:textId="77777777" w:rsidR="00E6351C" w:rsidRPr="00AE7D3C" w:rsidRDefault="00E6351C" w:rsidP="00E6351C">
      <w:pPr>
        <w:spacing w:line="240" w:lineRule="auto"/>
        <w:ind w:right="-17"/>
        <w:rPr>
          <w:b/>
          <w:bCs/>
          <w:szCs w:val="24"/>
        </w:rPr>
      </w:pPr>
      <w:r w:rsidRPr="00AE7D3C">
        <w:rPr>
          <w:b/>
          <w:bCs/>
          <w:szCs w:val="24"/>
        </w:rPr>
        <w:t>Decreto / Determina a contrarre n. ___del ______________</w:t>
      </w:r>
    </w:p>
    <w:p w14:paraId="472F0518" w14:textId="77777777" w:rsidR="00E6351C" w:rsidRDefault="00E6351C" w:rsidP="00E6351C">
      <w:pPr>
        <w:spacing w:line="240" w:lineRule="auto"/>
        <w:ind w:right="-17"/>
        <w:rPr>
          <w:bCs/>
          <w:szCs w:val="24"/>
        </w:rPr>
      </w:pPr>
    </w:p>
    <w:p w14:paraId="71E33FF5" w14:textId="77777777" w:rsidR="00E6351C" w:rsidRPr="00703E25" w:rsidRDefault="00E6351C" w:rsidP="00E6351C">
      <w:pPr>
        <w:spacing w:line="240" w:lineRule="auto"/>
        <w:ind w:right="-17"/>
        <w:rPr>
          <w:b/>
          <w:bCs/>
          <w:szCs w:val="24"/>
        </w:rPr>
      </w:pPr>
      <w:r w:rsidRPr="00703E25">
        <w:rPr>
          <w:b/>
          <w:bCs/>
          <w:szCs w:val="24"/>
        </w:rPr>
        <w:t>CIG ________________</w:t>
      </w:r>
    </w:p>
    <w:p w14:paraId="36199CD4" w14:textId="77777777" w:rsidR="00E6351C" w:rsidRPr="00703E25" w:rsidRDefault="00E6351C" w:rsidP="00E6351C">
      <w:pPr>
        <w:spacing w:line="240" w:lineRule="auto"/>
        <w:ind w:right="-17"/>
        <w:rPr>
          <w:b/>
          <w:bCs/>
          <w:szCs w:val="24"/>
        </w:rPr>
      </w:pPr>
    </w:p>
    <w:p w14:paraId="0FA2508D" w14:textId="77777777" w:rsidR="00E6351C" w:rsidRPr="00703E25" w:rsidRDefault="00E6351C" w:rsidP="00E6351C">
      <w:pPr>
        <w:spacing w:line="240" w:lineRule="auto"/>
        <w:ind w:right="-17"/>
        <w:rPr>
          <w:b/>
          <w:bCs/>
          <w:szCs w:val="24"/>
        </w:rPr>
      </w:pPr>
      <w:r w:rsidRPr="00703E25">
        <w:rPr>
          <w:b/>
          <w:bCs/>
          <w:szCs w:val="24"/>
        </w:rPr>
        <w:t>CUP ________________</w:t>
      </w:r>
    </w:p>
    <w:p w14:paraId="60F8FB66" w14:textId="77777777" w:rsidR="00E6351C" w:rsidRDefault="00E6351C" w:rsidP="00E6351C">
      <w:pPr>
        <w:spacing w:line="240" w:lineRule="auto"/>
        <w:ind w:right="-17"/>
        <w:rPr>
          <w:bCs/>
          <w:szCs w:val="24"/>
        </w:rPr>
      </w:pPr>
    </w:p>
    <w:p w14:paraId="4AD17183" w14:textId="77777777" w:rsidR="00E6351C" w:rsidRDefault="00E6351C" w:rsidP="00E6351C">
      <w:pPr>
        <w:spacing w:line="240" w:lineRule="auto"/>
        <w:ind w:right="-17"/>
        <w:rPr>
          <w:bCs/>
          <w:szCs w:val="24"/>
        </w:rPr>
      </w:pPr>
    </w:p>
    <w:p w14:paraId="5FFC9949" w14:textId="77777777" w:rsidR="00E6351C" w:rsidRDefault="00E6351C" w:rsidP="00E6351C">
      <w:pPr>
        <w:spacing w:line="240" w:lineRule="auto"/>
        <w:ind w:right="-17"/>
        <w:rPr>
          <w:bCs/>
          <w:szCs w:val="24"/>
        </w:rPr>
      </w:pPr>
    </w:p>
    <w:p w14:paraId="78917888" w14:textId="77777777" w:rsidR="00E6351C" w:rsidRDefault="00E6351C" w:rsidP="00E6351C">
      <w:pPr>
        <w:spacing w:line="240" w:lineRule="auto"/>
        <w:ind w:right="-17"/>
        <w:rPr>
          <w:bCs/>
          <w:szCs w:val="24"/>
        </w:rPr>
      </w:pPr>
    </w:p>
    <w:p w14:paraId="7FC9F2A3" w14:textId="77777777" w:rsidR="00E6351C" w:rsidRDefault="00E6351C" w:rsidP="00E6351C">
      <w:pPr>
        <w:spacing w:line="240" w:lineRule="auto"/>
        <w:ind w:right="-17"/>
        <w:rPr>
          <w:bCs/>
          <w:szCs w:val="24"/>
        </w:rPr>
      </w:pPr>
    </w:p>
    <w:p w14:paraId="016E5386" w14:textId="77777777" w:rsidR="00E6351C" w:rsidRDefault="00E6351C" w:rsidP="00E6351C">
      <w:pPr>
        <w:spacing w:line="240" w:lineRule="auto"/>
        <w:ind w:right="-17"/>
        <w:rPr>
          <w:bCs/>
          <w:szCs w:val="24"/>
        </w:rPr>
      </w:pPr>
    </w:p>
    <w:p w14:paraId="0086FC59" w14:textId="77777777" w:rsidR="00E6351C" w:rsidRDefault="00E6351C" w:rsidP="00E6351C">
      <w:pPr>
        <w:spacing w:line="240" w:lineRule="auto"/>
        <w:ind w:right="-17"/>
        <w:rPr>
          <w:bCs/>
          <w:szCs w:val="24"/>
        </w:rPr>
      </w:pPr>
    </w:p>
    <w:p w14:paraId="558B8C71" w14:textId="77777777" w:rsidR="00E6351C" w:rsidRDefault="00E6351C" w:rsidP="00E6351C">
      <w:pPr>
        <w:spacing w:line="240" w:lineRule="auto"/>
        <w:ind w:right="-17"/>
        <w:rPr>
          <w:bCs/>
          <w:szCs w:val="24"/>
        </w:rPr>
      </w:pPr>
    </w:p>
    <w:p w14:paraId="6597B389" w14:textId="77777777" w:rsidR="00E6351C" w:rsidRDefault="00E6351C" w:rsidP="00E6351C">
      <w:pPr>
        <w:spacing w:line="240" w:lineRule="auto"/>
        <w:ind w:right="-17"/>
        <w:rPr>
          <w:bCs/>
          <w:szCs w:val="24"/>
        </w:rPr>
      </w:pPr>
    </w:p>
    <w:p w14:paraId="07CF7041" w14:textId="77777777" w:rsidR="00E6351C" w:rsidRDefault="00E6351C" w:rsidP="00E6351C">
      <w:pPr>
        <w:spacing w:line="240" w:lineRule="auto"/>
        <w:ind w:right="-17"/>
        <w:rPr>
          <w:bCs/>
          <w:szCs w:val="24"/>
        </w:rPr>
      </w:pPr>
    </w:p>
    <w:p w14:paraId="3C122D27" w14:textId="77777777" w:rsidR="00E6351C" w:rsidRDefault="00E6351C" w:rsidP="00E6351C">
      <w:pPr>
        <w:spacing w:line="240" w:lineRule="auto"/>
        <w:ind w:right="-17"/>
        <w:rPr>
          <w:bCs/>
          <w:szCs w:val="24"/>
        </w:rPr>
      </w:pPr>
    </w:p>
    <w:p w14:paraId="205B0C35" w14:textId="77777777" w:rsidR="00E6351C" w:rsidRDefault="00E6351C" w:rsidP="00E6351C">
      <w:pPr>
        <w:spacing w:line="240" w:lineRule="auto"/>
        <w:ind w:right="-17"/>
        <w:rPr>
          <w:bCs/>
          <w:szCs w:val="24"/>
        </w:rPr>
      </w:pPr>
    </w:p>
    <w:p w14:paraId="5FF01B54" w14:textId="77777777" w:rsidR="00E6351C" w:rsidRDefault="00E6351C" w:rsidP="00E6351C">
      <w:pPr>
        <w:spacing w:line="240" w:lineRule="auto"/>
        <w:ind w:right="-17"/>
        <w:rPr>
          <w:bCs/>
          <w:szCs w:val="24"/>
        </w:rPr>
      </w:pPr>
    </w:p>
    <w:p w14:paraId="195549B3" w14:textId="77777777" w:rsidR="00E6351C" w:rsidRDefault="00E6351C" w:rsidP="00E6351C">
      <w:pPr>
        <w:spacing w:line="240" w:lineRule="auto"/>
        <w:ind w:right="-17"/>
        <w:rPr>
          <w:bCs/>
          <w:szCs w:val="24"/>
        </w:rPr>
      </w:pPr>
    </w:p>
    <w:p w14:paraId="3478E15E" w14:textId="77777777" w:rsidR="00E6351C" w:rsidRDefault="00E6351C" w:rsidP="00E6351C">
      <w:pPr>
        <w:spacing w:line="240" w:lineRule="auto"/>
        <w:ind w:right="-17"/>
        <w:jc w:val="center"/>
        <w:rPr>
          <w:b/>
          <w:bCs/>
          <w:szCs w:val="24"/>
        </w:rPr>
      </w:pPr>
      <w:r w:rsidRPr="00703E25">
        <w:rPr>
          <w:b/>
          <w:bCs/>
          <w:szCs w:val="24"/>
        </w:rPr>
        <w:t>Responsabile Unico del Procedimento</w:t>
      </w:r>
    </w:p>
    <w:p w14:paraId="3414A4BD" w14:textId="1B700B94" w:rsidR="00E6351C" w:rsidRDefault="00E6351C" w:rsidP="00E6351C">
      <w:pPr>
        <w:spacing w:line="240" w:lineRule="auto"/>
        <w:ind w:right="-17"/>
        <w:jc w:val="center"/>
        <w:rPr>
          <w:b/>
          <w:bCs/>
          <w:szCs w:val="24"/>
        </w:rPr>
      </w:pPr>
      <w:r w:rsidRPr="00703E25">
        <w:rPr>
          <w:b/>
          <w:bCs/>
          <w:szCs w:val="24"/>
        </w:rPr>
        <w:t>(______________________)</w:t>
      </w:r>
    </w:p>
    <w:p w14:paraId="00B9A497" w14:textId="77777777" w:rsidR="00E6351C" w:rsidRDefault="00E6351C" w:rsidP="00E6351C">
      <w:pPr>
        <w:spacing w:before="60" w:after="60"/>
        <w:jc w:val="left"/>
        <w:rPr>
          <w:b/>
          <w:bCs/>
          <w:szCs w:val="24"/>
        </w:rPr>
      </w:pPr>
    </w:p>
    <w:p w14:paraId="410CA997" w14:textId="3F7EDB8E" w:rsidR="00182699" w:rsidRPr="00E17792" w:rsidRDefault="00182699" w:rsidP="00E6351C">
      <w:pPr>
        <w:spacing w:before="60" w:after="60"/>
        <w:jc w:val="left"/>
        <w:rPr>
          <w:b/>
          <w:w w:val="66"/>
          <w:szCs w:val="24"/>
          <w:lang w:eastAsia="it-IT"/>
        </w:rPr>
      </w:pPr>
      <w:r w:rsidRPr="00E17792">
        <w:rPr>
          <w:b/>
          <w:w w:val="66"/>
          <w:szCs w:val="24"/>
          <w:lang w:eastAsia="it-IT"/>
        </w:rPr>
        <w:br w:type="page"/>
      </w:r>
    </w:p>
    <w:bookmarkStart w:id="0" w:name="_GoBack"/>
    <w:bookmarkEnd w:id="0"/>
    <w:p w14:paraId="3151D1E2" w14:textId="77777777" w:rsidR="00044822" w:rsidRDefault="001079B1">
      <w:pPr>
        <w:pStyle w:val="Sommario1"/>
        <w:rPr>
          <w:rFonts w:asciiTheme="minorHAnsi" w:eastAsiaTheme="minorEastAsia" w:hAnsiTheme="minorHAnsi" w:cstheme="minorBidi"/>
          <w:b w:val="0"/>
          <w:bCs w:val="0"/>
          <w:noProof/>
          <w:szCs w:val="22"/>
          <w:lang w:eastAsia="it-IT"/>
        </w:rPr>
      </w:pPr>
      <w:r w:rsidRPr="00AB21B2">
        <w:rPr>
          <w:highlight w:val="yellow"/>
        </w:rPr>
        <w:lastRenderedPageBreak/>
        <w:fldChar w:fldCharType="begin"/>
      </w:r>
      <w:r w:rsidRPr="00AB21B2">
        <w:rPr>
          <w:highlight w:val="yellow"/>
        </w:rPr>
        <w:instrText xml:space="preserve"> TOC \o "3-3" \h \z \t "Titolo 1;1;Titolo 2;2;Titolo paragrafo bando tipo;1" </w:instrText>
      </w:r>
      <w:r w:rsidRPr="00AB21B2">
        <w:rPr>
          <w:highlight w:val="yellow"/>
        </w:rPr>
        <w:fldChar w:fldCharType="separate"/>
      </w:r>
      <w:hyperlink w:anchor="_Toc523322034" w:history="1">
        <w:r w:rsidR="00044822" w:rsidRPr="00041541">
          <w:rPr>
            <w:rStyle w:val="Collegamentoipertestuale"/>
            <w:noProof/>
          </w:rPr>
          <w:t>AMBITO DI APPLICAZIONE E ISTRUZIONI PER LA COMPILAZIONE</w:t>
        </w:r>
        <w:r w:rsidR="00044822">
          <w:rPr>
            <w:noProof/>
            <w:webHidden/>
          </w:rPr>
          <w:tab/>
        </w:r>
        <w:r w:rsidR="00044822">
          <w:rPr>
            <w:noProof/>
            <w:webHidden/>
          </w:rPr>
          <w:fldChar w:fldCharType="begin"/>
        </w:r>
        <w:r w:rsidR="00044822">
          <w:rPr>
            <w:noProof/>
            <w:webHidden/>
          </w:rPr>
          <w:instrText xml:space="preserve"> PAGEREF _Toc523322034 \h </w:instrText>
        </w:r>
        <w:r w:rsidR="00044822">
          <w:rPr>
            <w:noProof/>
            <w:webHidden/>
          </w:rPr>
        </w:r>
        <w:r w:rsidR="00044822">
          <w:rPr>
            <w:noProof/>
            <w:webHidden/>
          </w:rPr>
          <w:fldChar w:fldCharType="separate"/>
        </w:r>
        <w:r w:rsidR="00044822">
          <w:rPr>
            <w:noProof/>
            <w:webHidden/>
          </w:rPr>
          <w:t>3</w:t>
        </w:r>
        <w:r w:rsidR="00044822">
          <w:rPr>
            <w:noProof/>
            <w:webHidden/>
          </w:rPr>
          <w:fldChar w:fldCharType="end"/>
        </w:r>
      </w:hyperlink>
    </w:p>
    <w:p w14:paraId="2AED91D6" w14:textId="77777777" w:rsidR="00044822" w:rsidRDefault="00044822">
      <w:pPr>
        <w:pStyle w:val="Sommario1"/>
        <w:rPr>
          <w:rFonts w:asciiTheme="minorHAnsi" w:eastAsiaTheme="minorEastAsia" w:hAnsiTheme="minorHAnsi" w:cstheme="minorBidi"/>
          <w:b w:val="0"/>
          <w:bCs w:val="0"/>
          <w:noProof/>
          <w:szCs w:val="22"/>
          <w:lang w:eastAsia="it-IT"/>
        </w:rPr>
      </w:pPr>
      <w:hyperlink w:anchor="_Toc523322035" w:history="1">
        <w:r w:rsidRPr="00041541">
          <w:rPr>
            <w:rStyle w:val="Collegamentoipertestuale"/>
            <w:noProof/>
          </w:rPr>
          <w:t>DISCIPLINARE DI GARA</w:t>
        </w:r>
        <w:r>
          <w:rPr>
            <w:noProof/>
            <w:webHidden/>
          </w:rPr>
          <w:tab/>
        </w:r>
        <w:r>
          <w:rPr>
            <w:noProof/>
            <w:webHidden/>
          </w:rPr>
          <w:fldChar w:fldCharType="begin"/>
        </w:r>
        <w:r>
          <w:rPr>
            <w:noProof/>
            <w:webHidden/>
          </w:rPr>
          <w:instrText xml:space="preserve"> PAGEREF _Toc523322035 \h </w:instrText>
        </w:r>
        <w:r>
          <w:rPr>
            <w:noProof/>
            <w:webHidden/>
          </w:rPr>
        </w:r>
        <w:r>
          <w:rPr>
            <w:noProof/>
            <w:webHidden/>
          </w:rPr>
          <w:fldChar w:fldCharType="separate"/>
        </w:r>
        <w:r>
          <w:rPr>
            <w:noProof/>
            <w:webHidden/>
          </w:rPr>
          <w:t>5</w:t>
        </w:r>
        <w:r>
          <w:rPr>
            <w:noProof/>
            <w:webHidden/>
          </w:rPr>
          <w:fldChar w:fldCharType="end"/>
        </w:r>
      </w:hyperlink>
    </w:p>
    <w:p w14:paraId="77008433"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36" w:history="1">
        <w:r w:rsidRPr="00041541">
          <w:rPr>
            <w:rStyle w:val="Collegamentoipertestuale"/>
          </w:rPr>
          <w:t>1.</w:t>
        </w:r>
        <w:r>
          <w:rPr>
            <w:rFonts w:asciiTheme="minorHAnsi" w:eastAsiaTheme="minorEastAsia" w:hAnsiTheme="minorHAnsi" w:cstheme="minorBidi"/>
            <w:smallCaps w:val="0"/>
            <w:sz w:val="22"/>
            <w:szCs w:val="22"/>
            <w:lang w:eastAsia="it-IT"/>
          </w:rPr>
          <w:tab/>
        </w:r>
        <w:r w:rsidRPr="00041541">
          <w:rPr>
            <w:rStyle w:val="Collegamentoipertestuale"/>
          </w:rPr>
          <w:t>PREMESSE</w:t>
        </w:r>
        <w:r>
          <w:rPr>
            <w:webHidden/>
          </w:rPr>
          <w:tab/>
        </w:r>
        <w:r>
          <w:rPr>
            <w:webHidden/>
          </w:rPr>
          <w:fldChar w:fldCharType="begin"/>
        </w:r>
        <w:r>
          <w:rPr>
            <w:webHidden/>
          </w:rPr>
          <w:instrText xml:space="preserve"> PAGEREF _Toc523322036 \h </w:instrText>
        </w:r>
        <w:r>
          <w:rPr>
            <w:webHidden/>
          </w:rPr>
        </w:r>
        <w:r>
          <w:rPr>
            <w:webHidden/>
          </w:rPr>
          <w:fldChar w:fldCharType="separate"/>
        </w:r>
        <w:r>
          <w:rPr>
            <w:webHidden/>
          </w:rPr>
          <w:t>5</w:t>
        </w:r>
        <w:r>
          <w:rPr>
            <w:webHidden/>
          </w:rPr>
          <w:fldChar w:fldCharType="end"/>
        </w:r>
      </w:hyperlink>
    </w:p>
    <w:p w14:paraId="69DC80FA"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37" w:history="1">
        <w:r w:rsidRPr="00041541">
          <w:rPr>
            <w:rStyle w:val="Collegamentoipertestuale"/>
          </w:rPr>
          <w:t>2.</w:t>
        </w:r>
        <w:r>
          <w:rPr>
            <w:rFonts w:asciiTheme="minorHAnsi" w:eastAsiaTheme="minorEastAsia" w:hAnsiTheme="minorHAnsi" w:cstheme="minorBidi"/>
            <w:smallCaps w:val="0"/>
            <w:sz w:val="22"/>
            <w:szCs w:val="22"/>
            <w:lang w:eastAsia="it-IT"/>
          </w:rPr>
          <w:tab/>
        </w:r>
        <w:r w:rsidRPr="00041541">
          <w:rPr>
            <w:rStyle w:val="Collegamentoipertestuale"/>
          </w:rPr>
          <w:t>DOCUMENTAZIONE DI GARA, CHIARIMENTI E COMUNICAZIONI.</w:t>
        </w:r>
        <w:r>
          <w:rPr>
            <w:webHidden/>
          </w:rPr>
          <w:tab/>
        </w:r>
        <w:r>
          <w:rPr>
            <w:webHidden/>
          </w:rPr>
          <w:fldChar w:fldCharType="begin"/>
        </w:r>
        <w:r>
          <w:rPr>
            <w:webHidden/>
          </w:rPr>
          <w:instrText xml:space="preserve"> PAGEREF _Toc523322037 \h </w:instrText>
        </w:r>
        <w:r>
          <w:rPr>
            <w:webHidden/>
          </w:rPr>
        </w:r>
        <w:r>
          <w:rPr>
            <w:webHidden/>
          </w:rPr>
          <w:fldChar w:fldCharType="separate"/>
        </w:r>
        <w:r>
          <w:rPr>
            <w:webHidden/>
          </w:rPr>
          <w:t>6</w:t>
        </w:r>
        <w:r>
          <w:rPr>
            <w:webHidden/>
          </w:rPr>
          <w:fldChar w:fldCharType="end"/>
        </w:r>
      </w:hyperlink>
    </w:p>
    <w:p w14:paraId="4B4CD8C0"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38" w:history="1">
        <w:r w:rsidRPr="00041541">
          <w:rPr>
            <w:rStyle w:val="Collegamentoipertestuale"/>
            <w:noProof/>
          </w:rPr>
          <w:t>2.1</w:t>
        </w:r>
        <w:r>
          <w:rPr>
            <w:rFonts w:asciiTheme="minorHAnsi" w:eastAsiaTheme="minorEastAsia" w:hAnsiTheme="minorHAnsi" w:cstheme="minorBidi"/>
            <w:iCs w:val="0"/>
            <w:noProof/>
            <w:sz w:val="22"/>
            <w:szCs w:val="22"/>
            <w:lang w:eastAsia="it-IT"/>
          </w:rPr>
          <w:tab/>
        </w:r>
        <w:r w:rsidRPr="00041541">
          <w:rPr>
            <w:rStyle w:val="Collegamentoipertestuale"/>
            <w:noProof/>
          </w:rPr>
          <w:t>Documenti di gara</w:t>
        </w:r>
        <w:r>
          <w:rPr>
            <w:noProof/>
            <w:webHidden/>
          </w:rPr>
          <w:tab/>
        </w:r>
        <w:r>
          <w:rPr>
            <w:noProof/>
            <w:webHidden/>
          </w:rPr>
          <w:fldChar w:fldCharType="begin"/>
        </w:r>
        <w:r>
          <w:rPr>
            <w:noProof/>
            <w:webHidden/>
          </w:rPr>
          <w:instrText xml:space="preserve"> PAGEREF _Toc523322038 \h </w:instrText>
        </w:r>
        <w:r>
          <w:rPr>
            <w:noProof/>
            <w:webHidden/>
          </w:rPr>
        </w:r>
        <w:r>
          <w:rPr>
            <w:noProof/>
            <w:webHidden/>
          </w:rPr>
          <w:fldChar w:fldCharType="separate"/>
        </w:r>
        <w:r>
          <w:rPr>
            <w:noProof/>
            <w:webHidden/>
          </w:rPr>
          <w:t>6</w:t>
        </w:r>
        <w:r>
          <w:rPr>
            <w:noProof/>
            <w:webHidden/>
          </w:rPr>
          <w:fldChar w:fldCharType="end"/>
        </w:r>
      </w:hyperlink>
    </w:p>
    <w:p w14:paraId="5E242719"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39" w:history="1">
        <w:r w:rsidRPr="00041541">
          <w:rPr>
            <w:rStyle w:val="Collegamentoipertestuale"/>
            <w:noProof/>
          </w:rPr>
          <w:t>2.2</w:t>
        </w:r>
        <w:r>
          <w:rPr>
            <w:rFonts w:asciiTheme="minorHAnsi" w:eastAsiaTheme="minorEastAsia" w:hAnsiTheme="minorHAnsi" w:cstheme="minorBidi"/>
            <w:iCs w:val="0"/>
            <w:noProof/>
            <w:sz w:val="22"/>
            <w:szCs w:val="22"/>
            <w:lang w:eastAsia="it-IT"/>
          </w:rPr>
          <w:tab/>
        </w:r>
        <w:r w:rsidRPr="00041541">
          <w:rPr>
            <w:rStyle w:val="Collegamentoipertestuale"/>
            <w:noProof/>
          </w:rPr>
          <w:t>Chiarimenti</w:t>
        </w:r>
        <w:r>
          <w:rPr>
            <w:noProof/>
            <w:webHidden/>
          </w:rPr>
          <w:tab/>
        </w:r>
        <w:r>
          <w:rPr>
            <w:noProof/>
            <w:webHidden/>
          </w:rPr>
          <w:fldChar w:fldCharType="begin"/>
        </w:r>
        <w:r>
          <w:rPr>
            <w:noProof/>
            <w:webHidden/>
          </w:rPr>
          <w:instrText xml:space="preserve"> PAGEREF _Toc523322039 \h </w:instrText>
        </w:r>
        <w:r>
          <w:rPr>
            <w:noProof/>
            <w:webHidden/>
          </w:rPr>
        </w:r>
        <w:r>
          <w:rPr>
            <w:noProof/>
            <w:webHidden/>
          </w:rPr>
          <w:fldChar w:fldCharType="separate"/>
        </w:r>
        <w:r>
          <w:rPr>
            <w:noProof/>
            <w:webHidden/>
          </w:rPr>
          <w:t>6</w:t>
        </w:r>
        <w:r>
          <w:rPr>
            <w:noProof/>
            <w:webHidden/>
          </w:rPr>
          <w:fldChar w:fldCharType="end"/>
        </w:r>
      </w:hyperlink>
    </w:p>
    <w:p w14:paraId="2BFCD2C2"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40" w:history="1">
        <w:r w:rsidRPr="00041541">
          <w:rPr>
            <w:rStyle w:val="Collegamentoipertestuale"/>
            <w:noProof/>
          </w:rPr>
          <w:t>2.3</w:t>
        </w:r>
        <w:r>
          <w:rPr>
            <w:rFonts w:asciiTheme="minorHAnsi" w:eastAsiaTheme="minorEastAsia" w:hAnsiTheme="minorHAnsi" w:cstheme="minorBidi"/>
            <w:iCs w:val="0"/>
            <w:noProof/>
            <w:sz w:val="22"/>
            <w:szCs w:val="22"/>
            <w:lang w:eastAsia="it-IT"/>
          </w:rPr>
          <w:tab/>
        </w:r>
        <w:r w:rsidRPr="00041541">
          <w:rPr>
            <w:rStyle w:val="Collegamentoipertestuale"/>
            <w:noProof/>
          </w:rPr>
          <w:t>Comunicazioni</w:t>
        </w:r>
        <w:r>
          <w:rPr>
            <w:noProof/>
            <w:webHidden/>
          </w:rPr>
          <w:tab/>
        </w:r>
        <w:r>
          <w:rPr>
            <w:noProof/>
            <w:webHidden/>
          </w:rPr>
          <w:fldChar w:fldCharType="begin"/>
        </w:r>
        <w:r>
          <w:rPr>
            <w:noProof/>
            <w:webHidden/>
          </w:rPr>
          <w:instrText xml:space="preserve"> PAGEREF _Toc523322040 \h </w:instrText>
        </w:r>
        <w:r>
          <w:rPr>
            <w:noProof/>
            <w:webHidden/>
          </w:rPr>
        </w:r>
        <w:r>
          <w:rPr>
            <w:noProof/>
            <w:webHidden/>
          </w:rPr>
          <w:fldChar w:fldCharType="separate"/>
        </w:r>
        <w:r>
          <w:rPr>
            <w:noProof/>
            <w:webHidden/>
          </w:rPr>
          <w:t>7</w:t>
        </w:r>
        <w:r>
          <w:rPr>
            <w:noProof/>
            <w:webHidden/>
          </w:rPr>
          <w:fldChar w:fldCharType="end"/>
        </w:r>
      </w:hyperlink>
    </w:p>
    <w:p w14:paraId="1D2E2CCD"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41" w:history="1">
        <w:r w:rsidRPr="00041541">
          <w:rPr>
            <w:rStyle w:val="Collegamentoipertestuale"/>
          </w:rPr>
          <w:t>3.</w:t>
        </w:r>
        <w:r>
          <w:rPr>
            <w:rFonts w:asciiTheme="minorHAnsi" w:eastAsiaTheme="minorEastAsia" w:hAnsiTheme="minorHAnsi" w:cstheme="minorBidi"/>
            <w:smallCaps w:val="0"/>
            <w:sz w:val="22"/>
            <w:szCs w:val="22"/>
            <w:lang w:eastAsia="it-IT"/>
          </w:rPr>
          <w:tab/>
        </w:r>
        <w:r w:rsidRPr="00041541">
          <w:rPr>
            <w:rStyle w:val="Collegamentoipertestuale"/>
          </w:rPr>
          <w:t>OGGETTO, IMPORTO E SUDDIVISIONE IN LOTTI</w:t>
        </w:r>
        <w:r>
          <w:rPr>
            <w:webHidden/>
          </w:rPr>
          <w:tab/>
        </w:r>
        <w:r>
          <w:rPr>
            <w:webHidden/>
          </w:rPr>
          <w:fldChar w:fldCharType="begin"/>
        </w:r>
        <w:r>
          <w:rPr>
            <w:webHidden/>
          </w:rPr>
          <w:instrText xml:space="preserve"> PAGEREF _Toc523322041 \h </w:instrText>
        </w:r>
        <w:r>
          <w:rPr>
            <w:webHidden/>
          </w:rPr>
        </w:r>
        <w:r>
          <w:rPr>
            <w:webHidden/>
          </w:rPr>
          <w:fldChar w:fldCharType="separate"/>
        </w:r>
        <w:r>
          <w:rPr>
            <w:webHidden/>
          </w:rPr>
          <w:t>8</w:t>
        </w:r>
        <w:r>
          <w:rPr>
            <w:webHidden/>
          </w:rPr>
          <w:fldChar w:fldCharType="end"/>
        </w:r>
      </w:hyperlink>
    </w:p>
    <w:p w14:paraId="0F798386"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42" w:history="1">
        <w:r w:rsidRPr="00041541">
          <w:rPr>
            <w:rStyle w:val="Collegamentoipertestuale"/>
          </w:rPr>
          <w:t>4.</w:t>
        </w:r>
        <w:r>
          <w:rPr>
            <w:rFonts w:asciiTheme="minorHAnsi" w:eastAsiaTheme="minorEastAsia" w:hAnsiTheme="minorHAnsi" w:cstheme="minorBidi"/>
            <w:smallCaps w:val="0"/>
            <w:sz w:val="22"/>
            <w:szCs w:val="22"/>
            <w:lang w:eastAsia="it-IT"/>
          </w:rPr>
          <w:tab/>
        </w:r>
        <w:r w:rsidRPr="00041541">
          <w:rPr>
            <w:rStyle w:val="Collegamentoipertestuale"/>
          </w:rPr>
          <w:t>DURATA DELL’APPALTO E OPZIONI</w:t>
        </w:r>
        <w:r>
          <w:rPr>
            <w:webHidden/>
          </w:rPr>
          <w:tab/>
        </w:r>
        <w:r>
          <w:rPr>
            <w:webHidden/>
          </w:rPr>
          <w:fldChar w:fldCharType="begin"/>
        </w:r>
        <w:r>
          <w:rPr>
            <w:webHidden/>
          </w:rPr>
          <w:instrText xml:space="preserve"> PAGEREF _Toc523322042 \h </w:instrText>
        </w:r>
        <w:r>
          <w:rPr>
            <w:webHidden/>
          </w:rPr>
        </w:r>
        <w:r>
          <w:rPr>
            <w:webHidden/>
          </w:rPr>
          <w:fldChar w:fldCharType="separate"/>
        </w:r>
        <w:r>
          <w:rPr>
            <w:webHidden/>
          </w:rPr>
          <w:t>12</w:t>
        </w:r>
        <w:r>
          <w:rPr>
            <w:webHidden/>
          </w:rPr>
          <w:fldChar w:fldCharType="end"/>
        </w:r>
      </w:hyperlink>
    </w:p>
    <w:p w14:paraId="43B7775B"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43" w:history="1">
        <w:r w:rsidRPr="00041541">
          <w:rPr>
            <w:rStyle w:val="Collegamentoipertestuale"/>
            <w:noProof/>
          </w:rPr>
          <w:t>4.1</w:t>
        </w:r>
        <w:r>
          <w:rPr>
            <w:rFonts w:asciiTheme="minorHAnsi" w:eastAsiaTheme="minorEastAsia" w:hAnsiTheme="minorHAnsi" w:cstheme="minorBidi"/>
            <w:iCs w:val="0"/>
            <w:noProof/>
            <w:sz w:val="22"/>
            <w:szCs w:val="22"/>
            <w:lang w:eastAsia="it-IT"/>
          </w:rPr>
          <w:tab/>
        </w:r>
        <w:r w:rsidRPr="00041541">
          <w:rPr>
            <w:rStyle w:val="Collegamentoipertestuale"/>
            <w:noProof/>
          </w:rPr>
          <w:t>Durata</w:t>
        </w:r>
        <w:r>
          <w:rPr>
            <w:noProof/>
            <w:webHidden/>
          </w:rPr>
          <w:tab/>
        </w:r>
        <w:r>
          <w:rPr>
            <w:noProof/>
            <w:webHidden/>
          </w:rPr>
          <w:fldChar w:fldCharType="begin"/>
        </w:r>
        <w:r>
          <w:rPr>
            <w:noProof/>
            <w:webHidden/>
          </w:rPr>
          <w:instrText xml:space="preserve"> PAGEREF _Toc523322043 \h </w:instrText>
        </w:r>
        <w:r>
          <w:rPr>
            <w:noProof/>
            <w:webHidden/>
          </w:rPr>
        </w:r>
        <w:r>
          <w:rPr>
            <w:noProof/>
            <w:webHidden/>
          </w:rPr>
          <w:fldChar w:fldCharType="separate"/>
        </w:r>
        <w:r>
          <w:rPr>
            <w:noProof/>
            <w:webHidden/>
          </w:rPr>
          <w:t>12</w:t>
        </w:r>
        <w:r>
          <w:rPr>
            <w:noProof/>
            <w:webHidden/>
          </w:rPr>
          <w:fldChar w:fldCharType="end"/>
        </w:r>
      </w:hyperlink>
    </w:p>
    <w:p w14:paraId="706AC96E"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44" w:history="1">
        <w:r w:rsidRPr="00041541">
          <w:rPr>
            <w:rStyle w:val="Collegamentoipertestuale"/>
            <w:noProof/>
          </w:rPr>
          <w:t>4.2</w:t>
        </w:r>
        <w:r>
          <w:rPr>
            <w:rFonts w:asciiTheme="minorHAnsi" w:eastAsiaTheme="minorEastAsia" w:hAnsiTheme="minorHAnsi" w:cstheme="minorBidi"/>
            <w:iCs w:val="0"/>
            <w:noProof/>
            <w:sz w:val="22"/>
            <w:szCs w:val="22"/>
            <w:lang w:eastAsia="it-IT"/>
          </w:rPr>
          <w:tab/>
        </w:r>
        <w:r w:rsidRPr="00041541">
          <w:rPr>
            <w:rStyle w:val="Collegamentoipertestuale"/>
            <w:noProof/>
          </w:rPr>
          <w:t>Opzioni</w:t>
        </w:r>
        <w:r>
          <w:rPr>
            <w:noProof/>
            <w:webHidden/>
          </w:rPr>
          <w:tab/>
        </w:r>
        <w:r>
          <w:rPr>
            <w:noProof/>
            <w:webHidden/>
          </w:rPr>
          <w:fldChar w:fldCharType="begin"/>
        </w:r>
        <w:r>
          <w:rPr>
            <w:noProof/>
            <w:webHidden/>
          </w:rPr>
          <w:instrText xml:space="preserve"> PAGEREF _Toc523322044 \h </w:instrText>
        </w:r>
        <w:r>
          <w:rPr>
            <w:noProof/>
            <w:webHidden/>
          </w:rPr>
        </w:r>
        <w:r>
          <w:rPr>
            <w:noProof/>
            <w:webHidden/>
          </w:rPr>
          <w:fldChar w:fldCharType="separate"/>
        </w:r>
        <w:r>
          <w:rPr>
            <w:noProof/>
            <w:webHidden/>
          </w:rPr>
          <w:t>13</w:t>
        </w:r>
        <w:r>
          <w:rPr>
            <w:noProof/>
            <w:webHidden/>
          </w:rPr>
          <w:fldChar w:fldCharType="end"/>
        </w:r>
      </w:hyperlink>
    </w:p>
    <w:p w14:paraId="4BBE65F7"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45" w:history="1">
        <w:r w:rsidRPr="00041541">
          <w:rPr>
            <w:rStyle w:val="Collegamentoipertestuale"/>
          </w:rPr>
          <w:t>5.</w:t>
        </w:r>
        <w:r>
          <w:rPr>
            <w:rFonts w:asciiTheme="minorHAnsi" w:eastAsiaTheme="minorEastAsia" w:hAnsiTheme="minorHAnsi" w:cstheme="minorBidi"/>
            <w:smallCaps w:val="0"/>
            <w:sz w:val="22"/>
            <w:szCs w:val="22"/>
            <w:lang w:eastAsia="it-IT"/>
          </w:rPr>
          <w:tab/>
        </w:r>
        <w:r w:rsidRPr="00041541">
          <w:rPr>
            <w:rStyle w:val="Collegamentoipertestuale"/>
          </w:rPr>
          <w:t>SOGGETTI AMMESSI IN FORMA SINGOLA E ASSOCIATA E CONDIZIONI DI PARTECIPAZIONE</w:t>
        </w:r>
        <w:r>
          <w:rPr>
            <w:webHidden/>
          </w:rPr>
          <w:tab/>
        </w:r>
        <w:r>
          <w:rPr>
            <w:webHidden/>
          </w:rPr>
          <w:fldChar w:fldCharType="begin"/>
        </w:r>
        <w:r>
          <w:rPr>
            <w:webHidden/>
          </w:rPr>
          <w:instrText xml:space="preserve"> PAGEREF _Toc523322045 \h </w:instrText>
        </w:r>
        <w:r>
          <w:rPr>
            <w:webHidden/>
          </w:rPr>
        </w:r>
        <w:r>
          <w:rPr>
            <w:webHidden/>
          </w:rPr>
          <w:fldChar w:fldCharType="separate"/>
        </w:r>
        <w:r>
          <w:rPr>
            <w:webHidden/>
          </w:rPr>
          <w:t>14</w:t>
        </w:r>
        <w:r>
          <w:rPr>
            <w:webHidden/>
          </w:rPr>
          <w:fldChar w:fldCharType="end"/>
        </w:r>
      </w:hyperlink>
    </w:p>
    <w:p w14:paraId="625A88E0"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46" w:history="1">
        <w:r w:rsidRPr="00041541">
          <w:rPr>
            <w:rStyle w:val="Collegamentoipertestuale"/>
          </w:rPr>
          <w:t>6.</w:t>
        </w:r>
        <w:r>
          <w:rPr>
            <w:rFonts w:asciiTheme="minorHAnsi" w:eastAsiaTheme="minorEastAsia" w:hAnsiTheme="minorHAnsi" w:cstheme="minorBidi"/>
            <w:smallCaps w:val="0"/>
            <w:sz w:val="22"/>
            <w:szCs w:val="22"/>
            <w:lang w:eastAsia="it-IT"/>
          </w:rPr>
          <w:tab/>
        </w:r>
        <w:r w:rsidRPr="00041541">
          <w:rPr>
            <w:rStyle w:val="Collegamentoipertestuale"/>
          </w:rPr>
          <w:t>REQUISITI GENERALI</w:t>
        </w:r>
        <w:r>
          <w:rPr>
            <w:webHidden/>
          </w:rPr>
          <w:tab/>
        </w:r>
        <w:r>
          <w:rPr>
            <w:webHidden/>
          </w:rPr>
          <w:fldChar w:fldCharType="begin"/>
        </w:r>
        <w:r>
          <w:rPr>
            <w:webHidden/>
          </w:rPr>
          <w:instrText xml:space="preserve"> PAGEREF _Toc523322046 \h </w:instrText>
        </w:r>
        <w:r>
          <w:rPr>
            <w:webHidden/>
          </w:rPr>
        </w:r>
        <w:r>
          <w:rPr>
            <w:webHidden/>
          </w:rPr>
          <w:fldChar w:fldCharType="separate"/>
        </w:r>
        <w:r>
          <w:rPr>
            <w:webHidden/>
          </w:rPr>
          <w:t>16</w:t>
        </w:r>
        <w:r>
          <w:rPr>
            <w:webHidden/>
          </w:rPr>
          <w:fldChar w:fldCharType="end"/>
        </w:r>
      </w:hyperlink>
    </w:p>
    <w:p w14:paraId="4641D28A"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47" w:history="1">
        <w:r w:rsidRPr="00041541">
          <w:rPr>
            <w:rStyle w:val="Collegamentoipertestuale"/>
          </w:rPr>
          <w:t>7.</w:t>
        </w:r>
        <w:r>
          <w:rPr>
            <w:rFonts w:asciiTheme="minorHAnsi" w:eastAsiaTheme="minorEastAsia" w:hAnsiTheme="minorHAnsi" w:cstheme="minorBidi"/>
            <w:smallCaps w:val="0"/>
            <w:sz w:val="22"/>
            <w:szCs w:val="22"/>
            <w:lang w:eastAsia="it-IT"/>
          </w:rPr>
          <w:tab/>
        </w:r>
        <w:r w:rsidRPr="00041541">
          <w:rPr>
            <w:rStyle w:val="Collegamentoipertestuale"/>
          </w:rPr>
          <w:t>REQUISITI SPECIALI E MEZZI DI PROVA</w:t>
        </w:r>
        <w:r>
          <w:rPr>
            <w:webHidden/>
          </w:rPr>
          <w:tab/>
        </w:r>
        <w:r>
          <w:rPr>
            <w:webHidden/>
          </w:rPr>
          <w:fldChar w:fldCharType="begin"/>
        </w:r>
        <w:r>
          <w:rPr>
            <w:webHidden/>
          </w:rPr>
          <w:instrText xml:space="preserve"> PAGEREF _Toc523322047 \h </w:instrText>
        </w:r>
        <w:r>
          <w:rPr>
            <w:webHidden/>
          </w:rPr>
        </w:r>
        <w:r>
          <w:rPr>
            <w:webHidden/>
          </w:rPr>
          <w:fldChar w:fldCharType="separate"/>
        </w:r>
        <w:r>
          <w:rPr>
            <w:webHidden/>
          </w:rPr>
          <w:t>16</w:t>
        </w:r>
        <w:r>
          <w:rPr>
            <w:webHidden/>
          </w:rPr>
          <w:fldChar w:fldCharType="end"/>
        </w:r>
      </w:hyperlink>
    </w:p>
    <w:p w14:paraId="6636D7D0"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48" w:history="1">
        <w:r w:rsidRPr="00041541">
          <w:rPr>
            <w:rStyle w:val="Collegamentoipertestuale"/>
            <w:noProof/>
          </w:rPr>
          <w:t>7.1</w:t>
        </w:r>
        <w:r>
          <w:rPr>
            <w:rFonts w:asciiTheme="minorHAnsi" w:eastAsiaTheme="minorEastAsia" w:hAnsiTheme="minorHAnsi" w:cstheme="minorBidi"/>
            <w:iCs w:val="0"/>
            <w:noProof/>
            <w:sz w:val="22"/>
            <w:szCs w:val="22"/>
            <w:lang w:eastAsia="it-IT"/>
          </w:rPr>
          <w:tab/>
        </w:r>
        <w:r w:rsidRPr="00041541">
          <w:rPr>
            <w:rStyle w:val="Collegamentoipertestuale"/>
            <w:noProof/>
          </w:rPr>
          <w:t>Requisiti di idoneità</w:t>
        </w:r>
        <w:r>
          <w:rPr>
            <w:noProof/>
            <w:webHidden/>
          </w:rPr>
          <w:tab/>
        </w:r>
        <w:r>
          <w:rPr>
            <w:noProof/>
            <w:webHidden/>
          </w:rPr>
          <w:fldChar w:fldCharType="begin"/>
        </w:r>
        <w:r>
          <w:rPr>
            <w:noProof/>
            <w:webHidden/>
          </w:rPr>
          <w:instrText xml:space="preserve"> PAGEREF _Toc523322048 \h </w:instrText>
        </w:r>
        <w:r>
          <w:rPr>
            <w:noProof/>
            <w:webHidden/>
          </w:rPr>
        </w:r>
        <w:r>
          <w:rPr>
            <w:noProof/>
            <w:webHidden/>
          </w:rPr>
          <w:fldChar w:fldCharType="separate"/>
        </w:r>
        <w:r>
          <w:rPr>
            <w:noProof/>
            <w:webHidden/>
          </w:rPr>
          <w:t>17</w:t>
        </w:r>
        <w:r>
          <w:rPr>
            <w:noProof/>
            <w:webHidden/>
          </w:rPr>
          <w:fldChar w:fldCharType="end"/>
        </w:r>
      </w:hyperlink>
    </w:p>
    <w:p w14:paraId="6102450A"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49" w:history="1">
        <w:r w:rsidRPr="00041541">
          <w:rPr>
            <w:rStyle w:val="Collegamentoipertestuale"/>
            <w:noProof/>
          </w:rPr>
          <w:t>7.2</w:t>
        </w:r>
        <w:r>
          <w:rPr>
            <w:rFonts w:asciiTheme="minorHAnsi" w:eastAsiaTheme="minorEastAsia" w:hAnsiTheme="minorHAnsi" w:cstheme="minorBidi"/>
            <w:iCs w:val="0"/>
            <w:noProof/>
            <w:sz w:val="22"/>
            <w:szCs w:val="22"/>
            <w:lang w:eastAsia="it-IT"/>
          </w:rPr>
          <w:tab/>
        </w:r>
        <w:r w:rsidRPr="00041541">
          <w:rPr>
            <w:rStyle w:val="Collegamentoipertestuale"/>
            <w:noProof/>
          </w:rPr>
          <w:t>Requisiti di capacità economica e finanziaria</w:t>
        </w:r>
        <w:r>
          <w:rPr>
            <w:noProof/>
            <w:webHidden/>
          </w:rPr>
          <w:tab/>
        </w:r>
        <w:r>
          <w:rPr>
            <w:noProof/>
            <w:webHidden/>
          </w:rPr>
          <w:fldChar w:fldCharType="begin"/>
        </w:r>
        <w:r>
          <w:rPr>
            <w:noProof/>
            <w:webHidden/>
          </w:rPr>
          <w:instrText xml:space="preserve"> PAGEREF _Toc523322049 \h </w:instrText>
        </w:r>
        <w:r>
          <w:rPr>
            <w:noProof/>
            <w:webHidden/>
          </w:rPr>
        </w:r>
        <w:r>
          <w:rPr>
            <w:noProof/>
            <w:webHidden/>
          </w:rPr>
          <w:fldChar w:fldCharType="separate"/>
        </w:r>
        <w:r>
          <w:rPr>
            <w:noProof/>
            <w:webHidden/>
          </w:rPr>
          <w:t>19</w:t>
        </w:r>
        <w:r>
          <w:rPr>
            <w:noProof/>
            <w:webHidden/>
          </w:rPr>
          <w:fldChar w:fldCharType="end"/>
        </w:r>
      </w:hyperlink>
    </w:p>
    <w:p w14:paraId="2F1F81DA"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50" w:history="1">
        <w:r w:rsidRPr="00041541">
          <w:rPr>
            <w:rStyle w:val="Collegamentoipertestuale"/>
            <w:noProof/>
          </w:rPr>
          <w:t>7.3</w:t>
        </w:r>
        <w:r>
          <w:rPr>
            <w:rFonts w:asciiTheme="minorHAnsi" w:eastAsiaTheme="minorEastAsia" w:hAnsiTheme="minorHAnsi" w:cstheme="minorBidi"/>
            <w:iCs w:val="0"/>
            <w:noProof/>
            <w:sz w:val="22"/>
            <w:szCs w:val="22"/>
            <w:lang w:eastAsia="it-IT"/>
          </w:rPr>
          <w:tab/>
        </w:r>
        <w:r w:rsidRPr="00041541">
          <w:rPr>
            <w:rStyle w:val="Collegamentoipertestuale"/>
            <w:noProof/>
          </w:rPr>
          <w:t>Requisiti di capacità tecnica e professionale</w:t>
        </w:r>
        <w:r>
          <w:rPr>
            <w:noProof/>
            <w:webHidden/>
          </w:rPr>
          <w:tab/>
        </w:r>
        <w:r>
          <w:rPr>
            <w:noProof/>
            <w:webHidden/>
          </w:rPr>
          <w:fldChar w:fldCharType="begin"/>
        </w:r>
        <w:r>
          <w:rPr>
            <w:noProof/>
            <w:webHidden/>
          </w:rPr>
          <w:instrText xml:space="preserve"> PAGEREF _Toc523322050 \h </w:instrText>
        </w:r>
        <w:r>
          <w:rPr>
            <w:noProof/>
            <w:webHidden/>
          </w:rPr>
        </w:r>
        <w:r>
          <w:rPr>
            <w:noProof/>
            <w:webHidden/>
          </w:rPr>
          <w:fldChar w:fldCharType="separate"/>
        </w:r>
        <w:r>
          <w:rPr>
            <w:noProof/>
            <w:webHidden/>
          </w:rPr>
          <w:t>20</w:t>
        </w:r>
        <w:r>
          <w:rPr>
            <w:noProof/>
            <w:webHidden/>
          </w:rPr>
          <w:fldChar w:fldCharType="end"/>
        </w:r>
      </w:hyperlink>
    </w:p>
    <w:p w14:paraId="66C54D47"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51" w:history="1">
        <w:r w:rsidRPr="00041541">
          <w:rPr>
            <w:rStyle w:val="Collegamentoipertestuale"/>
            <w:noProof/>
          </w:rPr>
          <w:t>7.4</w:t>
        </w:r>
        <w:r>
          <w:rPr>
            <w:rFonts w:asciiTheme="minorHAnsi" w:eastAsiaTheme="minorEastAsia" w:hAnsiTheme="minorHAnsi" w:cstheme="minorBidi"/>
            <w:iCs w:val="0"/>
            <w:noProof/>
            <w:sz w:val="22"/>
            <w:szCs w:val="22"/>
            <w:lang w:eastAsia="it-IT"/>
          </w:rPr>
          <w:tab/>
        </w:r>
        <w:r w:rsidRPr="00041541">
          <w:rPr>
            <w:rStyle w:val="Collegamentoipertestuale"/>
            <w:noProof/>
          </w:rPr>
          <w:t>Indicazioni per i raggruppamenti temporanei, consorzi ordinari, aggregazioni di rete, GEIE</w:t>
        </w:r>
        <w:r>
          <w:rPr>
            <w:noProof/>
            <w:webHidden/>
          </w:rPr>
          <w:tab/>
        </w:r>
        <w:r>
          <w:rPr>
            <w:noProof/>
            <w:webHidden/>
          </w:rPr>
          <w:fldChar w:fldCharType="begin"/>
        </w:r>
        <w:r>
          <w:rPr>
            <w:noProof/>
            <w:webHidden/>
          </w:rPr>
          <w:instrText xml:space="preserve"> PAGEREF _Toc523322051 \h </w:instrText>
        </w:r>
        <w:r>
          <w:rPr>
            <w:noProof/>
            <w:webHidden/>
          </w:rPr>
        </w:r>
        <w:r>
          <w:rPr>
            <w:noProof/>
            <w:webHidden/>
          </w:rPr>
          <w:fldChar w:fldCharType="separate"/>
        </w:r>
        <w:r>
          <w:rPr>
            <w:noProof/>
            <w:webHidden/>
          </w:rPr>
          <w:t>22</w:t>
        </w:r>
        <w:r>
          <w:rPr>
            <w:noProof/>
            <w:webHidden/>
          </w:rPr>
          <w:fldChar w:fldCharType="end"/>
        </w:r>
      </w:hyperlink>
    </w:p>
    <w:p w14:paraId="3A3288C4"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52" w:history="1">
        <w:r w:rsidRPr="00041541">
          <w:rPr>
            <w:rStyle w:val="Collegamentoipertestuale"/>
            <w:noProof/>
          </w:rPr>
          <w:t>7.5</w:t>
        </w:r>
        <w:r>
          <w:rPr>
            <w:rFonts w:asciiTheme="minorHAnsi" w:eastAsiaTheme="minorEastAsia" w:hAnsiTheme="minorHAnsi" w:cstheme="minorBidi"/>
            <w:iCs w:val="0"/>
            <w:noProof/>
            <w:sz w:val="22"/>
            <w:szCs w:val="22"/>
            <w:lang w:eastAsia="it-IT"/>
          </w:rPr>
          <w:tab/>
        </w:r>
        <w:r w:rsidRPr="00041541">
          <w:rPr>
            <w:rStyle w:val="Collegamentoipertestuale"/>
            <w:noProof/>
          </w:rPr>
          <w:t>Indicazioni per i consorzi stabili</w:t>
        </w:r>
        <w:r>
          <w:rPr>
            <w:noProof/>
            <w:webHidden/>
          </w:rPr>
          <w:tab/>
        </w:r>
        <w:r>
          <w:rPr>
            <w:noProof/>
            <w:webHidden/>
          </w:rPr>
          <w:fldChar w:fldCharType="begin"/>
        </w:r>
        <w:r>
          <w:rPr>
            <w:noProof/>
            <w:webHidden/>
          </w:rPr>
          <w:instrText xml:space="preserve"> PAGEREF _Toc523322052 \h </w:instrText>
        </w:r>
        <w:r>
          <w:rPr>
            <w:noProof/>
            <w:webHidden/>
          </w:rPr>
        </w:r>
        <w:r>
          <w:rPr>
            <w:noProof/>
            <w:webHidden/>
          </w:rPr>
          <w:fldChar w:fldCharType="separate"/>
        </w:r>
        <w:r>
          <w:rPr>
            <w:noProof/>
            <w:webHidden/>
          </w:rPr>
          <w:t>25</w:t>
        </w:r>
        <w:r>
          <w:rPr>
            <w:noProof/>
            <w:webHidden/>
          </w:rPr>
          <w:fldChar w:fldCharType="end"/>
        </w:r>
      </w:hyperlink>
    </w:p>
    <w:p w14:paraId="3FB5973A"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53" w:history="1">
        <w:r w:rsidRPr="00041541">
          <w:rPr>
            <w:rStyle w:val="Collegamentoipertestuale"/>
          </w:rPr>
          <w:t>8.</w:t>
        </w:r>
        <w:r>
          <w:rPr>
            <w:rFonts w:asciiTheme="minorHAnsi" w:eastAsiaTheme="minorEastAsia" w:hAnsiTheme="minorHAnsi" w:cstheme="minorBidi"/>
            <w:smallCaps w:val="0"/>
            <w:sz w:val="22"/>
            <w:szCs w:val="22"/>
            <w:lang w:eastAsia="it-IT"/>
          </w:rPr>
          <w:tab/>
        </w:r>
        <w:r w:rsidRPr="00041541">
          <w:rPr>
            <w:rStyle w:val="Collegamentoipertestuale"/>
          </w:rPr>
          <w:t>AVVALIMENTO</w:t>
        </w:r>
        <w:r>
          <w:rPr>
            <w:webHidden/>
          </w:rPr>
          <w:tab/>
        </w:r>
        <w:r>
          <w:rPr>
            <w:webHidden/>
          </w:rPr>
          <w:fldChar w:fldCharType="begin"/>
        </w:r>
        <w:r>
          <w:rPr>
            <w:webHidden/>
          </w:rPr>
          <w:instrText xml:space="preserve"> PAGEREF _Toc523322053 \h </w:instrText>
        </w:r>
        <w:r>
          <w:rPr>
            <w:webHidden/>
          </w:rPr>
        </w:r>
        <w:r>
          <w:rPr>
            <w:webHidden/>
          </w:rPr>
          <w:fldChar w:fldCharType="separate"/>
        </w:r>
        <w:r>
          <w:rPr>
            <w:webHidden/>
          </w:rPr>
          <w:t>25</w:t>
        </w:r>
        <w:r>
          <w:rPr>
            <w:webHidden/>
          </w:rPr>
          <w:fldChar w:fldCharType="end"/>
        </w:r>
      </w:hyperlink>
    </w:p>
    <w:p w14:paraId="3477659C"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54" w:history="1">
        <w:r w:rsidRPr="00041541">
          <w:rPr>
            <w:rStyle w:val="Collegamentoipertestuale"/>
          </w:rPr>
          <w:t>9.</w:t>
        </w:r>
        <w:r>
          <w:rPr>
            <w:rFonts w:asciiTheme="minorHAnsi" w:eastAsiaTheme="minorEastAsia" w:hAnsiTheme="minorHAnsi" w:cstheme="minorBidi"/>
            <w:smallCaps w:val="0"/>
            <w:sz w:val="22"/>
            <w:szCs w:val="22"/>
            <w:lang w:eastAsia="it-IT"/>
          </w:rPr>
          <w:tab/>
        </w:r>
        <w:r w:rsidRPr="00041541">
          <w:rPr>
            <w:rStyle w:val="Collegamentoipertestuale"/>
          </w:rPr>
          <w:t>SUBAPPALTO</w:t>
        </w:r>
        <w:r>
          <w:rPr>
            <w:webHidden/>
          </w:rPr>
          <w:tab/>
        </w:r>
        <w:r>
          <w:rPr>
            <w:webHidden/>
          </w:rPr>
          <w:fldChar w:fldCharType="begin"/>
        </w:r>
        <w:r>
          <w:rPr>
            <w:webHidden/>
          </w:rPr>
          <w:instrText xml:space="preserve"> PAGEREF _Toc523322054 \h </w:instrText>
        </w:r>
        <w:r>
          <w:rPr>
            <w:webHidden/>
          </w:rPr>
        </w:r>
        <w:r>
          <w:rPr>
            <w:webHidden/>
          </w:rPr>
          <w:fldChar w:fldCharType="separate"/>
        </w:r>
        <w:r>
          <w:rPr>
            <w:webHidden/>
          </w:rPr>
          <w:t>26</w:t>
        </w:r>
        <w:r>
          <w:rPr>
            <w:webHidden/>
          </w:rPr>
          <w:fldChar w:fldCharType="end"/>
        </w:r>
      </w:hyperlink>
    </w:p>
    <w:p w14:paraId="6381EDD5"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55" w:history="1">
        <w:r w:rsidRPr="00041541">
          <w:rPr>
            <w:rStyle w:val="Collegamentoipertestuale"/>
          </w:rPr>
          <w:t>10.</w:t>
        </w:r>
        <w:r>
          <w:rPr>
            <w:rFonts w:asciiTheme="minorHAnsi" w:eastAsiaTheme="minorEastAsia" w:hAnsiTheme="minorHAnsi" w:cstheme="minorBidi"/>
            <w:smallCaps w:val="0"/>
            <w:sz w:val="22"/>
            <w:szCs w:val="22"/>
            <w:lang w:eastAsia="it-IT"/>
          </w:rPr>
          <w:tab/>
        </w:r>
        <w:r w:rsidRPr="00041541">
          <w:rPr>
            <w:rStyle w:val="Collegamentoipertestuale"/>
          </w:rPr>
          <w:t>GARANZIA PROVVISORIA</w:t>
        </w:r>
        <w:r>
          <w:rPr>
            <w:webHidden/>
          </w:rPr>
          <w:tab/>
        </w:r>
        <w:r>
          <w:rPr>
            <w:webHidden/>
          </w:rPr>
          <w:fldChar w:fldCharType="begin"/>
        </w:r>
        <w:r>
          <w:rPr>
            <w:webHidden/>
          </w:rPr>
          <w:instrText xml:space="preserve"> PAGEREF _Toc523322055 \h </w:instrText>
        </w:r>
        <w:r>
          <w:rPr>
            <w:webHidden/>
          </w:rPr>
        </w:r>
        <w:r>
          <w:rPr>
            <w:webHidden/>
          </w:rPr>
          <w:fldChar w:fldCharType="separate"/>
        </w:r>
        <w:r>
          <w:rPr>
            <w:webHidden/>
          </w:rPr>
          <w:t>27</w:t>
        </w:r>
        <w:r>
          <w:rPr>
            <w:webHidden/>
          </w:rPr>
          <w:fldChar w:fldCharType="end"/>
        </w:r>
      </w:hyperlink>
    </w:p>
    <w:p w14:paraId="0A8DEE42"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56" w:history="1">
        <w:r w:rsidRPr="00041541">
          <w:rPr>
            <w:rStyle w:val="Collegamentoipertestuale"/>
          </w:rPr>
          <w:t>11.</w:t>
        </w:r>
        <w:r>
          <w:rPr>
            <w:rFonts w:asciiTheme="minorHAnsi" w:eastAsiaTheme="minorEastAsia" w:hAnsiTheme="minorHAnsi" w:cstheme="minorBidi"/>
            <w:smallCaps w:val="0"/>
            <w:sz w:val="22"/>
            <w:szCs w:val="22"/>
            <w:lang w:eastAsia="it-IT"/>
          </w:rPr>
          <w:tab/>
        </w:r>
        <w:r w:rsidRPr="00041541">
          <w:rPr>
            <w:rStyle w:val="Collegamentoipertestuale"/>
          </w:rPr>
          <w:t>SOPRALLUOGO</w:t>
        </w:r>
        <w:r>
          <w:rPr>
            <w:webHidden/>
          </w:rPr>
          <w:tab/>
        </w:r>
        <w:r>
          <w:rPr>
            <w:webHidden/>
          </w:rPr>
          <w:fldChar w:fldCharType="begin"/>
        </w:r>
        <w:r>
          <w:rPr>
            <w:webHidden/>
          </w:rPr>
          <w:instrText xml:space="preserve"> PAGEREF _Toc523322056 \h </w:instrText>
        </w:r>
        <w:r>
          <w:rPr>
            <w:webHidden/>
          </w:rPr>
        </w:r>
        <w:r>
          <w:rPr>
            <w:webHidden/>
          </w:rPr>
          <w:fldChar w:fldCharType="separate"/>
        </w:r>
        <w:r>
          <w:rPr>
            <w:webHidden/>
          </w:rPr>
          <w:t>30</w:t>
        </w:r>
        <w:r>
          <w:rPr>
            <w:webHidden/>
          </w:rPr>
          <w:fldChar w:fldCharType="end"/>
        </w:r>
      </w:hyperlink>
    </w:p>
    <w:p w14:paraId="01FA0058"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57" w:history="1">
        <w:r w:rsidRPr="00041541">
          <w:rPr>
            <w:rStyle w:val="Collegamentoipertestuale"/>
          </w:rPr>
          <w:t>12.</w:t>
        </w:r>
        <w:r>
          <w:rPr>
            <w:rFonts w:asciiTheme="minorHAnsi" w:eastAsiaTheme="minorEastAsia" w:hAnsiTheme="minorHAnsi" w:cstheme="minorBidi"/>
            <w:smallCaps w:val="0"/>
            <w:sz w:val="22"/>
            <w:szCs w:val="22"/>
            <w:lang w:eastAsia="it-IT"/>
          </w:rPr>
          <w:tab/>
        </w:r>
        <w:r w:rsidRPr="00041541">
          <w:rPr>
            <w:rStyle w:val="Collegamentoipertestuale"/>
          </w:rPr>
          <w:t>PAGAMENTO DEL CONTRIBUTO A FAVORE DELL’</w:t>
        </w:r>
        <w:r w:rsidRPr="00041541">
          <w:rPr>
            <w:rStyle w:val="Collegamentoipertestuale"/>
            <w:rFonts w:cs="Calibri"/>
          </w:rPr>
          <w:t>ANAC.</w:t>
        </w:r>
        <w:r>
          <w:rPr>
            <w:webHidden/>
          </w:rPr>
          <w:tab/>
        </w:r>
        <w:r>
          <w:rPr>
            <w:webHidden/>
          </w:rPr>
          <w:fldChar w:fldCharType="begin"/>
        </w:r>
        <w:r>
          <w:rPr>
            <w:webHidden/>
          </w:rPr>
          <w:instrText xml:space="preserve"> PAGEREF _Toc523322057 \h </w:instrText>
        </w:r>
        <w:r>
          <w:rPr>
            <w:webHidden/>
          </w:rPr>
        </w:r>
        <w:r>
          <w:rPr>
            <w:webHidden/>
          </w:rPr>
          <w:fldChar w:fldCharType="separate"/>
        </w:r>
        <w:r>
          <w:rPr>
            <w:webHidden/>
          </w:rPr>
          <w:t>31</w:t>
        </w:r>
        <w:r>
          <w:rPr>
            <w:webHidden/>
          </w:rPr>
          <w:fldChar w:fldCharType="end"/>
        </w:r>
      </w:hyperlink>
    </w:p>
    <w:p w14:paraId="6EEBE371"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58" w:history="1">
        <w:r w:rsidRPr="00041541">
          <w:rPr>
            <w:rStyle w:val="Collegamentoipertestuale"/>
          </w:rPr>
          <w:t>13.</w:t>
        </w:r>
        <w:r>
          <w:rPr>
            <w:rFonts w:asciiTheme="minorHAnsi" w:eastAsiaTheme="minorEastAsia" w:hAnsiTheme="minorHAnsi" w:cstheme="minorBidi"/>
            <w:smallCaps w:val="0"/>
            <w:sz w:val="22"/>
            <w:szCs w:val="22"/>
            <w:lang w:eastAsia="it-IT"/>
          </w:rPr>
          <w:tab/>
        </w:r>
        <w:r w:rsidRPr="00041541">
          <w:rPr>
            <w:rStyle w:val="Collegamentoipertestuale"/>
          </w:rPr>
          <w:t>MODALITÀ DI PRESENTAZIONE DELL’OFFERTA E SOTTOSCRIZIONE DEI DOCUMENTI DI GARA</w:t>
        </w:r>
        <w:r>
          <w:rPr>
            <w:webHidden/>
          </w:rPr>
          <w:tab/>
        </w:r>
        <w:r>
          <w:rPr>
            <w:webHidden/>
          </w:rPr>
          <w:fldChar w:fldCharType="begin"/>
        </w:r>
        <w:r>
          <w:rPr>
            <w:webHidden/>
          </w:rPr>
          <w:instrText xml:space="preserve"> PAGEREF _Toc523322058 \h </w:instrText>
        </w:r>
        <w:r>
          <w:rPr>
            <w:webHidden/>
          </w:rPr>
        </w:r>
        <w:r>
          <w:rPr>
            <w:webHidden/>
          </w:rPr>
          <w:fldChar w:fldCharType="separate"/>
        </w:r>
        <w:r>
          <w:rPr>
            <w:webHidden/>
          </w:rPr>
          <w:t>32</w:t>
        </w:r>
        <w:r>
          <w:rPr>
            <w:webHidden/>
          </w:rPr>
          <w:fldChar w:fldCharType="end"/>
        </w:r>
      </w:hyperlink>
    </w:p>
    <w:p w14:paraId="6A815E16"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59" w:history="1">
        <w:r w:rsidRPr="00041541">
          <w:rPr>
            <w:rStyle w:val="Collegamentoipertestuale"/>
          </w:rPr>
          <w:t>14.</w:t>
        </w:r>
        <w:r>
          <w:rPr>
            <w:rFonts w:asciiTheme="minorHAnsi" w:eastAsiaTheme="minorEastAsia" w:hAnsiTheme="minorHAnsi" w:cstheme="minorBidi"/>
            <w:smallCaps w:val="0"/>
            <w:sz w:val="22"/>
            <w:szCs w:val="22"/>
            <w:lang w:eastAsia="it-IT"/>
          </w:rPr>
          <w:tab/>
        </w:r>
        <w:r w:rsidRPr="00041541">
          <w:rPr>
            <w:rStyle w:val="Collegamentoipertestuale"/>
          </w:rPr>
          <w:t>SOCCORSO ISTRUTTORIO</w:t>
        </w:r>
        <w:r>
          <w:rPr>
            <w:webHidden/>
          </w:rPr>
          <w:tab/>
        </w:r>
        <w:r>
          <w:rPr>
            <w:webHidden/>
          </w:rPr>
          <w:fldChar w:fldCharType="begin"/>
        </w:r>
        <w:r>
          <w:rPr>
            <w:webHidden/>
          </w:rPr>
          <w:instrText xml:space="preserve"> PAGEREF _Toc523322059 \h </w:instrText>
        </w:r>
        <w:r>
          <w:rPr>
            <w:webHidden/>
          </w:rPr>
        </w:r>
        <w:r>
          <w:rPr>
            <w:webHidden/>
          </w:rPr>
          <w:fldChar w:fldCharType="separate"/>
        </w:r>
        <w:r>
          <w:rPr>
            <w:webHidden/>
          </w:rPr>
          <w:t>39</w:t>
        </w:r>
        <w:r>
          <w:rPr>
            <w:webHidden/>
          </w:rPr>
          <w:fldChar w:fldCharType="end"/>
        </w:r>
      </w:hyperlink>
    </w:p>
    <w:p w14:paraId="00036277"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60" w:history="1">
        <w:r w:rsidRPr="00041541">
          <w:rPr>
            <w:rStyle w:val="Collegamentoipertestuale"/>
          </w:rPr>
          <w:t>15.</w:t>
        </w:r>
        <w:r>
          <w:rPr>
            <w:rFonts w:asciiTheme="minorHAnsi" w:eastAsiaTheme="minorEastAsia" w:hAnsiTheme="minorHAnsi" w:cstheme="minorBidi"/>
            <w:smallCaps w:val="0"/>
            <w:sz w:val="22"/>
            <w:szCs w:val="22"/>
            <w:lang w:eastAsia="it-IT"/>
          </w:rPr>
          <w:tab/>
        </w:r>
        <w:r w:rsidRPr="00041541">
          <w:rPr>
            <w:rStyle w:val="Collegamentoipertestuale"/>
          </w:rPr>
          <w:t>CONTENUTO DELLA BUSTA A – DOCUMENTAZIONE AMMINISTRATIVA</w:t>
        </w:r>
        <w:r>
          <w:rPr>
            <w:webHidden/>
          </w:rPr>
          <w:tab/>
        </w:r>
        <w:r>
          <w:rPr>
            <w:webHidden/>
          </w:rPr>
          <w:fldChar w:fldCharType="begin"/>
        </w:r>
        <w:r>
          <w:rPr>
            <w:webHidden/>
          </w:rPr>
          <w:instrText xml:space="preserve"> PAGEREF _Toc523322060 \h </w:instrText>
        </w:r>
        <w:r>
          <w:rPr>
            <w:webHidden/>
          </w:rPr>
        </w:r>
        <w:r>
          <w:rPr>
            <w:webHidden/>
          </w:rPr>
          <w:fldChar w:fldCharType="separate"/>
        </w:r>
        <w:r>
          <w:rPr>
            <w:webHidden/>
          </w:rPr>
          <w:t>40</w:t>
        </w:r>
        <w:r>
          <w:rPr>
            <w:webHidden/>
          </w:rPr>
          <w:fldChar w:fldCharType="end"/>
        </w:r>
      </w:hyperlink>
    </w:p>
    <w:p w14:paraId="1CE514FF"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61" w:history="1">
        <w:r w:rsidRPr="00041541">
          <w:rPr>
            <w:rStyle w:val="Collegamentoipertestuale"/>
            <w:noProof/>
          </w:rPr>
          <w:t>15.1</w:t>
        </w:r>
        <w:r>
          <w:rPr>
            <w:rFonts w:asciiTheme="minorHAnsi" w:eastAsiaTheme="minorEastAsia" w:hAnsiTheme="minorHAnsi" w:cstheme="minorBidi"/>
            <w:iCs w:val="0"/>
            <w:noProof/>
            <w:sz w:val="22"/>
            <w:szCs w:val="22"/>
            <w:lang w:eastAsia="it-IT"/>
          </w:rPr>
          <w:tab/>
        </w:r>
        <w:r w:rsidRPr="00041541">
          <w:rPr>
            <w:rStyle w:val="Collegamentoipertestuale"/>
            <w:noProof/>
          </w:rPr>
          <w:t>Domanda di partecipazione</w:t>
        </w:r>
        <w:r>
          <w:rPr>
            <w:noProof/>
            <w:webHidden/>
          </w:rPr>
          <w:tab/>
        </w:r>
        <w:r>
          <w:rPr>
            <w:noProof/>
            <w:webHidden/>
          </w:rPr>
          <w:fldChar w:fldCharType="begin"/>
        </w:r>
        <w:r>
          <w:rPr>
            <w:noProof/>
            <w:webHidden/>
          </w:rPr>
          <w:instrText xml:space="preserve"> PAGEREF _Toc523322061 \h </w:instrText>
        </w:r>
        <w:r>
          <w:rPr>
            <w:noProof/>
            <w:webHidden/>
          </w:rPr>
        </w:r>
        <w:r>
          <w:rPr>
            <w:noProof/>
            <w:webHidden/>
          </w:rPr>
          <w:fldChar w:fldCharType="separate"/>
        </w:r>
        <w:r>
          <w:rPr>
            <w:noProof/>
            <w:webHidden/>
          </w:rPr>
          <w:t>40</w:t>
        </w:r>
        <w:r>
          <w:rPr>
            <w:noProof/>
            <w:webHidden/>
          </w:rPr>
          <w:fldChar w:fldCharType="end"/>
        </w:r>
      </w:hyperlink>
    </w:p>
    <w:p w14:paraId="1B634319"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62" w:history="1">
        <w:r w:rsidRPr="00041541">
          <w:rPr>
            <w:rStyle w:val="Collegamentoipertestuale"/>
            <w:noProof/>
          </w:rPr>
          <w:t>15.2</w:t>
        </w:r>
        <w:r>
          <w:rPr>
            <w:rFonts w:asciiTheme="minorHAnsi" w:eastAsiaTheme="minorEastAsia" w:hAnsiTheme="minorHAnsi" w:cstheme="minorBidi"/>
            <w:iCs w:val="0"/>
            <w:noProof/>
            <w:sz w:val="22"/>
            <w:szCs w:val="22"/>
            <w:lang w:eastAsia="it-IT"/>
          </w:rPr>
          <w:tab/>
        </w:r>
        <w:r w:rsidRPr="00041541">
          <w:rPr>
            <w:rStyle w:val="Collegamentoipertestuale"/>
            <w:noProof/>
          </w:rPr>
          <w:t>Documento di gara unico europeo</w:t>
        </w:r>
        <w:r>
          <w:rPr>
            <w:noProof/>
            <w:webHidden/>
          </w:rPr>
          <w:tab/>
        </w:r>
        <w:r>
          <w:rPr>
            <w:noProof/>
            <w:webHidden/>
          </w:rPr>
          <w:fldChar w:fldCharType="begin"/>
        </w:r>
        <w:r>
          <w:rPr>
            <w:noProof/>
            <w:webHidden/>
          </w:rPr>
          <w:instrText xml:space="preserve"> PAGEREF _Toc523322062 \h </w:instrText>
        </w:r>
        <w:r>
          <w:rPr>
            <w:noProof/>
            <w:webHidden/>
          </w:rPr>
        </w:r>
        <w:r>
          <w:rPr>
            <w:noProof/>
            <w:webHidden/>
          </w:rPr>
          <w:fldChar w:fldCharType="separate"/>
        </w:r>
        <w:r>
          <w:rPr>
            <w:noProof/>
            <w:webHidden/>
          </w:rPr>
          <w:t>41</w:t>
        </w:r>
        <w:r>
          <w:rPr>
            <w:noProof/>
            <w:webHidden/>
          </w:rPr>
          <w:fldChar w:fldCharType="end"/>
        </w:r>
      </w:hyperlink>
    </w:p>
    <w:p w14:paraId="4A11C9D2"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63" w:history="1">
        <w:r w:rsidRPr="00041541">
          <w:rPr>
            <w:rStyle w:val="Collegamentoipertestuale"/>
            <w:noProof/>
          </w:rPr>
          <w:t>15.3</w:t>
        </w:r>
        <w:r>
          <w:rPr>
            <w:rFonts w:asciiTheme="minorHAnsi" w:eastAsiaTheme="minorEastAsia" w:hAnsiTheme="minorHAnsi" w:cstheme="minorBidi"/>
            <w:iCs w:val="0"/>
            <w:noProof/>
            <w:sz w:val="22"/>
            <w:szCs w:val="22"/>
            <w:lang w:eastAsia="it-IT"/>
          </w:rPr>
          <w:tab/>
        </w:r>
        <w:r w:rsidRPr="00041541">
          <w:rPr>
            <w:rStyle w:val="Collegamentoipertestuale"/>
            <w:noProof/>
          </w:rPr>
          <w:t>Dichiarazioni integrative e documentazione a corredo</w:t>
        </w:r>
        <w:r>
          <w:rPr>
            <w:noProof/>
            <w:webHidden/>
          </w:rPr>
          <w:tab/>
        </w:r>
        <w:r>
          <w:rPr>
            <w:noProof/>
            <w:webHidden/>
          </w:rPr>
          <w:fldChar w:fldCharType="begin"/>
        </w:r>
        <w:r>
          <w:rPr>
            <w:noProof/>
            <w:webHidden/>
          </w:rPr>
          <w:instrText xml:space="preserve"> PAGEREF _Toc523322063 \h </w:instrText>
        </w:r>
        <w:r>
          <w:rPr>
            <w:noProof/>
            <w:webHidden/>
          </w:rPr>
        </w:r>
        <w:r>
          <w:rPr>
            <w:noProof/>
            <w:webHidden/>
          </w:rPr>
          <w:fldChar w:fldCharType="separate"/>
        </w:r>
        <w:r>
          <w:rPr>
            <w:noProof/>
            <w:webHidden/>
          </w:rPr>
          <w:t>44</w:t>
        </w:r>
        <w:r>
          <w:rPr>
            <w:noProof/>
            <w:webHidden/>
          </w:rPr>
          <w:fldChar w:fldCharType="end"/>
        </w:r>
      </w:hyperlink>
    </w:p>
    <w:p w14:paraId="2778542C"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64" w:history="1">
        <w:r w:rsidRPr="00041541">
          <w:rPr>
            <w:rStyle w:val="Collegamentoipertestuale"/>
          </w:rPr>
          <w:t>16.</w:t>
        </w:r>
        <w:r>
          <w:rPr>
            <w:rFonts w:asciiTheme="minorHAnsi" w:eastAsiaTheme="minorEastAsia" w:hAnsiTheme="minorHAnsi" w:cstheme="minorBidi"/>
            <w:smallCaps w:val="0"/>
            <w:sz w:val="22"/>
            <w:szCs w:val="22"/>
            <w:lang w:eastAsia="it-IT"/>
          </w:rPr>
          <w:tab/>
        </w:r>
        <w:r w:rsidRPr="00041541">
          <w:rPr>
            <w:rStyle w:val="Collegamentoipertestuale"/>
          </w:rPr>
          <w:t>CONTENUTO DELLA BUSTA B – OFFERTA TECNICA</w:t>
        </w:r>
        <w:r>
          <w:rPr>
            <w:webHidden/>
          </w:rPr>
          <w:tab/>
        </w:r>
        <w:r>
          <w:rPr>
            <w:webHidden/>
          </w:rPr>
          <w:fldChar w:fldCharType="begin"/>
        </w:r>
        <w:r>
          <w:rPr>
            <w:webHidden/>
          </w:rPr>
          <w:instrText xml:space="preserve"> PAGEREF _Toc523322064 \h </w:instrText>
        </w:r>
        <w:r>
          <w:rPr>
            <w:webHidden/>
          </w:rPr>
        </w:r>
        <w:r>
          <w:rPr>
            <w:webHidden/>
          </w:rPr>
          <w:fldChar w:fldCharType="separate"/>
        </w:r>
        <w:r>
          <w:rPr>
            <w:webHidden/>
          </w:rPr>
          <w:t>50</w:t>
        </w:r>
        <w:r>
          <w:rPr>
            <w:webHidden/>
          </w:rPr>
          <w:fldChar w:fldCharType="end"/>
        </w:r>
      </w:hyperlink>
    </w:p>
    <w:p w14:paraId="4E41D3BB"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65" w:history="1">
        <w:r w:rsidRPr="00041541">
          <w:rPr>
            <w:rStyle w:val="Collegamentoipertestuale"/>
          </w:rPr>
          <w:t>17.</w:t>
        </w:r>
        <w:r>
          <w:rPr>
            <w:rFonts w:asciiTheme="minorHAnsi" w:eastAsiaTheme="minorEastAsia" w:hAnsiTheme="minorHAnsi" w:cstheme="minorBidi"/>
            <w:smallCaps w:val="0"/>
            <w:sz w:val="22"/>
            <w:szCs w:val="22"/>
            <w:lang w:eastAsia="it-IT"/>
          </w:rPr>
          <w:tab/>
        </w:r>
        <w:r w:rsidRPr="00041541">
          <w:rPr>
            <w:rStyle w:val="Collegamentoipertestuale"/>
          </w:rPr>
          <w:t>CONTENUTO DELLA BUSTA C – OFFERTA ECONOMICA</w:t>
        </w:r>
        <w:r>
          <w:rPr>
            <w:webHidden/>
          </w:rPr>
          <w:tab/>
        </w:r>
        <w:r>
          <w:rPr>
            <w:webHidden/>
          </w:rPr>
          <w:fldChar w:fldCharType="begin"/>
        </w:r>
        <w:r>
          <w:rPr>
            <w:webHidden/>
          </w:rPr>
          <w:instrText xml:space="preserve"> PAGEREF _Toc523322065 \h </w:instrText>
        </w:r>
        <w:r>
          <w:rPr>
            <w:webHidden/>
          </w:rPr>
        </w:r>
        <w:r>
          <w:rPr>
            <w:webHidden/>
          </w:rPr>
          <w:fldChar w:fldCharType="separate"/>
        </w:r>
        <w:r>
          <w:rPr>
            <w:webHidden/>
          </w:rPr>
          <w:t>51</w:t>
        </w:r>
        <w:r>
          <w:rPr>
            <w:webHidden/>
          </w:rPr>
          <w:fldChar w:fldCharType="end"/>
        </w:r>
      </w:hyperlink>
    </w:p>
    <w:p w14:paraId="4E648C2B"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66" w:history="1">
        <w:r w:rsidRPr="00041541">
          <w:rPr>
            <w:rStyle w:val="Collegamentoipertestuale"/>
          </w:rPr>
          <w:t>18.</w:t>
        </w:r>
        <w:r>
          <w:rPr>
            <w:rFonts w:asciiTheme="minorHAnsi" w:eastAsiaTheme="minorEastAsia" w:hAnsiTheme="minorHAnsi" w:cstheme="minorBidi"/>
            <w:smallCaps w:val="0"/>
            <w:sz w:val="22"/>
            <w:szCs w:val="22"/>
            <w:lang w:eastAsia="it-IT"/>
          </w:rPr>
          <w:tab/>
        </w:r>
        <w:r w:rsidRPr="00041541">
          <w:rPr>
            <w:rStyle w:val="Collegamentoipertestuale"/>
          </w:rPr>
          <w:t>CRITERIO DI AGGIUDICAZIONE</w:t>
        </w:r>
        <w:r>
          <w:rPr>
            <w:webHidden/>
          </w:rPr>
          <w:tab/>
        </w:r>
        <w:r>
          <w:rPr>
            <w:webHidden/>
          </w:rPr>
          <w:fldChar w:fldCharType="begin"/>
        </w:r>
        <w:r>
          <w:rPr>
            <w:webHidden/>
          </w:rPr>
          <w:instrText xml:space="preserve"> PAGEREF _Toc523322066 \h </w:instrText>
        </w:r>
        <w:r>
          <w:rPr>
            <w:webHidden/>
          </w:rPr>
        </w:r>
        <w:r>
          <w:rPr>
            <w:webHidden/>
          </w:rPr>
          <w:fldChar w:fldCharType="separate"/>
        </w:r>
        <w:r>
          <w:rPr>
            <w:webHidden/>
          </w:rPr>
          <w:t>52</w:t>
        </w:r>
        <w:r>
          <w:rPr>
            <w:webHidden/>
          </w:rPr>
          <w:fldChar w:fldCharType="end"/>
        </w:r>
      </w:hyperlink>
    </w:p>
    <w:p w14:paraId="0262224B"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67" w:history="1">
        <w:r w:rsidRPr="00041541">
          <w:rPr>
            <w:rStyle w:val="Collegamentoipertestuale"/>
            <w:noProof/>
          </w:rPr>
          <w:t>18.1</w:t>
        </w:r>
        <w:r>
          <w:rPr>
            <w:rFonts w:asciiTheme="minorHAnsi" w:eastAsiaTheme="minorEastAsia" w:hAnsiTheme="minorHAnsi" w:cstheme="minorBidi"/>
            <w:iCs w:val="0"/>
            <w:noProof/>
            <w:sz w:val="22"/>
            <w:szCs w:val="22"/>
            <w:lang w:eastAsia="it-IT"/>
          </w:rPr>
          <w:tab/>
        </w:r>
        <w:r w:rsidRPr="00041541">
          <w:rPr>
            <w:rStyle w:val="Collegamentoipertestuale"/>
            <w:noProof/>
          </w:rPr>
          <w:t>Criteri di valutazione dell’offerta tecnica</w:t>
        </w:r>
        <w:r>
          <w:rPr>
            <w:noProof/>
            <w:webHidden/>
          </w:rPr>
          <w:tab/>
        </w:r>
        <w:r>
          <w:rPr>
            <w:noProof/>
            <w:webHidden/>
          </w:rPr>
          <w:fldChar w:fldCharType="begin"/>
        </w:r>
        <w:r>
          <w:rPr>
            <w:noProof/>
            <w:webHidden/>
          </w:rPr>
          <w:instrText xml:space="preserve"> PAGEREF _Toc523322067 \h </w:instrText>
        </w:r>
        <w:r>
          <w:rPr>
            <w:noProof/>
            <w:webHidden/>
          </w:rPr>
        </w:r>
        <w:r>
          <w:rPr>
            <w:noProof/>
            <w:webHidden/>
          </w:rPr>
          <w:fldChar w:fldCharType="separate"/>
        </w:r>
        <w:r>
          <w:rPr>
            <w:noProof/>
            <w:webHidden/>
          </w:rPr>
          <w:t>52</w:t>
        </w:r>
        <w:r>
          <w:rPr>
            <w:noProof/>
            <w:webHidden/>
          </w:rPr>
          <w:fldChar w:fldCharType="end"/>
        </w:r>
      </w:hyperlink>
    </w:p>
    <w:p w14:paraId="09CA5477"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68" w:history="1">
        <w:r w:rsidRPr="00041541">
          <w:rPr>
            <w:rStyle w:val="Collegamentoipertestuale"/>
            <w:noProof/>
          </w:rPr>
          <w:t>18.2</w:t>
        </w:r>
        <w:r>
          <w:rPr>
            <w:rFonts w:asciiTheme="minorHAnsi" w:eastAsiaTheme="minorEastAsia" w:hAnsiTheme="minorHAnsi" w:cstheme="minorBidi"/>
            <w:iCs w:val="0"/>
            <w:noProof/>
            <w:sz w:val="22"/>
            <w:szCs w:val="22"/>
            <w:lang w:eastAsia="it-IT"/>
          </w:rPr>
          <w:tab/>
        </w:r>
        <w:r w:rsidRPr="00041541">
          <w:rPr>
            <w:rStyle w:val="Collegamentoipertestuale"/>
            <w:noProof/>
          </w:rPr>
          <w:t>Metodo di attribuzione del coefficiente per il calcolo del punteggio dell’offerta tecnica</w:t>
        </w:r>
        <w:r>
          <w:rPr>
            <w:noProof/>
            <w:webHidden/>
          </w:rPr>
          <w:tab/>
        </w:r>
        <w:r>
          <w:rPr>
            <w:noProof/>
            <w:webHidden/>
          </w:rPr>
          <w:fldChar w:fldCharType="begin"/>
        </w:r>
        <w:r>
          <w:rPr>
            <w:noProof/>
            <w:webHidden/>
          </w:rPr>
          <w:instrText xml:space="preserve"> PAGEREF _Toc523322068 \h </w:instrText>
        </w:r>
        <w:r>
          <w:rPr>
            <w:noProof/>
            <w:webHidden/>
          </w:rPr>
        </w:r>
        <w:r>
          <w:rPr>
            <w:noProof/>
            <w:webHidden/>
          </w:rPr>
          <w:fldChar w:fldCharType="separate"/>
        </w:r>
        <w:r>
          <w:rPr>
            <w:noProof/>
            <w:webHidden/>
          </w:rPr>
          <w:t>54</w:t>
        </w:r>
        <w:r>
          <w:rPr>
            <w:noProof/>
            <w:webHidden/>
          </w:rPr>
          <w:fldChar w:fldCharType="end"/>
        </w:r>
      </w:hyperlink>
    </w:p>
    <w:p w14:paraId="32171C12"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69" w:history="1">
        <w:r w:rsidRPr="00041541">
          <w:rPr>
            <w:rStyle w:val="Collegamentoipertestuale"/>
            <w:noProof/>
          </w:rPr>
          <w:t>18.3</w:t>
        </w:r>
        <w:r>
          <w:rPr>
            <w:rFonts w:asciiTheme="minorHAnsi" w:eastAsiaTheme="minorEastAsia" w:hAnsiTheme="minorHAnsi" w:cstheme="minorBidi"/>
            <w:iCs w:val="0"/>
            <w:noProof/>
            <w:sz w:val="22"/>
            <w:szCs w:val="22"/>
            <w:lang w:eastAsia="it-IT"/>
          </w:rPr>
          <w:tab/>
        </w:r>
        <w:r w:rsidRPr="00041541">
          <w:rPr>
            <w:rStyle w:val="Collegamentoipertestuale"/>
            <w:noProof/>
          </w:rPr>
          <w:t>Metodo di attribuzione del coefficiente per il calcolo del punteggio dell’offerta economica e dell’offerta tempo</w:t>
        </w:r>
        <w:r>
          <w:rPr>
            <w:noProof/>
            <w:webHidden/>
          </w:rPr>
          <w:tab/>
        </w:r>
        <w:r>
          <w:rPr>
            <w:noProof/>
            <w:webHidden/>
          </w:rPr>
          <w:fldChar w:fldCharType="begin"/>
        </w:r>
        <w:r>
          <w:rPr>
            <w:noProof/>
            <w:webHidden/>
          </w:rPr>
          <w:instrText xml:space="preserve"> PAGEREF _Toc523322069 \h </w:instrText>
        </w:r>
        <w:r>
          <w:rPr>
            <w:noProof/>
            <w:webHidden/>
          </w:rPr>
        </w:r>
        <w:r>
          <w:rPr>
            <w:noProof/>
            <w:webHidden/>
          </w:rPr>
          <w:fldChar w:fldCharType="separate"/>
        </w:r>
        <w:r>
          <w:rPr>
            <w:noProof/>
            <w:webHidden/>
          </w:rPr>
          <w:t>54</w:t>
        </w:r>
        <w:r>
          <w:rPr>
            <w:noProof/>
            <w:webHidden/>
          </w:rPr>
          <w:fldChar w:fldCharType="end"/>
        </w:r>
      </w:hyperlink>
    </w:p>
    <w:p w14:paraId="3B9CA9E8" w14:textId="77777777" w:rsidR="00044822" w:rsidRDefault="00044822">
      <w:pPr>
        <w:pStyle w:val="Sommario3"/>
        <w:rPr>
          <w:rFonts w:asciiTheme="minorHAnsi" w:eastAsiaTheme="minorEastAsia" w:hAnsiTheme="minorHAnsi" w:cstheme="minorBidi"/>
          <w:iCs w:val="0"/>
          <w:noProof/>
          <w:sz w:val="22"/>
          <w:szCs w:val="22"/>
          <w:lang w:eastAsia="it-IT"/>
        </w:rPr>
      </w:pPr>
      <w:hyperlink w:anchor="_Toc523322070" w:history="1">
        <w:r w:rsidRPr="00041541">
          <w:rPr>
            <w:rStyle w:val="Collegamentoipertestuale"/>
            <w:noProof/>
          </w:rPr>
          <w:t>18.4</w:t>
        </w:r>
        <w:r>
          <w:rPr>
            <w:rFonts w:asciiTheme="minorHAnsi" w:eastAsiaTheme="minorEastAsia" w:hAnsiTheme="minorHAnsi" w:cstheme="minorBidi"/>
            <w:iCs w:val="0"/>
            <w:noProof/>
            <w:sz w:val="22"/>
            <w:szCs w:val="22"/>
            <w:lang w:eastAsia="it-IT"/>
          </w:rPr>
          <w:tab/>
        </w:r>
        <w:r w:rsidRPr="00041541">
          <w:rPr>
            <w:rStyle w:val="Collegamentoipertestuale"/>
            <w:noProof/>
          </w:rPr>
          <w:t>Metodo per il calcolo dei punteggi</w:t>
        </w:r>
        <w:r>
          <w:rPr>
            <w:noProof/>
            <w:webHidden/>
          </w:rPr>
          <w:tab/>
        </w:r>
        <w:r>
          <w:rPr>
            <w:noProof/>
            <w:webHidden/>
          </w:rPr>
          <w:fldChar w:fldCharType="begin"/>
        </w:r>
        <w:r>
          <w:rPr>
            <w:noProof/>
            <w:webHidden/>
          </w:rPr>
          <w:instrText xml:space="preserve"> PAGEREF _Toc523322070 \h </w:instrText>
        </w:r>
        <w:r>
          <w:rPr>
            <w:noProof/>
            <w:webHidden/>
          </w:rPr>
        </w:r>
        <w:r>
          <w:rPr>
            <w:noProof/>
            <w:webHidden/>
          </w:rPr>
          <w:fldChar w:fldCharType="separate"/>
        </w:r>
        <w:r>
          <w:rPr>
            <w:noProof/>
            <w:webHidden/>
          </w:rPr>
          <w:t>55</w:t>
        </w:r>
        <w:r>
          <w:rPr>
            <w:noProof/>
            <w:webHidden/>
          </w:rPr>
          <w:fldChar w:fldCharType="end"/>
        </w:r>
      </w:hyperlink>
    </w:p>
    <w:p w14:paraId="042F0FE6"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1" w:history="1">
        <w:r w:rsidRPr="00041541">
          <w:rPr>
            <w:rStyle w:val="Collegamentoipertestuale"/>
          </w:rPr>
          <w:t>19.</w:t>
        </w:r>
        <w:r>
          <w:rPr>
            <w:rFonts w:asciiTheme="minorHAnsi" w:eastAsiaTheme="minorEastAsia" w:hAnsiTheme="minorHAnsi" w:cstheme="minorBidi"/>
            <w:smallCaps w:val="0"/>
            <w:sz w:val="22"/>
            <w:szCs w:val="22"/>
            <w:lang w:eastAsia="it-IT"/>
          </w:rPr>
          <w:tab/>
        </w:r>
        <w:r w:rsidRPr="00041541">
          <w:rPr>
            <w:rStyle w:val="Collegamentoipertestuale"/>
          </w:rPr>
          <w:t>SVOLGIMENTO OPERAZIONI DI GARA: APERTURA DELLA BUSTA A – VERIFICA DOCUMENTAZIONE AMMINISTRATIVA</w:t>
        </w:r>
        <w:r>
          <w:rPr>
            <w:webHidden/>
          </w:rPr>
          <w:tab/>
        </w:r>
        <w:r>
          <w:rPr>
            <w:webHidden/>
          </w:rPr>
          <w:fldChar w:fldCharType="begin"/>
        </w:r>
        <w:r>
          <w:rPr>
            <w:webHidden/>
          </w:rPr>
          <w:instrText xml:space="preserve"> PAGEREF _Toc523322071 \h </w:instrText>
        </w:r>
        <w:r>
          <w:rPr>
            <w:webHidden/>
          </w:rPr>
        </w:r>
        <w:r>
          <w:rPr>
            <w:webHidden/>
          </w:rPr>
          <w:fldChar w:fldCharType="separate"/>
        </w:r>
        <w:r>
          <w:rPr>
            <w:webHidden/>
          </w:rPr>
          <w:t>56</w:t>
        </w:r>
        <w:r>
          <w:rPr>
            <w:webHidden/>
          </w:rPr>
          <w:fldChar w:fldCharType="end"/>
        </w:r>
      </w:hyperlink>
    </w:p>
    <w:p w14:paraId="1C81A7D9"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2" w:history="1">
        <w:r w:rsidRPr="00041541">
          <w:rPr>
            <w:rStyle w:val="Collegamentoipertestuale"/>
          </w:rPr>
          <w:t>20.</w:t>
        </w:r>
        <w:r>
          <w:rPr>
            <w:rFonts w:asciiTheme="minorHAnsi" w:eastAsiaTheme="minorEastAsia" w:hAnsiTheme="minorHAnsi" w:cstheme="minorBidi"/>
            <w:smallCaps w:val="0"/>
            <w:sz w:val="22"/>
            <w:szCs w:val="22"/>
            <w:lang w:eastAsia="it-IT"/>
          </w:rPr>
          <w:tab/>
        </w:r>
        <w:r w:rsidRPr="00041541">
          <w:rPr>
            <w:rStyle w:val="Collegamentoipertestuale"/>
          </w:rPr>
          <w:t>COMMISSIONE GIUDICATRICE</w:t>
        </w:r>
        <w:r>
          <w:rPr>
            <w:webHidden/>
          </w:rPr>
          <w:tab/>
        </w:r>
        <w:r>
          <w:rPr>
            <w:webHidden/>
          </w:rPr>
          <w:fldChar w:fldCharType="begin"/>
        </w:r>
        <w:r>
          <w:rPr>
            <w:webHidden/>
          </w:rPr>
          <w:instrText xml:space="preserve"> PAGEREF _Toc523322072 \h </w:instrText>
        </w:r>
        <w:r>
          <w:rPr>
            <w:webHidden/>
          </w:rPr>
        </w:r>
        <w:r>
          <w:rPr>
            <w:webHidden/>
          </w:rPr>
          <w:fldChar w:fldCharType="separate"/>
        </w:r>
        <w:r>
          <w:rPr>
            <w:webHidden/>
          </w:rPr>
          <w:t>57</w:t>
        </w:r>
        <w:r>
          <w:rPr>
            <w:webHidden/>
          </w:rPr>
          <w:fldChar w:fldCharType="end"/>
        </w:r>
      </w:hyperlink>
    </w:p>
    <w:p w14:paraId="3510F9A3"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3" w:history="1">
        <w:r w:rsidRPr="00041541">
          <w:rPr>
            <w:rStyle w:val="Collegamentoipertestuale"/>
          </w:rPr>
          <w:t>21.</w:t>
        </w:r>
        <w:r>
          <w:rPr>
            <w:rFonts w:asciiTheme="minorHAnsi" w:eastAsiaTheme="minorEastAsia" w:hAnsiTheme="minorHAnsi" w:cstheme="minorBidi"/>
            <w:smallCaps w:val="0"/>
            <w:sz w:val="22"/>
            <w:szCs w:val="22"/>
            <w:lang w:eastAsia="it-IT"/>
          </w:rPr>
          <w:tab/>
        </w:r>
        <w:r w:rsidRPr="00041541">
          <w:rPr>
            <w:rStyle w:val="Collegamentoipertestuale"/>
          </w:rPr>
          <w:t>APERTURA DELLE BUSTE B E C – VALUTAZIONE DELLE OFFERTE TECNICHE ED ECONOMICHE</w:t>
        </w:r>
        <w:r>
          <w:rPr>
            <w:webHidden/>
          </w:rPr>
          <w:tab/>
        </w:r>
        <w:r>
          <w:rPr>
            <w:webHidden/>
          </w:rPr>
          <w:fldChar w:fldCharType="begin"/>
        </w:r>
        <w:r>
          <w:rPr>
            <w:webHidden/>
          </w:rPr>
          <w:instrText xml:space="preserve"> PAGEREF _Toc523322073 \h </w:instrText>
        </w:r>
        <w:r>
          <w:rPr>
            <w:webHidden/>
          </w:rPr>
        </w:r>
        <w:r>
          <w:rPr>
            <w:webHidden/>
          </w:rPr>
          <w:fldChar w:fldCharType="separate"/>
        </w:r>
        <w:r>
          <w:rPr>
            <w:webHidden/>
          </w:rPr>
          <w:t>58</w:t>
        </w:r>
        <w:r>
          <w:rPr>
            <w:webHidden/>
          </w:rPr>
          <w:fldChar w:fldCharType="end"/>
        </w:r>
      </w:hyperlink>
    </w:p>
    <w:p w14:paraId="6745B8D4"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4" w:history="1">
        <w:r w:rsidRPr="00041541">
          <w:rPr>
            <w:rStyle w:val="Collegamentoipertestuale"/>
          </w:rPr>
          <w:t>22.</w:t>
        </w:r>
        <w:r>
          <w:rPr>
            <w:rFonts w:asciiTheme="minorHAnsi" w:eastAsiaTheme="minorEastAsia" w:hAnsiTheme="minorHAnsi" w:cstheme="minorBidi"/>
            <w:smallCaps w:val="0"/>
            <w:sz w:val="22"/>
            <w:szCs w:val="22"/>
            <w:lang w:eastAsia="it-IT"/>
          </w:rPr>
          <w:tab/>
        </w:r>
        <w:r w:rsidRPr="00041541">
          <w:rPr>
            <w:rStyle w:val="Collegamentoipertestuale"/>
          </w:rPr>
          <w:t>VERIFICA DI ANOMALIA DELLE OFFERTE</w:t>
        </w:r>
        <w:r>
          <w:rPr>
            <w:webHidden/>
          </w:rPr>
          <w:tab/>
        </w:r>
        <w:r>
          <w:rPr>
            <w:webHidden/>
          </w:rPr>
          <w:fldChar w:fldCharType="begin"/>
        </w:r>
        <w:r>
          <w:rPr>
            <w:webHidden/>
          </w:rPr>
          <w:instrText xml:space="preserve"> PAGEREF _Toc523322074 \h </w:instrText>
        </w:r>
        <w:r>
          <w:rPr>
            <w:webHidden/>
          </w:rPr>
        </w:r>
        <w:r>
          <w:rPr>
            <w:webHidden/>
          </w:rPr>
          <w:fldChar w:fldCharType="separate"/>
        </w:r>
        <w:r>
          <w:rPr>
            <w:webHidden/>
          </w:rPr>
          <w:t>59</w:t>
        </w:r>
        <w:r>
          <w:rPr>
            <w:webHidden/>
          </w:rPr>
          <w:fldChar w:fldCharType="end"/>
        </w:r>
      </w:hyperlink>
    </w:p>
    <w:p w14:paraId="78D09C51"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5" w:history="1">
        <w:r w:rsidRPr="00041541">
          <w:rPr>
            <w:rStyle w:val="Collegamentoipertestuale"/>
          </w:rPr>
          <w:t>23.</w:t>
        </w:r>
        <w:r>
          <w:rPr>
            <w:rFonts w:asciiTheme="minorHAnsi" w:eastAsiaTheme="minorEastAsia" w:hAnsiTheme="minorHAnsi" w:cstheme="minorBidi"/>
            <w:smallCaps w:val="0"/>
            <w:sz w:val="22"/>
            <w:szCs w:val="22"/>
            <w:lang w:eastAsia="it-IT"/>
          </w:rPr>
          <w:tab/>
        </w:r>
        <w:r w:rsidRPr="00041541">
          <w:rPr>
            <w:rStyle w:val="Collegamentoipertestuale"/>
          </w:rPr>
          <w:t>AGGIUDICAZIONE DELL’APPALTO E STIPULA DEL CONTRATTO</w:t>
        </w:r>
        <w:r>
          <w:rPr>
            <w:webHidden/>
          </w:rPr>
          <w:tab/>
        </w:r>
        <w:r>
          <w:rPr>
            <w:webHidden/>
          </w:rPr>
          <w:fldChar w:fldCharType="begin"/>
        </w:r>
        <w:r>
          <w:rPr>
            <w:webHidden/>
          </w:rPr>
          <w:instrText xml:space="preserve"> PAGEREF _Toc523322075 \h </w:instrText>
        </w:r>
        <w:r>
          <w:rPr>
            <w:webHidden/>
          </w:rPr>
        </w:r>
        <w:r>
          <w:rPr>
            <w:webHidden/>
          </w:rPr>
          <w:fldChar w:fldCharType="separate"/>
        </w:r>
        <w:r>
          <w:rPr>
            <w:webHidden/>
          </w:rPr>
          <w:t>59</w:t>
        </w:r>
        <w:r>
          <w:rPr>
            <w:webHidden/>
          </w:rPr>
          <w:fldChar w:fldCharType="end"/>
        </w:r>
      </w:hyperlink>
    </w:p>
    <w:p w14:paraId="7609C091"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6" w:history="1">
        <w:r w:rsidRPr="00041541">
          <w:rPr>
            <w:rStyle w:val="Collegamentoipertestuale"/>
          </w:rPr>
          <w:t>24.</w:t>
        </w:r>
        <w:r>
          <w:rPr>
            <w:rFonts w:asciiTheme="minorHAnsi" w:eastAsiaTheme="minorEastAsia" w:hAnsiTheme="minorHAnsi" w:cstheme="minorBidi"/>
            <w:smallCaps w:val="0"/>
            <w:sz w:val="22"/>
            <w:szCs w:val="22"/>
            <w:lang w:eastAsia="it-IT"/>
          </w:rPr>
          <w:tab/>
        </w:r>
        <w:r w:rsidRPr="00041541">
          <w:rPr>
            <w:rStyle w:val="Collegamentoipertestuale"/>
          </w:rPr>
          <w:t>DEFINIZIONE DELLE CONTROVERSIE</w:t>
        </w:r>
        <w:r>
          <w:rPr>
            <w:webHidden/>
          </w:rPr>
          <w:tab/>
        </w:r>
        <w:r>
          <w:rPr>
            <w:webHidden/>
          </w:rPr>
          <w:fldChar w:fldCharType="begin"/>
        </w:r>
        <w:r>
          <w:rPr>
            <w:webHidden/>
          </w:rPr>
          <w:instrText xml:space="preserve"> PAGEREF _Toc523322076 \h </w:instrText>
        </w:r>
        <w:r>
          <w:rPr>
            <w:webHidden/>
          </w:rPr>
        </w:r>
        <w:r>
          <w:rPr>
            <w:webHidden/>
          </w:rPr>
          <w:fldChar w:fldCharType="separate"/>
        </w:r>
        <w:r>
          <w:rPr>
            <w:webHidden/>
          </w:rPr>
          <w:t>62</w:t>
        </w:r>
        <w:r>
          <w:rPr>
            <w:webHidden/>
          </w:rPr>
          <w:fldChar w:fldCharType="end"/>
        </w:r>
      </w:hyperlink>
    </w:p>
    <w:p w14:paraId="6F2D5F4D"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7" w:history="1">
        <w:r w:rsidRPr="00041541">
          <w:rPr>
            <w:rStyle w:val="Collegamentoipertestuale"/>
          </w:rPr>
          <w:t>25.</w:t>
        </w:r>
        <w:r>
          <w:rPr>
            <w:rFonts w:asciiTheme="minorHAnsi" w:eastAsiaTheme="minorEastAsia" w:hAnsiTheme="minorHAnsi" w:cstheme="minorBidi"/>
            <w:smallCaps w:val="0"/>
            <w:sz w:val="22"/>
            <w:szCs w:val="22"/>
            <w:lang w:eastAsia="it-IT"/>
          </w:rPr>
          <w:tab/>
        </w:r>
        <w:r w:rsidRPr="00041541">
          <w:rPr>
            <w:rStyle w:val="Collegamentoipertestuale"/>
          </w:rPr>
          <w:t>TRATTAMENTO DEI DATI PERSONALI</w:t>
        </w:r>
        <w:r>
          <w:rPr>
            <w:webHidden/>
          </w:rPr>
          <w:tab/>
        </w:r>
        <w:r>
          <w:rPr>
            <w:webHidden/>
          </w:rPr>
          <w:fldChar w:fldCharType="begin"/>
        </w:r>
        <w:r>
          <w:rPr>
            <w:webHidden/>
          </w:rPr>
          <w:instrText xml:space="preserve"> PAGEREF _Toc523322077 \h </w:instrText>
        </w:r>
        <w:r>
          <w:rPr>
            <w:webHidden/>
          </w:rPr>
        </w:r>
        <w:r>
          <w:rPr>
            <w:webHidden/>
          </w:rPr>
          <w:fldChar w:fldCharType="separate"/>
        </w:r>
        <w:r>
          <w:rPr>
            <w:webHidden/>
          </w:rPr>
          <w:t>62</w:t>
        </w:r>
        <w:r>
          <w:rPr>
            <w:webHidden/>
          </w:rPr>
          <w:fldChar w:fldCharType="end"/>
        </w:r>
      </w:hyperlink>
    </w:p>
    <w:p w14:paraId="3AAE0B14" w14:textId="77777777" w:rsidR="00044822" w:rsidRDefault="00044822">
      <w:pPr>
        <w:pStyle w:val="Sommario2"/>
        <w:rPr>
          <w:rFonts w:asciiTheme="minorHAnsi" w:eastAsiaTheme="minorEastAsia" w:hAnsiTheme="minorHAnsi" w:cstheme="minorBidi"/>
          <w:smallCaps w:val="0"/>
          <w:sz w:val="22"/>
          <w:szCs w:val="22"/>
          <w:lang w:eastAsia="it-IT"/>
        </w:rPr>
      </w:pPr>
      <w:hyperlink w:anchor="_Toc523322078" w:history="1">
        <w:r w:rsidRPr="00041541">
          <w:rPr>
            <w:rStyle w:val="Collegamentoipertestuale"/>
            <w:highlight w:val="yellow"/>
          </w:rPr>
          <w:t>26.</w:t>
        </w:r>
        <w:r>
          <w:rPr>
            <w:rFonts w:asciiTheme="minorHAnsi" w:eastAsiaTheme="minorEastAsia" w:hAnsiTheme="minorHAnsi" w:cstheme="minorBidi"/>
            <w:smallCaps w:val="0"/>
            <w:sz w:val="22"/>
            <w:szCs w:val="22"/>
            <w:lang w:eastAsia="it-IT"/>
          </w:rPr>
          <w:tab/>
        </w:r>
        <w:r w:rsidRPr="00041541">
          <w:rPr>
            <w:rStyle w:val="Collegamentoipertestuale"/>
            <w:highlight w:val="yellow"/>
          </w:rPr>
          <w:t>PROTOCOLLO DI LEGALITA’</w:t>
        </w:r>
        <w:r>
          <w:rPr>
            <w:webHidden/>
          </w:rPr>
          <w:tab/>
        </w:r>
        <w:r>
          <w:rPr>
            <w:webHidden/>
          </w:rPr>
          <w:fldChar w:fldCharType="begin"/>
        </w:r>
        <w:r>
          <w:rPr>
            <w:webHidden/>
          </w:rPr>
          <w:instrText xml:space="preserve"> PAGEREF _Toc523322078 \h </w:instrText>
        </w:r>
        <w:r>
          <w:rPr>
            <w:webHidden/>
          </w:rPr>
        </w:r>
        <w:r>
          <w:rPr>
            <w:webHidden/>
          </w:rPr>
          <w:fldChar w:fldCharType="separate"/>
        </w:r>
        <w:r>
          <w:rPr>
            <w:webHidden/>
          </w:rPr>
          <w:t>62</w:t>
        </w:r>
        <w:r>
          <w:rPr>
            <w:webHidden/>
          </w:rPr>
          <w:fldChar w:fldCharType="end"/>
        </w:r>
      </w:hyperlink>
    </w:p>
    <w:p w14:paraId="57D318D4" w14:textId="1CBE79B8" w:rsidR="004451A2" w:rsidRDefault="001079B1" w:rsidP="0011787D">
      <w:pPr>
        <w:widowControl w:val="0"/>
        <w:spacing w:before="60" w:after="60"/>
        <w:rPr>
          <w:rFonts w:cs="Calibri"/>
          <w:szCs w:val="24"/>
          <w:lang w:eastAsia="it-IT"/>
        </w:rPr>
      </w:pPr>
      <w:r w:rsidRPr="00AB21B2">
        <w:rPr>
          <w:rFonts w:cs="Calibri"/>
          <w:szCs w:val="24"/>
          <w:highlight w:val="yellow"/>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1" w:name="_Toc492630594"/>
      <w:bookmarkStart w:id="2" w:name="bando"/>
      <w:bookmarkStart w:id="3" w:name="_Toc523322034"/>
      <w:r>
        <w:rPr>
          <w:lang w:val="it-IT"/>
        </w:rPr>
        <w:lastRenderedPageBreak/>
        <w:t xml:space="preserve">AMBITO DI APPLICAZIONE E </w:t>
      </w:r>
      <w:r>
        <w:t>ISTRUZIONI PER LA COMPILAZIONE</w:t>
      </w:r>
      <w:bookmarkEnd w:id="1"/>
      <w:bookmarkEnd w:id="3"/>
      <w:r>
        <w:t xml:space="preserve"> </w:t>
      </w:r>
    </w:p>
    <w:p w14:paraId="7E67C85A" w14:textId="1E5BD36A" w:rsidR="00057577" w:rsidRPr="00517980" w:rsidRDefault="00057577" w:rsidP="00057577">
      <w:pPr>
        <w:widowControl w:val="0"/>
        <w:rPr>
          <w:rFonts w:cs="Calibri"/>
          <w:szCs w:val="24"/>
          <w:highlight w:val="yellow"/>
          <w:lang w:eastAsia="it-IT"/>
        </w:rPr>
      </w:pPr>
      <w:r w:rsidRPr="00517980">
        <w:rPr>
          <w:rFonts w:cs="Calibri"/>
          <w:szCs w:val="24"/>
          <w:highlight w:val="yellow"/>
          <w:lang w:eastAsia="it-IT"/>
        </w:rPr>
        <w:t>Il presente Disciplinare-tipo è stato elaborato sul modello del Bando-tipo n. 3/18 dell’Autorità Nazionale Anti Corruzione (ANAC), con adeguamento tuttavia:</w:t>
      </w:r>
    </w:p>
    <w:p w14:paraId="735EB244" w14:textId="7DB3FF04" w:rsidR="00057577" w:rsidRPr="00517980"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D8418F">
        <w:rPr>
          <w:rFonts w:cs="Calibri"/>
          <w:b/>
          <w:szCs w:val="24"/>
          <w:highlight w:val="yellow"/>
          <w:lang w:eastAsia="it-IT"/>
        </w:rPr>
        <w:t xml:space="preserve">per </w:t>
      </w:r>
      <w:r w:rsidRPr="00517980">
        <w:rPr>
          <w:rFonts w:cs="Calibri"/>
          <w:b/>
          <w:szCs w:val="24"/>
          <w:highlight w:val="yellow"/>
          <w:lang w:eastAsia="it-IT"/>
        </w:rPr>
        <w:t xml:space="preserve">l’utilizzo della piattaforma telematica </w:t>
      </w:r>
      <w:r w:rsidR="00D8418F" w:rsidRPr="00517980">
        <w:rPr>
          <w:rFonts w:cs="Calibri"/>
          <w:b/>
          <w:szCs w:val="24"/>
          <w:highlight w:val="yellow"/>
          <w:lang w:eastAsia="it-IT"/>
        </w:rPr>
        <w:t>per lo svolgimento della procedura di gara</w:t>
      </w:r>
      <w:r w:rsidR="00D8418F">
        <w:rPr>
          <w:rFonts w:cs="Calibri"/>
          <w:b/>
          <w:szCs w:val="24"/>
          <w:highlight w:val="yellow"/>
          <w:lang w:eastAsia="it-IT"/>
        </w:rPr>
        <w:t xml:space="preserve"> (quella </w:t>
      </w:r>
      <w:r w:rsidRPr="00517980">
        <w:rPr>
          <w:rFonts w:cs="Calibri"/>
          <w:b/>
          <w:szCs w:val="24"/>
          <w:highlight w:val="yellow"/>
          <w:lang w:eastAsia="it-IT"/>
        </w:rPr>
        <w:t xml:space="preserve">della </w:t>
      </w:r>
      <w:r w:rsidR="00D8418F">
        <w:rPr>
          <w:rFonts w:cs="Calibri"/>
          <w:b/>
          <w:szCs w:val="24"/>
          <w:highlight w:val="yellow"/>
          <w:lang w:eastAsia="it-IT"/>
        </w:rPr>
        <w:t>R</w:t>
      </w:r>
      <w:r w:rsidRPr="00517980">
        <w:rPr>
          <w:rFonts w:cs="Calibri"/>
          <w:b/>
          <w:szCs w:val="24"/>
          <w:highlight w:val="yellow"/>
          <w:lang w:eastAsia="it-IT"/>
        </w:rPr>
        <w:t xml:space="preserve">egione Marche </w:t>
      </w:r>
      <w:r w:rsidR="00D8418F">
        <w:rPr>
          <w:rFonts w:cs="Calibri"/>
          <w:b/>
          <w:szCs w:val="24"/>
          <w:highlight w:val="yellow"/>
          <w:lang w:eastAsia="it-IT"/>
        </w:rPr>
        <w:t xml:space="preserve">- </w:t>
      </w:r>
      <w:r w:rsidRPr="00517980">
        <w:rPr>
          <w:rFonts w:cs="Calibri"/>
          <w:b/>
          <w:szCs w:val="24"/>
          <w:highlight w:val="yellow"/>
          <w:lang w:eastAsia="it-IT"/>
        </w:rPr>
        <w:t>GT SUAM</w:t>
      </w:r>
      <w:r w:rsidR="00D8418F">
        <w:rPr>
          <w:rFonts w:cs="Calibri"/>
          <w:b/>
          <w:szCs w:val="24"/>
          <w:highlight w:val="yellow"/>
          <w:lang w:eastAsia="it-IT"/>
        </w:rPr>
        <w:t xml:space="preserve"> - ovvero altra piattaforma in uso alla stazione appaltante</w:t>
      </w:r>
      <w:r w:rsidRPr="00517980">
        <w:rPr>
          <w:rFonts w:cs="Calibri"/>
          <w:b/>
          <w:szCs w:val="24"/>
          <w:highlight w:val="yellow"/>
          <w:lang w:eastAsia="it-IT"/>
        </w:rPr>
        <w:t>);</w:t>
      </w:r>
    </w:p>
    <w:p w14:paraId="7EF2314F" w14:textId="6513169C" w:rsidR="00057577" w:rsidRPr="00517980"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D8418F">
        <w:rPr>
          <w:rFonts w:cs="Calibri"/>
          <w:b/>
          <w:szCs w:val="24"/>
          <w:highlight w:val="yellow"/>
          <w:lang w:eastAsia="it-IT"/>
        </w:rPr>
        <w:t xml:space="preserve">per </w:t>
      </w:r>
      <w:r w:rsidRPr="00517980">
        <w:rPr>
          <w:rFonts w:cs="Calibri"/>
          <w:b/>
          <w:szCs w:val="24"/>
          <w:highlight w:val="yellow"/>
          <w:lang w:eastAsia="it-IT"/>
        </w:rPr>
        <w:t>le particolarità inerenti la ricostruzione post-sisma nelle Marche.</w:t>
      </w:r>
    </w:p>
    <w:p w14:paraId="78736492" w14:textId="2662985E" w:rsidR="00AB21B2" w:rsidRPr="00517980" w:rsidRDefault="00AB21B2" w:rsidP="00057577">
      <w:pPr>
        <w:widowControl w:val="0"/>
        <w:rPr>
          <w:rFonts w:cs="Calibri"/>
          <w:b/>
          <w:szCs w:val="24"/>
          <w:highlight w:val="yellow"/>
          <w:lang w:eastAsia="it-IT"/>
        </w:rPr>
      </w:pPr>
      <w:r w:rsidRPr="00517980">
        <w:rPr>
          <w:rFonts w:cs="Calibri"/>
          <w:b/>
          <w:szCs w:val="24"/>
          <w:highlight w:val="yellow"/>
          <w:lang w:eastAsia="it-IT"/>
        </w:rPr>
        <w:t xml:space="preserve">Le parti inserite o modificate </w:t>
      </w:r>
      <w:r w:rsidR="00D8418F">
        <w:rPr>
          <w:rFonts w:cs="Calibri"/>
          <w:b/>
          <w:szCs w:val="24"/>
          <w:highlight w:val="yellow"/>
          <w:lang w:eastAsia="it-IT"/>
        </w:rPr>
        <w:t xml:space="preserve">rispetto al Bando-tipo </w:t>
      </w:r>
      <w:r w:rsidRPr="00517980">
        <w:rPr>
          <w:rFonts w:cs="Calibri"/>
          <w:b/>
          <w:szCs w:val="24"/>
          <w:highlight w:val="yellow"/>
          <w:lang w:eastAsia="it-IT"/>
        </w:rPr>
        <w:t>sono evidenziate in giallo.</w:t>
      </w:r>
    </w:p>
    <w:p w14:paraId="1637CDF8" w14:textId="02D578FA" w:rsidR="00D8418F" w:rsidRDefault="00D8418F" w:rsidP="00E23295">
      <w:pPr>
        <w:widowControl w:val="0"/>
        <w:rPr>
          <w:rFonts w:cs="Calibri"/>
          <w:szCs w:val="24"/>
          <w:lang w:eastAsia="it-IT"/>
        </w:rPr>
      </w:pPr>
      <w:r w:rsidRPr="00D8418F">
        <w:rPr>
          <w:rFonts w:cs="Calibri"/>
          <w:szCs w:val="24"/>
          <w:highlight w:val="yellow"/>
          <w:lang w:eastAsia="it-IT"/>
        </w:rPr>
        <w:t xml:space="preserve">Ogni </w:t>
      </w:r>
      <w:r>
        <w:rPr>
          <w:rFonts w:cs="Calibri"/>
          <w:szCs w:val="24"/>
          <w:highlight w:val="yellow"/>
          <w:lang w:eastAsia="it-IT"/>
        </w:rPr>
        <w:t xml:space="preserve">ulteriore </w:t>
      </w:r>
      <w:r w:rsidRPr="00D8418F">
        <w:rPr>
          <w:rFonts w:cs="Calibri"/>
          <w:szCs w:val="24"/>
          <w:highlight w:val="yellow"/>
          <w:lang w:eastAsia="it-IT"/>
        </w:rPr>
        <w:t>scostamento</w:t>
      </w:r>
      <w:r>
        <w:rPr>
          <w:rFonts w:cs="Calibri"/>
          <w:szCs w:val="24"/>
          <w:highlight w:val="yellow"/>
          <w:lang w:eastAsia="it-IT"/>
        </w:rPr>
        <w:t>,</w:t>
      </w:r>
      <w:r w:rsidRPr="00D8418F">
        <w:rPr>
          <w:rFonts w:cs="Calibri"/>
          <w:szCs w:val="24"/>
          <w:highlight w:val="yellow"/>
          <w:lang w:eastAsia="it-IT"/>
        </w:rPr>
        <w:t xml:space="preserve"> non giustificato da quanto sopra o da sopravvenute modifiche normative</w:t>
      </w:r>
      <w:r>
        <w:rPr>
          <w:rFonts w:cs="Calibri"/>
          <w:szCs w:val="24"/>
          <w:highlight w:val="yellow"/>
          <w:lang w:eastAsia="it-IT"/>
        </w:rPr>
        <w:t>,</w:t>
      </w:r>
      <w:r w:rsidRPr="00D8418F">
        <w:rPr>
          <w:rFonts w:cs="Calibri"/>
          <w:szCs w:val="24"/>
          <w:highlight w:val="yellow"/>
          <w:lang w:eastAsia="it-IT"/>
        </w:rPr>
        <w:t xml:space="preserve"> deve essere motivato in sede di decreto/determina a contrarre (vedi Nota illustrativa</w:t>
      </w:r>
      <w:r>
        <w:rPr>
          <w:rFonts w:cs="Calibri"/>
          <w:szCs w:val="24"/>
          <w:highlight w:val="yellow"/>
          <w:lang w:eastAsia="it-IT"/>
        </w:rPr>
        <w:t xml:space="preserve"> </w:t>
      </w:r>
      <w:r w:rsidRPr="00517980">
        <w:rPr>
          <w:rFonts w:cs="Calibri"/>
          <w:szCs w:val="24"/>
          <w:highlight w:val="yellow"/>
          <w:lang w:eastAsia="it-IT"/>
        </w:rPr>
        <w:t>al Bando-tipo n. 3/18 di ANAC</w:t>
      </w:r>
      <w:r>
        <w:rPr>
          <w:rFonts w:cs="Calibri"/>
          <w:szCs w:val="24"/>
          <w:lang w:eastAsia="it-IT"/>
        </w:rPr>
        <w:t>)</w:t>
      </w:r>
    </w:p>
    <w:p w14:paraId="054FD0D1" w14:textId="7091B62D" w:rsidR="00057577" w:rsidRDefault="00D8418F" w:rsidP="00E23295">
      <w:pPr>
        <w:widowControl w:val="0"/>
        <w:rPr>
          <w:rFonts w:cs="Calibri"/>
          <w:szCs w:val="24"/>
          <w:lang w:eastAsia="it-IT"/>
        </w:rPr>
      </w:pPr>
      <w:r w:rsidRPr="00517980">
        <w:rPr>
          <w:rFonts w:cs="Calibri"/>
          <w:szCs w:val="24"/>
          <w:highlight w:val="yellow"/>
          <w:lang w:eastAsia="it-IT"/>
        </w:rPr>
        <w:t xml:space="preserve">Il </w:t>
      </w:r>
      <w:r>
        <w:rPr>
          <w:rFonts w:cs="Calibri"/>
          <w:szCs w:val="24"/>
          <w:highlight w:val="yellow"/>
          <w:lang w:eastAsia="it-IT"/>
        </w:rPr>
        <w:t xml:space="preserve">presente </w:t>
      </w:r>
      <w:r w:rsidRPr="00517980">
        <w:rPr>
          <w:rFonts w:cs="Calibri"/>
          <w:szCs w:val="24"/>
          <w:highlight w:val="yellow"/>
          <w:lang w:eastAsia="it-IT"/>
        </w:rPr>
        <w:t xml:space="preserve">Disciplinare va pertanto </w:t>
      </w:r>
      <w:proofErr w:type="spellStart"/>
      <w:r w:rsidRPr="00517980">
        <w:rPr>
          <w:rFonts w:cs="Calibri"/>
          <w:szCs w:val="24"/>
          <w:highlight w:val="yellow"/>
          <w:lang w:eastAsia="it-IT"/>
        </w:rPr>
        <w:t>ri</w:t>
      </w:r>
      <w:proofErr w:type="spellEnd"/>
      <w:r w:rsidRPr="00517980">
        <w:rPr>
          <w:rFonts w:cs="Calibri"/>
          <w:szCs w:val="24"/>
          <w:highlight w:val="yellow"/>
          <w:lang w:eastAsia="it-IT"/>
        </w:rPr>
        <w:t xml:space="preserve">-adeguato </w:t>
      </w:r>
      <w:r>
        <w:rPr>
          <w:rFonts w:cs="Calibri"/>
          <w:szCs w:val="24"/>
          <w:highlight w:val="yellow"/>
          <w:lang w:eastAsia="it-IT"/>
        </w:rPr>
        <w:t xml:space="preserve">al Bando-tipo </w:t>
      </w:r>
      <w:r w:rsidRPr="00517980">
        <w:rPr>
          <w:rFonts w:cs="Calibri"/>
          <w:szCs w:val="24"/>
          <w:highlight w:val="yellow"/>
          <w:lang w:eastAsia="it-IT"/>
        </w:rPr>
        <w:t>nel caso in cui sia utilizzato per procedure che non presentino le s</w:t>
      </w:r>
      <w:r>
        <w:rPr>
          <w:rFonts w:cs="Calibri"/>
          <w:szCs w:val="24"/>
          <w:highlight w:val="yellow"/>
          <w:lang w:eastAsia="it-IT"/>
        </w:rPr>
        <w:t xml:space="preserve">opra indicate </w:t>
      </w:r>
      <w:r w:rsidRPr="00517980">
        <w:rPr>
          <w:rFonts w:cs="Calibri"/>
          <w:szCs w:val="24"/>
          <w:highlight w:val="yellow"/>
          <w:lang w:eastAsia="it-IT"/>
        </w:rPr>
        <w:t>caratteristiche.</w:t>
      </w:r>
    </w:p>
    <w:p w14:paraId="14A3C594" w14:textId="77777777" w:rsidR="00D8418F" w:rsidRDefault="00D8418F" w:rsidP="00E23295">
      <w:pPr>
        <w:widowControl w:val="0"/>
        <w:rPr>
          <w:rFonts w:cs="Calibri"/>
          <w:szCs w:val="24"/>
          <w:lang w:eastAsia="it-IT"/>
        </w:rPr>
      </w:pPr>
    </w:p>
    <w:p w14:paraId="7EA6E98C" w14:textId="5604E3CB" w:rsidR="00E6351C" w:rsidRDefault="004D6C78" w:rsidP="00E23295">
      <w:pPr>
        <w:widowControl w:val="0"/>
        <w:rPr>
          <w:rFonts w:cs="Calibri"/>
          <w:szCs w:val="24"/>
          <w:lang w:eastAsia="it-IT"/>
        </w:rPr>
      </w:pPr>
      <w:r>
        <w:rPr>
          <w:rFonts w:cs="Calibri"/>
          <w:szCs w:val="24"/>
          <w:lang w:eastAsia="it-IT"/>
        </w:rPr>
        <w:t>Il presente Disciplinare</w:t>
      </w:r>
      <w:r w:rsidR="00DD1D87">
        <w:rPr>
          <w:rFonts w:cs="Calibri"/>
          <w:szCs w:val="24"/>
          <w:lang w:eastAsia="it-IT"/>
        </w:rPr>
        <w:t>-</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w:t>
      </w:r>
      <w:r w:rsidR="00E42B16" w:rsidRPr="002912B3">
        <w:rPr>
          <w:rFonts w:cs="Calibri"/>
          <w:szCs w:val="24"/>
          <w:lang w:eastAsia="it-IT"/>
        </w:rPr>
        <w:t xml:space="preserve">operano nei settori ordinari </w:t>
      </w:r>
      <w:r w:rsidR="0008251F" w:rsidRPr="002912B3">
        <w:rPr>
          <w:rFonts w:cs="Calibri"/>
          <w:szCs w:val="24"/>
          <w:lang w:eastAsia="it-IT"/>
        </w:rPr>
        <w:t>per l’affidamento di contratti pubblici di servizi</w:t>
      </w:r>
      <w:r w:rsidR="009647F9" w:rsidRPr="002912B3">
        <w:rPr>
          <w:rFonts w:cs="Calibri"/>
          <w:szCs w:val="24"/>
          <w:lang w:eastAsia="it-IT"/>
        </w:rPr>
        <w:t xml:space="preserve"> di </w:t>
      </w:r>
      <w:r w:rsidR="00CD0112" w:rsidRPr="002912B3">
        <w:rPr>
          <w:rFonts w:cs="Calibri"/>
          <w:szCs w:val="24"/>
          <w:lang w:eastAsia="it-IT"/>
        </w:rPr>
        <w:t xml:space="preserve">architettura </w:t>
      </w:r>
      <w:r w:rsidR="00CD0112">
        <w:rPr>
          <w:rFonts w:cs="Calibri"/>
          <w:szCs w:val="24"/>
          <w:lang w:eastAsia="it-IT"/>
        </w:rPr>
        <w:t xml:space="preserve">e ingegneria </w:t>
      </w:r>
      <w:r w:rsidR="00C03DC1" w:rsidRPr="002912B3">
        <w:rPr>
          <w:rFonts w:cs="Calibri"/>
          <w:szCs w:val="24"/>
          <w:lang w:eastAsia="it-IT"/>
        </w:rPr>
        <w:t xml:space="preserve">di importo pari o superiore </w:t>
      </w:r>
      <w:r w:rsidR="009647F9" w:rsidRPr="002912B3">
        <w:rPr>
          <w:rFonts w:cs="Calibri"/>
          <w:szCs w:val="24"/>
          <w:lang w:eastAsia="it-IT"/>
        </w:rPr>
        <w:t>ad € 100.000</w:t>
      </w:r>
      <w:r w:rsidR="00E42B16" w:rsidRPr="002912B3">
        <w:rPr>
          <w:rFonts w:cs="Calibri"/>
          <w:szCs w:val="24"/>
          <w:lang w:eastAsia="it-IT"/>
        </w:rPr>
        <w:t xml:space="preserve">, </w:t>
      </w:r>
      <w:r w:rsidR="0008251F" w:rsidRPr="002912B3">
        <w:rPr>
          <w:rFonts w:cs="Calibri"/>
          <w:szCs w:val="24"/>
          <w:lang w:eastAsia="it-IT"/>
        </w:rPr>
        <w:t>con il criterio dell’offerta economicamente più vantaggiosa sulla ba</w:t>
      </w:r>
      <w:r w:rsidR="00326116" w:rsidRPr="002912B3">
        <w:rPr>
          <w:rFonts w:cs="Calibri"/>
          <w:szCs w:val="24"/>
          <w:lang w:eastAsia="it-IT"/>
        </w:rPr>
        <w:t>se del miglior rapporto qualità/</w:t>
      </w:r>
      <w:r w:rsidR="0008251F" w:rsidRPr="002912B3">
        <w:rPr>
          <w:rFonts w:cs="Calibri"/>
          <w:szCs w:val="24"/>
          <w:lang w:eastAsia="it-IT"/>
        </w:rPr>
        <w:t>prezzo</w:t>
      </w:r>
      <w:r w:rsidR="00991F94" w:rsidRPr="002912B3">
        <w:rPr>
          <w:rFonts w:cs="Calibri"/>
          <w:szCs w:val="24"/>
          <w:lang w:eastAsia="it-IT"/>
        </w:rPr>
        <w:t>.</w:t>
      </w:r>
      <w:r w:rsidR="00DD1D87" w:rsidRPr="002912B3">
        <w:rPr>
          <w:rFonts w:cs="Calibri"/>
          <w:szCs w:val="24"/>
          <w:lang w:eastAsia="it-IT"/>
        </w:rPr>
        <w:t xml:space="preserve"> </w:t>
      </w:r>
    </w:p>
    <w:p w14:paraId="3AD499D3" w14:textId="77777777" w:rsidR="00E6351C" w:rsidRDefault="00E6351C" w:rsidP="00E23295">
      <w:pPr>
        <w:widowControl w:val="0"/>
        <w:rPr>
          <w:rFonts w:cs="Calibri"/>
          <w:szCs w:val="24"/>
          <w:lang w:eastAsia="it-IT"/>
        </w:rPr>
      </w:pPr>
    </w:p>
    <w:p w14:paraId="37E7F45E" w14:textId="15B88FF3" w:rsidR="002912B3" w:rsidRDefault="002912B3" w:rsidP="00E23295">
      <w:pPr>
        <w:widowControl w:val="0"/>
        <w:rPr>
          <w:rFonts w:cs="Calibri"/>
          <w:szCs w:val="24"/>
          <w:lang w:eastAsia="it-IT"/>
        </w:rPr>
      </w:pPr>
      <w:r w:rsidRPr="002912B3">
        <w:rPr>
          <w:rFonts w:cs="Calibri"/>
          <w:szCs w:val="24"/>
          <w:lang w:eastAsia="it-IT"/>
        </w:rPr>
        <w:t>Il presente disciplinare trova, altresì, applicazione nel settore dei beni</w:t>
      </w:r>
      <w:r>
        <w:rPr>
          <w:rFonts w:cs="Calibri"/>
          <w:szCs w:val="24"/>
          <w:lang w:eastAsia="it-IT"/>
        </w:rPr>
        <w:t xml:space="preserve"> culturali, ai sensi dell’art. 145, comma 3 del Codice. </w:t>
      </w:r>
    </w:p>
    <w:p w14:paraId="206B46AC" w14:textId="77777777" w:rsidR="00E6351C" w:rsidRDefault="00E6351C" w:rsidP="00E23295">
      <w:pPr>
        <w:widowControl w:val="0"/>
        <w:rPr>
          <w:rFonts w:cs="Calibri"/>
          <w:szCs w:val="24"/>
          <w:highlight w:val="yellow"/>
          <w:lang w:eastAsia="it-IT"/>
        </w:rPr>
      </w:pPr>
    </w:p>
    <w:p w14:paraId="5F53A32B" w14:textId="07DCB109"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E84745">
        <w:rPr>
          <w:rFonts w:cs="Calibri"/>
          <w:szCs w:val="24"/>
          <w:lang w:eastAsia="it-IT"/>
        </w:rPr>
        <w:t>-</w:t>
      </w:r>
      <w:r w:rsidR="009031CA">
        <w:rPr>
          <w:rFonts w:cs="Calibri"/>
          <w:szCs w:val="24"/>
          <w:lang w:eastAsia="it-IT"/>
        </w:rPr>
        <w:t>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057577">
        <w:rPr>
          <w:rFonts w:cs="Calibri"/>
          <w:szCs w:val="24"/>
          <w:lang w:eastAsia="it-IT"/>
        </w:rPr>
        <w:t xml:space="preserve"> </w:t>
      </w:r>
      <w:r w:rsidR="00057577" w:rsidRPr="00517980">
        <w:rPr>
          <w:rFonts w:cs="Calibri"/>
          <w:szCs w:val="24"/>
          <w:highlight w:val="yellow"/>
          <w:lang w:eastAsia="it-IT"/>
        </w:rPr>
        <w:t>al Bando-tipo n. 3/18 di ANAC</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r w:rsidR="00DA5F0C">
        <w:rPr>
          <w:rFonts w:cs="Calibri"/>
          <w:szCs w:val="24"/>
        </w:rPr>
        <w:t xml:space="preserve"> suddetta</w:t>
      </w:r>
      <w:r w:rsidR="00304E4B" w:rsidRPr="00304E4B">
        <w:rPr>
          <w:rFonts w:cs="Calibri"/>
          <w:szCs w:val="24"/>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4" w:name="_Toc380501854"/>
      <w:bookmarkStart w:id="5" w:name="_Toc391035966"/>
      <w:bookmarkStart w:id="6" w:name="_Toc391036039"/>
      <w:bookmarkStart w:id="7" w:name="_Toc392577479"/>
      <w:bookmarkStart w:id="8" w:name="_Toc393110546"/>
      <w:bookmarkStart w:id="9" w:name="_Toc393112110"/>
      <w:bookmarkStart w:id="10" w:name="_Toc393187829"/>
      <w:bookmarkStart w:id="11" w:name="_Toc393272585"/>
      <w:bookmarkStart w:id="12" w:name="_Toc393272643"/>
      <w:bookmarkStart w:id="13" w:name="_Toc393283159"/>
      <w:bookmarkStart w:id="14" w:name="_Toc393700818"/>
      <w:bookmarkStart w:id="15" w:name="_Toc393706891"/>
      <w:bookmarkStart w:id="16" w:name="_Toc397346806"/>
      <w:bookmarkStart w:id="17" w:name="_Toc397422847"/>
      <w:bookmarkStart w:id="18" w:name="_Toc403471254"/>
      <w:bookmarkStart w:id="19" w:name="_Toc406058360"/>
      <w:bookmarkStart w:id="20" w:name="_Toc406754160"/>
      <w:bookmarkStart w:id="21" w:name="_Toc416423343"/>
      <w:r>
        <w:rPr>
          <w:rFonts w:cs="Calibri"/>
          <w:b/>
          <w:smallCaps/>
          <w:szCs w:val="24"/>
        </w:rPr>
        <w:t>i</w:t>
      </w:r>
      <w:r w:rsidR="00C708BA" w:rsidRPr="00022150">
        <w:rPr>
          <w:rFonts w:cs="Calibri"/>
          <w:b/>
          <w:smallCaps/>
          <w:szCs w:val="24"/>
        </w:rPr>
        <w:t>nformazioni da riportare in base alle esigenze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22" w:name="_Toc481158956"/>
      <w:bookmarkStart w:id="23" w:name="_Toc481159352"/>
      <w:bookmarkStart w:id="24" w:name="_Toc481159691"/>
      <w:bookmarkStart w:id="25" w:name="_Toc481159737"/>
      <w:bookmarkStart w:id="26" w:name="_Toc481159794"/>
      <w:bookmarkStart w:id="27" w:name="_Toc481159846"/>
      <w:bookmarkStart w:id="28" w:name="_Toc481159991"/>
      <w:bookmarkStart w:id="29" w:name="_Toc380501855"/>
      <w:bookmarkStart w:id="30" w:name="_Toc391035967"/>
      <w:bookmarkStart w:id="31" w:name="_Toc391036040"/>
      <w:bookmarkStart w:id="32" w:name="_Toc392577480"/>
      <w:bookmarkStart w:id="33" w:name="_Toc393110547"/>
      <w:bookmarkStart w:id="34" w:name="_Toc393112111"/>
      <w:bookmarkStart w:id="35" w:name="_Toc393187830"/>
      <w:bookmarkStart w:id="36" w:name="_Toc393272586"/>
      <w:bookmarkStart w:id="37" w:name="_Toc393272644"/>
      <w:bookmarkStart w:id="38" w:name="_Toc393283160"/>
      <w:bookmarkStart w:id="39" w:name="_Toc393700819"/>
      <w:bookmarkStart w:id="40" w:name="_Toc393706892"/>
      <w:bookmarkStart w:id="41" w:name="_Toc397346807"/>
      <w:bookmarkStart w:id="42" w:name="_Toc397422848"/>
      <w:bookmarkStart w:id="43" w:name="_Toc403471255"/>
      <w:bookmarkStart w:id="44" w:name="_Toc406058361"/>
      <w:bookmarkStart w:id="45" w:name="_Toc406754161"/>
      <w:bookmarkStart w:id="46" w:name="_Toc416423344"/>
      <w:bookmarkEnd w:id="22"/>
      <w:bookmarkEnd w:id="23"/>
      <w:bookmarkEnd w:id="24"/>
      <w:bookmarkEnd w:id="25"/>
      <w:bookmarkEnd w:id="26"/>
      <w:bookmarkEnd w:id="27"/>
      <w:bookmarkEnd w:id="28"/>
      <w:r>
        <w:rPr>
          <w:rFonts w:cs="Calibri"/>
          <w:b/>
          <w:smallCaps/>
          <w:szCs w:val="24"/>
        </w:rPr>
        <w:t>i</w:t>
      </w:r>
      <w:r w:rsidR="00C708BA" w:rsidRPr="00022150">
        <w:rPr>
          <w:rFonts w:cs="Calibri"/>
          <w:b/>
          <w:smallCaps/>
          <w:szCs w:val="24"/>
        </w:rPr>
        <w:t>potesi alternative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035C474" w14:textId="24323ECE" w:rsidR="005742E2" w:rsidRPr="00E9451B" w:rsidRDefault="00C708BA" w:rsidP="005742E2">
      <w:pPr>
        <w:widowControl w:val="0"/>
        <w:rPr>
          <w:rFonts w:cs="Calibri"/>
          <w:szCs w:val="24"/>
          <w:lang w:eastAsia="it-IT"/>
        </w:rPr>
      </w:pPr>
      <w:r w:rsidRPr="00E9451B">
        <w:rPr>
          <w:rFonts w:cs="Calibri"/>
          <w:szCs w:val="24"/>
          <w:lang w:eastAsia="it-IT"/>
        </w:rPr>
        <w:t xml:space="preserve">Le </w:t>
      </w:r>
      <w:r w:rsidR="005742E2" w:rsidRPr="00E9451B">
        <w:rPr>
          <w:rFonts w:cs="Calibri"/>
          <w:szCs w:val="24"/>
          <w:lang w:eastAsia="it-IT"/>
        </w:rPr>
        <w:t xml:space="preserve">clausole </w:t>
      </w:r>
      <w:r w:rsidRPr="00E9451B">
        <w:rPr>
          <w:rFonts w:cs="Calibri"/>
          <w:szCs w:val="24"/>
          <w:lang w:eastAsia="it-IT"/>
        </w:rPr>
        <w:t xml:space="preserve">alternative sono segnalate </w:t>
      </w:r>
      <w:r w:rsidR="00783845" w:rsidRPr="00E9451B">
        <w:rPr>
          <w:rFonts w:cs="Calibri"/>
          <w:szCs w:val="24"/>
          <w:lang w:eastAsia="it-IT"/>
        </w:rPr>
        <w:t>dall</w:t>
      </w:r>
      <w:r w:rsidR="005742E2" w:rsidRPr="00E9451B">
        <w:rPr>
          <w:rFonts w:cs="Calibri"/>
          <w:szCs w:val="24"/>
          <w:lang w:eastAsia="it-IT"/>
        </w:rPr>
        <w:t xml:space="preserve">e espressioni: </w:t>
      </w:r>
      <w:r w:rsidR="00783845" w:rsidRPr="00E9451B">
        <w:rPr>
          <w:rFonts w:cs="Calibri"/>
          <w:b/>
          <w:i/>
          <w:szCs w:val="24"/>
        </w:rPr>
        <w:t>[</w:t>
      </w:r>
      <w:r w:rsidR="00783845" w:rsidRPr="00E9451B">
        <w:rPr>
          <w:rFonts w:cs="Calibri"/>
          <w:b/>
          <w:i/>
          <w:szCs w:val="24"/>
          <w:lang w:eastAsia="it-IT"/>
        </w:rPr>
        <w:t>o in alternativa]</w:t>
      </w:r>
      <w:r w:rsidR="000A074F" w:rsidRPr="00E9451B">
        <w:rPr>
          <w:rFonts w:cs="Calibri"/>
          <w:szCs w:val="24"/>
        </w:rPr>
        <w:t xml:space="preserve"> o </w:t>
      </w:r>
      <w:r w:rsidR="000A074F" w:rsidRPr="00E9451B">
        <w:rPr>
          <w:rFonts w:cs="Calibri"/>
          <w:b/>
          <w:i/>
          <w:szCs w:val="24"/>
        </w:rPr>
        <w:t>[oppure]</w:t>
      </w:r>
      <w:r w:rsidR="005742E2" w:rsidRPr="00E9451B">
        <w:rPr>
          <w:rFonts w:cs="Calibri"/>
          <w:i/>
          <w:szCs w:val="24"/>
        </w:rPr>
        <w:t xml:space="preserve">. </w:t>
      </w:r>
      <w:r w:rsidR="005742E2" w:rsidRPr="00E9451B">
        <w:rPr>
          <w:rFonts w:cs="Calibri"/>
          <w:szCs w:val="24"/>
        </w:rPr>
        <w:t xml:space="preserve">La stazione appaltante </w:t>
      </w:r>
      <w:r w:rsidRPr="00E9451B">
        <w:rPr>
          <w:rFonts w:cs="Calibri"/>
          <w:szCs w:val="24"/>
          <w:lang w:eastAsia="it-IT"/>
        </w:rPr>
        <w:t xml:space="preserve">sceglie </w:t>
      </w:r>
      <w:r w:rsidR="008E0C31" w:rsidRPr="00E9451B">
        <w:rPr>
          <w:rFonts w:cs="Calibri"/>
          <w:szCs w:val="24"/>
          <w:lang w:eastAsia="it-IT"/>
        </w:rPr>
        <w:t>la clausola che ritiene più opportuna</w:t>
      </w:r>
      <w:r w:rsidR="005742E2" w:rsidRPr="00E9451B">
        <w:rPr>
          <w:rFonts w:cs="Calibri"/>
          <w:szCs w:val="24"/>
          <w:lang w:eastAsia="it-IT"/>
        </w:rPr>
        <w:t>.</w:t>
      </w:r>
    </w:p>
    <w:p w14:paraId="76753B2D" w14:textId="36A023C7" w:rsidR="004037C9" w:rsidRPr="00E9451B" w:rsidRDefault="005742E2" w:rsidP="005742E2">
      <w:pPr>
        <w:widowControl w:val="0"/>
        <w:rPr>
          <w:rFonts w:cs="Calibri"/>
          <w:szCs w:val="24"/>
        </w:rPr>
      </w:pPr>
      <w:r w:rsidRPr="00E9451B">
        <w:rPr>
          <w:rFonts w:cs="Calibri"/>
          <w:szCs w:val="24"/>
          <w:lang w:eastAsia="it-IT"/>
        </w:rPr>
        <w:t>A</w:t>
      </w:r>
      <w:r w:rsidR="00916A98" w:rsidRPr="00E9451B">
        <w:rPr>
          <w:rFonts w:cs="Calibri"/>
          <w:szCs w:val="24"/>
          <w:lang w:eastAsia="it-IT"/>
        </w:rPr>
        <w:t>d esempio:</w:t>
      </w:r>
      <w:r w:rsidR="00C708BA" w:rsidRPr="00E9451B">
        <w:rPr>
          <w:rFonts w:cs="Calibri"/>
          <w:szCs w:val="24"/>
          <w:lang w:eastAsia="it-IT"/>
        </w:rPr>
        <w:t xml:space="preserve"> </w:t>
      </w:r>
    </w:p>
    <w:p w14:paraId="217EAA16" w14:textId="182DAE9E" w:rsidR="00630484" w:rsidRPr="00E9451B" w:rsidRDefault="003148B5" w:rsidP="00E23295">
      <w:pPr>
        <w:widowControl w:val="0"/>
        <w:tabs>
          <w:tab w:val="left" w:pos="2520"/>
        </w:tabs>
        <w:spacing w:before="160" w:after="60"/>
        <w:rPr>
          <w:rFonts w:cs="Calibri"/>
          <w:szCs w:val="24"/>
          <w:lang w:eastAsia="it-IT"/>
        </w:rPr>
      </w:pPr>
      <w:r w:rsidRPr="00E9451B">
        <w:rPr>
          <w:rFonts w:cs="Calibri"/>
          <w:szCs w:val="24"/>
          <w:lang w:eastAsia="it-IT"/>
        </w:rPr>
        <w:t>«</w:t>
      </w:r>
      <w:r w:rsidR="00630484" w:rsidRPr="00E9451B">
        <w:rPr>
          <w:rFonts w:cs="Calibri"/>
          <w:szCs w:val="24"/>
          <w:lang w:eastAsia="it-IT"/>
        </w:rPr>
        <w:t>fatturato globale minimo annuo .............</w:t>
      </w:r>
    </w:p>
    <w:p w14:paraId="30CA4B42" w14:textId="388952F3" w:rsidR="004977BD" w:rsidRPr="00E9451B" w:rsidRDefault="004977BD" w:rsidP="004977BD">
      <w:pPr>
        <w:spacing w:before="60" w:after="60"/>
        <w:rPr>
          <w:rFonts w:cs="Calibri"/>
          <w:b/>
          <w:i/>
          <w:szCs w:val="24"/>
          <w:lang w:eastAsia="it-IT"/>
        </w:rPr>
      </w:pPr>
      <w:r w:rsidRPr="00E9451B">
        <w:rPr>
          <w:rFonts w:cs="Calibri"/>
          <w:b/>
          <w:i/>
          <w:szCs w:val="24"/>
          <w:lang w:eastAsia="it-IT"/>
        </w:rPr>
        <w:t>[o</w:t>
      </w:r>
      <w:r w:rsidR="009031CA" w:rsidRPr="00E9451B">
        <w:rPr>
          <w:rFonts w:cs="Calibri"/>
          <w:b/>
          <w:i/>
          <w:szCs w:val="24"/>
          <w:lang w:eastAsia="it-IT"/>
        </w:rPr>
        <w:t xml:space="preserve"> in alternativa</w:t>
      </w:r>
      <w:r w:rsidRPr="00E9451B">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E9451B">
        <w:rPr>
          <w:rFonts w:cs="Calibri"/>
          <w:szCs w:val="24"/>
          <w:lang w:eastAsia="it-IT"/>
        </w:rPr>
        <w:lastRenderedPageBreak/>
        <w:t>fatturato globale medio annuo...................</w:t>
      </w:r>
      <w:r w:rsidR="003148B5" w:rsidRPr="00E9451B">
        <w:rPr>
          <w:rFonts w:cs="Calibri"/>
          <w:szCs w:val="24"/>
          <w:lang w:eastAsia="it-IT"/>
        </w:rPr>
        <w:t>»</w:t>
      </w:r>
    </w:p>
    <w:p w14:paraId="24F04C5A" w14:textId="71B67A64" w:rsidR="00630484" w:rsidRPr="009031CA" w:rsidRDefault="00630484" w:rsidP="00376C23">
      <w:pPr>
        <w:widowControl w:val="0"/>
        <w:tabs>
          <w:tab w:val="left" w:pos="2520"/>
        </w:tabs>
        <w:spacing w:before="60" w:after="60"/>
        <w:ind w:right="-1"/>
        <w:rPr>
          <w:rFonts w:cs="Calibri"/>
          <w:szCs w:val="24"/>
          <w:lang w:eastAsia="it-IT"/>
        </w:rPr>
      </w:pPr>
    </w:p>
    <w:p w14:paraId="3F333EC5" w14:textId="413822BA"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47" w:name="_Toc481158959"/>
      <w:bookmarkStart w:id="48" w:name="_Toc481159355"/>
      <w:bookmarkStart w:id="49" w:name="_Toc481159694"/>
      <w:bookmarkStart w:id="50" w:name="_Toc481159740"/>
      <w:bookmarkStart w:id="51" w:name="_Toc481159797"/>
      <w:bookmarkStart w:id="52" w:name="_Toc481159849"/>
      <w:bookmarkStart w:id="53" w:name="_Toc481159994"/>
      <w:bookmarkStart w:id="54" w:name="_Toc380501857"/>
      <w:bookmarkStart w:id="55" w:name="_Toc391035969"/>
      <w:bookmarkStart w:id="56" w:name="_Toc391036042"/>
      <w:bookmarkStart w:id="57" w:name="_Toc392577482"/>
      <w:bookmarkStart w:id="58" w:name="_Toc393110549"/>
      <w:bookmarkStart w:id="59" w:name="_Toc393112113"/>
      <w:bookmarkStart w:id="60" w:name="_Toc393187832"/>
      <w:bookmarkStart w:id="61" w:name="_Toc393272588"/>
      <w:bookmarkStart w:id="62" w:name="_Toc393272646"/>
      <w:bookmarkStart w:id="63" w:name="_Toc393283162"/>
      <w:bookmarkStart w:id="64" w:name="_Toc393700821"/>
      <w:bookmarkStart w:id="65" w:name="_Toc393706894"/>
      <w:bookmarkStart w:id="66" w:name="_Toc397346809"/>
      <w:bookmarkStart w:id="67" w:name="_Toc397422850"/>
      <w:bookmarkStart w:id="68" w:name="_Toc403471257"/>
      <w:bookmarkStart w:id="69" w:name="_Toc406058363"/>
      <w:bookmarkStart w:id="70" w:name="_Toc406754163"/>
      <w:bookmarkStart w:id="71" w:name="_Toc416423349"/>
      <w:bookmarkEnd w:id="47"/>
      <w:bookmarkEnd w:id="48"/>
      <w:bookmarkEnd w:id="49"/>
      <w:bookmarkEnd w:id="50"/>
      <w:bookmarkEnd w:id="51"/>
      <w:bookmarkEnd w:id="52"/>
      <w:bookmarkEnd w:id="53"/>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1A94273C" w:rsidR="00E23295" w:rsidRDefault="00E23295" w:rsidP="00E23295">
      <w:pPr>
        <w:spacing w:before="160" w:after="60"/>
        <w:rPr>
          <w:rFonts w:cs="Calibri"/>
          <w:szCs w:val="24"/>
          <w:lang w:eastAsia="it-IT"/>
        </w:rPr>
      </w:pPr>
      <w:r w:rsidRPr="009D5E6B">
        <w:rPr>
          <w:rFonts w:cs="Arial"/>
          <w:b/>
          <w:i/>
          <w:szCs w:val="24"/>
        </w:rPr>
        <w:t>[Facoltativo</w:t>
      </w:r>
      <w:r>
        <w:rPr>
          <w:rFonts w:cs="Arial"/>
          <w:b/>
          <w:i/>
          <w:szCs w:val="24"/>
        </w:rPr>
        <w:t xml:space="preserve">: </w:t>
      </w:r>
      <w:r>
        <w:rPr>
          <w:rFonts w:cs="Calibri"/>
          <w:b/>
          <w:i/>
          <w:szCs w:val="24"/>
          <w:lang w:eastAsia="it-IT"/>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mancata accettazione delle clausole</w:t>
      </w:r>
      <w:r>
        <w:rPr>
          <w:rFonts w:cs="Calibri"/>
          <w:szCs w:val="24"/>
          <w:lang w:eastAsia="it-IT"/>
        </w:rPr>
        <w:t xml:space="preserve"> contenute nel protocollo </w:t>
      </w:r>
      <w:r w:rsidRPr="009D5E6B">
        <w:rPr>
          <w:rFonts w:cs="Calibri"/>
          <w:szCs w:val="24"/>
          <w:lang w:eastAsia="it-IT"/>
        </w:rPr>
        <w:t>di legalità</w:t>
      </w:r>
      <w:r>
        <w:rPr>
          <w:rFonts w:cs="Calibri"/>
          <w:szCs w:val="24"/>
          <w:lang w:eastAsia="it-IT"/>
        </w:rPr>
        <w:t>/patto</w:t>
      </w:r>
      <w:r w:rsidRPr="009D5E6B">
        <w:rPr>
          <w:rFonts w:cs="Calibri"/>
          <w:szCs w:val="24"/>
          <w:lang w:eastAsia="it-IT"/>
        </w:rPr>
        <w:t xml:space="preserve"> di integrità costituisce </w:t>
      </w:r>
      <w:r w:rsidRPr="009D5E6B">
        <w:rPr>
          <w:rFonts w:cs="Calibri"/>
          <w:b/>
          <w:szCs w:val="24"/>
          <w:lang w:eastAsia="it-IT"/>
        </w:rPr>
        <w:t xml:space="preserve">causa di esclusione </w:t>
      </w:r>
      <w:r w:rsidRPr="009D5E6B">
        <w:rPr>
          <w:rFonts w:cs="Calibri"/>
          <w:szCs w:val="24"/>
          <w:lang w:eastAsia="it-IT"/>
        </w:rPr>
        <w:t>dalla gara</w:t>
      </w:r>
      <w:r>
        <w:rPr>
          <w:rFonts w:cs="Calibri"/>
          <w:szCs w:val="24"/>
          <w:lang w:eastAsia="it-IT"/>
        </w:rPr>
        <w:t>, ai sensi dell’art. 1, comma 17 della l. 190/2012.</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72" w:name="_Toc380501858"/>
      <w:bookmarkStart w:id="73" w:name="_Toc391035970"/>
      <w:bookmarkStart w:id="74" w:name="_Toc391036043"/>
      <w:bookmarkStart w:id="75" w:name="_Toc392577483"/>
      <w:bookmarkStart w:id="76" w:name="_Toc393110550"/>
      <w:bookmarkStart w:id="77" w:name="_Toc393112114"/>
      <w:bookmarkStart w:id="78" w:name="_Toc393187833"/>
      <w:bookmarkStart w:id="79" w:name="_Toc393272589"/>
      <w:bookmarkStart w:id="80" w:name="_Toc393272647"/>
      <w:bookmarkStart w:id="81" w:name="_Toc393283163"/>
      <w:bookmarkStart w:id="82" w:name="_Toc393700822"/>
      <w:bookmarkStart w:id="83" w:name="_Toc393706895"/>
      <w:bookmarkStart w:id="84" w:name="_Toc397346810"/>
      <w:bookmarkStart w:id="85" w:name="_Toc397422851"/>
      <w:bookmarkStart w:id="86" w:name="_Toc403471258"/>
      <w:bookmarkStart w:id="87" w:name="_Toc406058364"/>
      <w:bookmarkStart w:id="88" w:name="_Toc406754164"/>
      <w:bookmarkStart w:id="89" w:name="_Toc416423350"/>
      <w:r>
        <w:rPr>
          <w:rFonts w:cs="Calibri"/>
          <w:b/>
          <w:smallCaps/>
          <w:szCs w:val="24"/>
        </w:rPr>
        <w:t>p</w:t>
      </w:r>
      <w:r w:rsidR="00C708BA" w:rsidRPr="00022150">
        <w:rPr>
          <w:rFonts w:cs="Calibri"/>
          <w:b/>
          <w:smallCaps/>
          <w:szCs w:val="24"/>
        </w:rPr>
        <w:t>arti vincolanti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FC56E2" w14:textId="219AAACF" w:rsidR="00845BCE" w:rsidRDefault="00C708BA" w:rsidP="00376C23">
      <w:pPr>
        <w:widowControl w:val="0"/>
        <w:spacing w:before="60" w:after="60"/>
        <w:rPr>
          <w:rFonts w:cs="Calibri"/>
          <w:szCs w:val="24"/>
        </w:rPr>
      </w:pPr>
      <w:bookmarkStart w:id="90"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r w:rsidR="00DA5F0C">
        <w:rPr>
          <w:rFonts w:cs="Calibri"/>
          <w:szCs w:val="24"/>
        </w:rPr>
        <w:t xml:space="preserve"> su citata</w:t>
      </w:r>
      <w:r w:rsidRPr="00710B93">
        <w:rPr>
          <w:rFonts w:cs="Calibri"/>
          <w:szCs w:val="24"/>
        </w:rPr>
        <w:t>.</w:t>
      </w:r>
      <w:bookmarkEnd w:id="90"/>
    </w:p>
    <w:p w14:paraId="384317B6" w14:textId="123D5073" w:rsidR="00943572"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91" w:name="_Toc481158964"/>
      <w:bookmarkStart w:id="92" w:name="_Toc481159359"/>
      <w:bookmarkStart w:id="93" w:name="_Toc481159698"/>
      <w:bookmarkStart w:id="94" w:name="_Toc481159744"/>
      <w:bookmarkStart w:id="95" w:name="_Toc481159801"/>
      <w:bookmarkStart w:id="96" w:name="_Toc481159853"/>
      <w:bookmarkStart w:id="97" w:name="_Toc481159998"/>
      <w:bookmarkEnd w:id="91"/>
      <w:bookmarkEnd w:id="92"/>
      <w:bookmarkEnd w:id="93"/>
      <w:bookmarkEnd w:id="94"/>
      <w:bookmarkEnd w:id="95"/>
      <w:bookmarkEnd w:id="96"/>
      <w:bookmarkEnd w:id="97"/>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1E80D112" w:rsidR="00FF2A3B" w:rsidRPr="00DD1D87"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D1D87">
        <w:rPr>
          <w:rFonts w:cs="Calibri"/>
          <w:i/>
          <w:szCs w:val="24"/>
          <w:lang w:eastAsia="it-IT"/>
        </w:rPr>
        <w:t>N.B.: nei raggruppamenti temporanei, la mandataria deve,</w:t>
      </w:r>
      <w:r w:rsidRPr="00DD1D87">
        <w:rPr>
          <w:rFonts w:cs="Courier New"/>
          <w:i/>
          <w:szCs w:val="20"/>
        </w:rPr>
        <w:t xml:space="preserve"> in ogni caso, possedere i requisiti ed eseguire le prestazioni in misura maggioritaria ai sensi dell’art. 83, comma 8 del Codice.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3475E578" w:rsidR="00AC13FB" w:rsidRDefault="005742E2" w:rsidP="00EA71AB">
      <w:pPr>
        <w:widowControl w:val="0"/>
        <w:spacing w:before="60" w:after="60"/>
        <w:rPr>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05A79FA6" w14:textId="77777777" w:rsidR="002C4C24" w:rsidRPr="006A580F" w:rsidRDefault="002C4C24" w:rsidP="002C4C24">
      <w:pPr>
        <w:pStyle w:val="Paragrafoelenco"/>
        <w:widowControl w:val="0"/>
        <w:numPr>
          <w:ilvl w:val="0"/>
          <w:numId w:val="21"/>
        </w:numPr>
        <w:spacing w:before="60" w:after="60"/>
        <w:ind w:left="284" w:hanging="284"/>
        <w:rPr>
          <w:rFonts w:cs="Calibri"/>
          <w:b/>
          <w:smallCaps/>
          <w:szCs w:val="24"/>
        </w:rPr>
      </w:pPr>
      <w:r w:rsidRPr="006A580F">
        <w:rPr>
          <w:rFonts w:cs="Calibri"/>
          <w:b/>
          <w:smallCaps/>
          <w:szCs w:val="24"/>
        </w:rPr>
        <w:t>istruzioni relative agli allegati</w:t>
      </w:r>
    </w:p>
    <w:p w14:paraId="001CF899" w14:textId="56C135F5" w:rsidR="002C4C24" w:rsidRDefault="002C4C24" w:rsidP="002C4C24">
      <w:pPr>
        <w:autoSpaceDE w:val="0"/>
        <w:autoSpaceDN w:val="0"/>
        <w:adjustRightInd w:val="0"/>
        <w:rPr>
          <w:szCs w:val="24"/>
        </w:rPr>
      </w:pPr>
      <w:r w:rsidRPr="006A580F">
        <w:t xml:space="preserve">Gli allegati </w:t>
      </w:r>
      <w:r>
        <w:t>nn. 1 e 2 al D</w:t>
      </w:r>
      <w:r w:rsidRPr="006A580F">
        <w:t xml:space="preserve">isciplinare contengono </w:t>
      </w:r>
      <w:r>
        <w:t xml:space="preserve">i </w:t>
      </w:r>
      <w:r w:rsidRPr="006A580F">
        <w:t>criteri di v</w:t>
      </w:r>
      <w:r>
        <w:t>alutazione dell’offerta tecnica in conformità alle Linee guida n. 1, nonché esempi di sub-criteri che sono passibili di una</w:t>
      </w:r>
      <w:r w:rsidRPr="00364C3D">
        <w:rPr>
          <w:szCs w:val="24"/>
        </w:rPr>
        <w:t xml:space="preserve"> diversa modulazione,</w:t>
      </w:r>
      <w:r>
        <w:rPr>
          <w:szCs w:val="24"/>
        </w:rPr>
        <w:t xml:space="preserve"> o</w:t>
      </w:r>
      <w:r w:rsidRPr="00364C3D">
        <w:rPr>
          <w:szCs w:val="24"/>
        </w:rPr>
        <w:t xml:space="preserve"> mediante l</w:t>
      </w:r>
      <w:r>
        <w:rPr>
          <w:szCs w:val="24"/>
        </w:rPr>
        <w:t xml:space="preserve">oro </w:t>
      </w:r>
      <w:r w:rsidRPr="00364C3D">
        <w:rPr>
          <w:szCs w:val="24"/>
        </w:rPr>
        <w:t>utilizzo parziale, ovvero integrazione dei medes</w:t>
      </w:r>
      <w:r>
        <w:rPr>
          <w:szCs w:val="24"/>
        </w:rPr>
        <w:t>imi con ulteriori sub-criteri.</w:t>
      </w:r>
    </w:p>
    <w:p w14:paraId="0E6F6BA2" w14:textId="4B00611D" w:rsidR="002C4C24" w:rsidRDefault="002C4C24" w:rsidP="002C4C24">
      <w:pPr>
        <w:widowControl w:val="0"/>
        <w:spacing w:before="60" w:after="60"/>
        <w:rPr>
          <w:rFonts w:cs="Calibri"/>
          <w:szCs w:val="24"/>
        </w:rPr>
      </w:pPr>
      <w:r>
        <w:rPr>
          <w:rFonts w:cs="Calibri"/>
          <w:szCs w:val="24"/>
        </w:rPr>
        <w:t>La tabella C dell’allegato n. 1 riporta i criteri premianti tratti da uno dei</w:t>
      </w:r>
      <w:r w:rsidRPr="00F959E7">
        <w:rPr>
          <w:rFonts w:cs="Calibri"/>
          <w:szCs w:val="24"/>
        </w:rPr>
        <w:t xml:space="preserve"> </w:t>
      </w:r>
      <w:proofErr w:type="spellStart"/>
      <w:r w:rsidRPr="00F959E7">
        <w:rPr>
          <w:rFonts w:cs="Calibri"/>
          <w:szCs w:val="24"/>
        </w:rPr>
        <w:t>d.m.</w:t>
      </w:r>
      <w:proofErr w:type="spellEnd"/>
      <w:r w:rsidRPr="00F959E7">
        <w:rPr>
          <w:rFonts w:cs="Calibri"/>
          <w:szCs w:val="24"/>
        </w:rPr>
        <w:t xml:space="preserve"> relativi ai CAM di riferimento</w:t>
      </w:r>
      <w:r>
        <w:rPr>
          <w:rFonts w:cs="Calibri"/>
          <w:szCs w:val="24"/>
        </w:rPr>
        <w:t>, ai sensi degli articoli 34, comma 2 e 95, comma 6 del Codice.</w:t>
      </w:r>
    </w:p>
    <w:p w14:paraId="6380CBD7" w14:textId="46DC7C0A" w:rsidR="002C4C24" w:rsidRDefault="002C4C24" w:rsidP="002C4C24">
      <w:pPr>
        <w:widowControl w:val="0"/>
        <w:spacing w:before="60" w:after="60"/>
        <w:rPr>
          <w:rFonts w:cs="Calibri"/>
          <w:szCs w:val="24"/>
        </w:rPr>
      </w:pPr>
      <w:r>
        <w:rPr>
          <w:rFonts w:cs="Calibri"/>
          <w:szCs w:val="24"/>
        </w:rPr>
        <w:t>L’allegato n. 2 contiene un esempio di schema di redazione dell’offerta tecnica correlato ai criteri di valutazione della medesima contenuti nell’allegato n. 1. Lo schema di offerta tecnica deve essere adattato in base ai sub-criteri prescelti per la valutazione dell’offerta tecnica.</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8" w:name="_Toc485638580"/>
      <w:bookmarkStart w:id="99" w:name="_Toc393112117"/>
      <w:bookmarkStart w:id="100" w:name="_Toc393110553"/>
      <w:bookmarkStart w:id="101" w:name="_Toc392577486"/>
      <w:bookmarkStart w:id="102" w:name="_Toc391036044"/>
      <w:bookmarkStart w:id="103" w:name="_Toc391035971"/>
      <w:bookmarkStart w:id="104" w:name="_Toc380501859"/>
      <w:bookmarkStart w:id="105" w:name="_Toc523322035"/>
      <w:r>
        <w:lastRenderedPageBreak/>
        <w:t>DISCIPLINARE DI GARA</w:t>
      </w:r>
      <w:bookmarkEnd w:id="98"/>
      <w:bookmarkEnd w:id="99"/>
      <w:bookmarkEnd w:id="100"/>
      <w:bookmarkEnd w:id="101"/>
      <w:bookmarkEnd w:id="102"/>
      <w:bookmarkEnd w:id="103"/>
      <w:bookmarkEnd w:id="104"/>
      <w:bookmarkEnd w:id="105"/>
    </w:p>
    <w:p w14:paraId="7382426C" w14:textId="592CC8DA" w:rsidR="00AB39E7" w:rsidRDefault="00AB39E7" w:rsidP="00AB39E7">
      <w:pPr>
        <w:spacing w:before="60" w:after="60"/>
        <w:jc w:val="center"/>
        <w:rPr>
          <w:rFonts w:cs="Calibri"/>
          <w:b/>
          <w:szCs w:val="24"/>
          <w:lang w:eastAsia="it-IT"/>
        </w:rPr>
      </w:pPr>
      <w:r>
        <w:rPr>
          <w:rFonts w:cs="Calibri"/>
          <w:b/>
          <w:szCs w:val="24"/>
          <w:lang w:eastAsia="it-IT"/>
        </w:rPr>
        <w:t>GARA</w:t>
      </w:r>
      <w:r w:rsidR="0083096A">
        <w:rPr>
          <w:rFonts w:cs="Calibri"/>
          <w:b/>
          <w:szCs w:val="24"/>
          <w:lang w:eastAsia="it-IT"/>
        </w:rPr>
        <w:t xml:space="preserve"> </w:t>
      </w:r>
      <w:r>
        <w:rPr>
          <w:rFonts w:cs="Calibri"/>
          <w:b/>
          <w:szCs w:val="24"/>
          <w:lang w:eastAsia="it-IT"/>
        </w:rPr>
        <w:t>A PROCEDURA APERTA PER L’APPALTO DI …</w:t>
      </w:r>
      <w:r>
        <w:rPr>
          <w:rFonts w:cs="Calibri"/>
          <w:i/>
          <w:szCs w:val="24"/>
          <w:lang w:eastAsia="it-IT"/>
        </w:rPr>
        <w:t xml:space="preserve"> [sintetica descrizione dei</w:t>
      </w:r>
      <w:r w:rsidR="00E84745">
        <w:rPr>
          <w:rFonts w:cs="Calibri"/>
          <w:i/>
          <w:szCs w:val="24"/>
          <w:lang w:eastAsia="it-IT"/>
        </w:rPr>
        <w:t xml:space="preserve"> servizi</w:t>
      </w:r>
      <w:r w:rsidR="00EC308E">
        <w:rPr>
          <w:rFonts w:cs="Calibri"/>
          <w:i/>
          <w:szCs w:val="24"/>
          <w:lang w:eastAsia="it-IT"/>
        </w:rPr>
        <w:t xml:space="preserve"> tecnici di </w:t>
      </w:r>
      <w:r w:rsidR="009647F9">
        <w:rPr>
          <w:rFonts w:cs="Calibri"/>
          <w:i/>
          <w:szCs w:val="24"/>
          <w:lang w:eastAsia="it-IT"/>
        </w:rPr>
        <w:t xml:space="preserve">ingegneria </w:t>
      </w:r>
      <w:r w:rsidR="00EC308E">
        <w:rPr>
          <w:rFonts w:cs="Calibri"/>
          <w:i/>
          <w:szCs w:val="24"/>
          <w:lang w:eastAsia="it-IT"/>
        </w:rPr>
        <w:t xml:space="preserve">e architettura </w:t>
      </w:r>
      <w:r w:rsidR="009647F9">
        <w:rPr>
          <w:rFonts w:cs="Calibri"/>
          <w:i/>
          <w:szCs w:val="24"/>
          <w:lang w:eastAsia="it-IT"/>
        </w:rPr>
        <w:t>e/o altri servizi</w:t>
      </w:r>
      <w:r>
        <w:rPr>
          <w:rFonts w:cs="Calibri"/>
          <w:i/>
          <w:szCs w:val="24"/>
          <w:lang w:eastAsia="it-IT"/>
        </w:rPr>
        <w:t>]</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6" w:name="_Toc493500867"/>
      <w:bookmarkStart w:id="107" w:name="_Toc494358965"/>
      <w:bookmarkStart w:id="108" w:name="_Toc494359014"/>
      <w:bookmarkStart w:id="109" w:name="_Toc497484932"/>
      <w:bookmarkStart w:id="110" w:name="_Toc497728130"/>
      <w:bookmarkStart w:id="111" w:name="_Toc497831524"/>
      <w:bookmarkStart w:id="112" w:name="_Toc498419716"/>
      <w:bookmarkStart w:id="113" w:name="_Toc493500868"/>
      <w:bookmarkStart w:id="114" w:name="_Toc494358966"/>
      <w:bookmarkStart w:id="115" w:name="_Toc494359015"/>
      <w:bookmarkStart w:id="116" w:name="_Toc497484933"/>
      <w:bookmarkStart w:id="117" w:name="_Toc497728131"/>
      <w:bookmarkStart w:id="118" w:name="_Toc497831525"/>
      <w:bookmarkStart w:id="119" w:name="_Toc498419717"/>
      <w:bookmarkStart w:id="120" w:name="_Toc374025745"/>
      <w:bookmarkStart w:id="121" w:name="_Toc374025834"/>
      <w:bookmarkStart w:id="122" w:name="_Toc374025928"/>
      <w:bookmarkStart w:id="123" w:name="_Toc374025981"/>
      <w:bookmarkStart w:id="124" w:name="_Toc374026426"/>
      <w:bookmarkStart w:id="125" w:name="_Toc482101429"/>
      <w:bookmarkStart w:id="126" w:name="_Toc482101544"/>
      <w:bookmarkStart w:id="127" w:name="_Toc482101719"/>
      <w:bookmarkStart w:id="128" w:name="_Toc482101812"/>
      <w:bookmarkStart w:id="129" w:name="_Toc482101906"/>
      <w:bookmarkStart w:id="130" w:name="_Toc482102001"/>
      <w:bookmarkStart w:id="131" w:name="_Toc482102096"/>
      <w:bookmarkStart w:id="132" w:name="_Toc354038170"/>
      <w:bookmarkStart w:id="133" w:name="_Toc380501861"/>
      <w:bookmarkStart w:id="134" w:name="_Toc391035973"/>
      <w:bookmarkStart w:id="135" w:name="_Toc391036046"/>
      <w:bookmarkStart w:id="136" w:name="_Toc52332203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C23">
        <w:t>PREMESSE</w:t>
      </w:r>
      <w:bookmarkEnd w:id="136"/>
    </w:p>
    <w:p w14:paraId="3F4C504C" w14:textId="108ACE0A" w:rsidR="00746E11" w:rsidRPr="004D3A86"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w:t>
      </w:r>
      <w:r w:rsidR="009647F9">
        <w:rPr>
          <w:rFonts w:cs="Calibri"/>
          <w:bCs/>
          <w:iCs/>
          <w:sz w:val="24"/>
          <w:szCs w:val="24"/>
          <w:lang w:val="it-IT" w:eastAsia="it-IT"/>
        </w:rPr>
        <w:t xml:space="preserve">liberato di affidare </w:t>
      </w:r>
      <w:r w:rsidR="00C77A42">
        <w:rPr>
          <w:rFonts w:cs="Calibri"/>
          <w:bCs/>
          <w:iCs/>
          <w:sz w:val="24"/>
          <w:szCs w:val="24"/>
          <w:lang w:val="it-IT" w:eastAsia="it-IT"/>
        </w:rPr>
        <w:t>………. [</w:t>
      </w:r>
      <w:r w:rsidR="00C77A42" w:rsidRPr="007027A9">
        <w:rPr>
          <w:rFonts w:cs="Calibri"/>
          <w:bCs/>
          <w:i/>
          <w:iCs/>
          <w:sz w:val="24"/>
          <w:szCs w:val="24"/>
          <w:lang w:val="it-IT" w:eastAsia="it-IT"/>
        </w:rPr>
        <w:t xml:space="preserve">indicare </w:t>
      </w:r>
      <w:r w:rsidR="00C77A42">
        <w:rPr>
          <w:rFonts w:cs="Calibri"/>
          <w:bCs/>
          <w:i/>
          <w:iCs/>
          <w:sz w:val="24"/>
          <w:szCs w:val="24"/>
          <w:lang w:val="it-IT" w:eastAsia="it-IT"/>
        </w:rPr>
        <w:t>i</w:t>
      </w:r>
      <w:r w:rsidR="00C77A42" w:rsidRPr="00C77A42">
        <w:rPr>
          <w:rFonts w:cs="Calibri"/>
          <w:bCs/>
          <w:i/>
          <w:iCs/>
          <w:sz w:val="24"/>
          <w:szCs w:val="24"/>
          <w:lang w:val="it-IT" w:eastAsia="it-IT"/>
        </w:rPr>
        <w:t xml:space="preserve"> servizi tecnici </w:t>
      </w:r>
      <w:r w:rsidR="00CD0112" w:rsidRPr="00CD0112">
        <w:rPr>
          <w:rFonts w:cs="Calibri"/>
          <w:bCs/>
          <w:i/>
          <w:iCs/>
          <w:sz w:val="24"/>
          <w:szCs w:val="24"/>
          <w:lang w:val="it-IT" w:eastAsia="it-IT"/>
        </w:rPr>
        <w:t xml:space="preserve">di architettura e ingegneria </w:t>
      </w:r>
      <w:r w:rsidR="00C77A42" w:rsidRPr="00C77A42">
        <w:rPr>
          <w:rFonts w:cs="Calibri"/>
          <w:bCs/>
          <w:i/>
          <w:iCs/>
          <w:sz w:val="24"/>
          <w:szCs w:val="24"/>
          <w:lang w:val="it-IT" w:eastAsia="it-IT"/>
        </w:rPr>
        <w:t xml:space="preserve">e/o altri servizi di natura tecnica </w:t>
      </w:r>
      <w:r w:rsidR="00C77A42">
        <w:rPr>
          <w:rFonts w:cs="Calibri"/>
          <w:bCs/>
          <w:i/>
          <w:iCs/>
          <w:sz w:val="24"/>
          <w:szCs w:val="24"/>
          <w:lang w:val="it-IT" w:eastAsia="it-IT"/>
        </w:rPr>
        <w:t xml:space="preserve">richiesti] </w:t>
      </w:r>
      <w:r w:rsidR="009647F9" w:rsidRPr="009647F9">
        <w:rPr>
          <w:rFonts w:cs="Calibri"/>
          <w:sz w:val="24"/>
          <w:szCs w:val="24"/>
          <w:lang w:eastAsia="it-IT"/>
        </w:rPr>
        <w:t xml:space="preserve">inerenti </w:t>
      </w:r>
      <w:r w:rsidR="00E84745">
        <w:rPr>
          <w:rFonts w:cs="Calibri"/>
          <w:sz w:val="24"/>
          <w:szCs w:val="24"/>
          <w:lang w:val="it-IT" w:eastAsia="it-IT"/>
        </w:rPr>
        <w:t>a</w:t>
      </w:r>
      <w:r w:rsidR="009647F9" w:rsidRPr="009647F9">
        <w:rPr>
          <w:rFonts w:cs="Calibri"/>
          <w:sz w:val="24"/>
          <w:szCs w:val="24"/>
          <w:lang w:eastAsia="it-IT"/>
        </w:rPr>
        <w:t>i lavori di</w:t>
      </w:r>
      <w:r w:rsidR="00E84745">
        <w:rPr>
          <w:rFonts w:cs="Calibri"/>
          <w:sz w:val="24"/>
          <w:szCs w:val="24"/>
          <w:lang w:val="it-IT" w:eastAsia="it-IT"/>
        </w:rPr>
        <w:t xml:space="preserve"> </w:t>
      </w:r>
      <w:r w:rsidR="009647F9" w:rsidRPr="009647F9">
        <w:rPr>
          <w:rFonts w:cs="Calibri"/>
          <w:sz w:val="24"/>
          <w:szCs w:val="24"/>
          <w:lang w:eastAsia="it-IT"/>
        </w:rPr>
        <w:t>.....</w:t>
      </w:r>
      <w:r w:rsidR="004D3A86">
        <w:rPr>
          <w:rFonts w:cs="Calibri"/>
          <w:sz w:val="24"/>
          <w:szCs w:val="24"/>
          <w:lang w:val="it-IT" w:eastAsia="it-IT"/>
        </w:rPr>
        <w:t>...............</w:t>
      </w:r>
      <w:r w:rsidR="009647F9" w:rsidRPr="009647F9">
        <w:rPr>
          <w:rFonts w:cs="Calibri"/>
          <w:sz w:val="24"/>
          <w:szCs w:val="24"/>
          <w:lang w:eastAsia="it-IT"/>
        </w:rPr>
        <w:t>....</w:t>
      </w:r>
      <w:r w:rsidRPr="009647F9">
        <w:rPr>
          <w:rFonts w:cs="Calibri"/>
          <w:bCs/>
          <w:iCs/>
          <w:sz w:val="24"/>
          <w:szCs w:val="24"/>
          <w:lang w:val="it-IT" w:eastAsia="it-IT"/>
        </w:rPr>
        <w:t>.</w:t>
      </w:r>
      <w:r w:rsidR="00C77A42">
        <w:rPr>
          <w:rFonts w:cs="Calibri"/>
          <w:bCs/>
          <w:i/>
          <w:iCs/>
          <w:sz w:val="24"/>
          <w:szCs w:val="24"/>
          <w:lang w:val="it-IT" w:eastAsia="it-IT"/>
        </w:rPr>
        <w:t xml:space="preserve"> [specificare </w:t>
      </w:r>
      <w:r w:rsidR="004D3A86">
        <w:rPr>
          <w:rFonts w:cs="Calibri"/>
          <w:bCs/>
          <w:i/>
          <w:iCs/>
          <w:sz w:val="24"/>
          <w:szCs w:val="24"/>
          <w:lang w:val="it-IT" w:eastAsia="it-IT"/>
        </w:rPr>
        <w:t>i lavori</w:t>
      </w:r>
      <w:r w:rsidR="004D3A86">
        <w:rPr>
          <w:rFonts w:cs="Calibri"/>
          <w:bCs/>
          <w:iCs/>
          <w:sz w:val="24"/>
          <w:szCs w:val="24"/>
          <w:lang w:val="it-IT" w:eastAsia="it-IT"/>
        </w:rPr>
        <w:t>]</w:t>
      </w:r>
      <w:r w:rsidR="004D3A86">
        <w:rPr>
          <w:rFonts w:cs="Calibri"/>
          <w:sz w:val="24"/>
          <w:szCs w:val="24"/>
          <w:lang w:val="it-IT" w:eastAsia="it-IT"/>
        </w:rPr>
        <w:t>.</w:t>
      </w:r>
    </w:p>
    <w:p w14:paraId="258E26D5" w14:textId="34E3329C"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w:t>
      </w:r>
      <w:r w:rsidR="004D3A86">
        <w:rPr>
          <w:rFonts w:cs="Calibri"/>
          <w:bCs/>
          <w:iCs/>
          <w:sz w:val="24"/>
          <w:szCs w:val="24"/>
          <w:lang w:val="it-IT" w:eastAsia="it-IT"/>
        </w:rPr>
        <w:t>,</w:t>
      </w:r>
      <w:r w:rsidR="00273086">
        <w:rPr>
          <w:rFonts w:cs="Calibri"/>
          <w:bCs/>
          <w:iCs/>
          <w:sz w:val="24"/>
          <w:szCs w:val="24"/>
          <w:lang w:eastAsia="it-IT"/>
        </w:rPr>
        <w:t xml:space="preserve"> 95</w:t>
      </w:r>
      <w:r w:rsidR="00EC308E">
        <w:rPr>
          <w:rFonts w:cs="Calibri"/>
          <w:bCs/>
          <w:iCs/>
          <w:sz w:val="24"/>
          <w:szCs w:val="24"/>
          <w:lang w:val="it-IT" w:eastAsia="it-IT"/>
        </w:rPr>
        <w:t xml:space="preserve"> comma 3</w:t>
      </w:r>
      <w:r w:rsidR="007631BD">
        <w:rPr>
          <w:rFonts w:cs="Calibri"/>
          <w:bCs/>
          <w:iCs/>
          <w:sz w:val="24"/>
          <w:szCs w:val="24"/>
          <w:lang w:val="it-IT" w:eastAsia="it-IT"/>
        </w:rPr>
        <w:t>,</w:t>
      </w:r>
      <w:r w:rsidR="00EC308E">
        <w:rPr>
          <w:rFonts w:cs="Calibri"/>
          <w:bCs/>
          <w:iCs/>
          <w:sz w:val="24"/>
          <w:szCs w:val="24"/>
          <w:lang w:val="it-IT" w:eastAsia="it-IT"/>
        </w:rPr>
        <w:t xml:space="preserve"> lett. b)</w:t>
      </w:r>
      <w:r w:rsidR="00273086">
        <w:rPr>
          <w:rFonts w:cs="Calibri"/>
          <w:bCs/>
          <w:iCs/>
          <w:sz w:val="24"/>
          <w:szCs w:val="24"/>
          <w:lang w:eastAsia="it-IT"/>
        </w:rPr>
        <w:t xml:space="preserve"> </w:t>
      </w:r>
      <w:r w:rsidR="004D3A86">
        <w:rPr>
          <w:rFonts w:cs="Calibri"/>
          <w:bCs/>
          <w:iCs/>
          <w:sz w:val="24"/>
          <w:szCs w:val="24"/>
          <w:lang w:val="it-IT" w:eastAsia="it-IT"/>
        </w:rPr>
        <w:t xml:space="preserve">e 157 </w:t>
      </w:r>
      <w:r w:rsidR="00273086">
        <w:rPr>
          <w:rFonts w:cs="Calibri"/>
          <w:bCs/>
          <w:iCs/>
          <w:sz w:val="24"/>
          <w:szCs w:val="24"/>
          <w:lang w:eastAsia="it-IT"/>
        </w:rPr>
        <w:t>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D3A86">
        <w:rPr>
          <w:rFonts w:cs="Calibri"/>
          <w:bCs/>
          <w:iCs/>
          <w:sz w:val="24"/>
          <w:szCs w:val="24"/>
          <w:lang w:val="it-IT" w:eastAsia="it-IT"/>
        </w:rPr>
        <w:t>cd.</w:t>
      </w:r>
      <w:r w:rsidR="0047604A">
        <w:rPr>
          <w:rFonts w:cs="Calibri"/>
          <w:bCs/>
          <w:iCs/>
          <w:sz w:val="24"/>
          <w:szCs w:val="24"/>
          <w:lang w:val="it-IT" w:eastAsia="it-IT"/>
        </w:rPr>
        <w:t xml:space="preserve">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F22B4D">
        <w:rPr>
          <w:rFonts w:cs="Calibri"/>
          <w:bCs/>
          <w:iCs/>
          <w:sz w:val="24"/>
          <w:szCs w:val="24"/>
          <w:lang w:val="it-IT" w:eastAsia="it-IT"/>
        </w:rPr>
        <w:t xml:space="preserve"> nonché nel rispetto degli indirizzi </w:t>
      </w:r>
      <w:r w:rsidR="00F22B4D" w:rsidRPr="00F22B4D">
        <w:rPr>
          <w:rFonts w:cs="Calibri"/>
          <w:bCs/>
          <w:iCs/>
          <w:sz w:val="24"/>
          <w:szCs w:val="24"/>
          <w:lang w:val="it-IT" w:eastAsia="it-IT"/>
        </w:rPr>
        <w:t>forniti dalle</w:t>
      </w:r>
      <w:r w:rsidR="00EC308E" w:rsidRPr="00F22B4D">
        <w:rPr>
          <w:rFonts w:cs="Calibri"/>
          <w:bCs/>
          <w:iCs/>
          <w:sz w:val="24"/>
          <w:szCs w:val="24"/>
          <w:lang w:val="it-IT" w:eastAsia="it-IT"/>
        </w:rPr>
        <w:t xml:space="preserve"> Linee Guida n. 1 “Indirizzi generali sull’affidamento dei servizi attinenti all’architettura ed ingegneria”</w:t>
      </w:r>
      <w:r w:rsidR="00044167" w:rsidRPr="00F22B4D">
        <w:rPr>
          <w:rFonts w:cs="Calibri"/>
          <w:bCs/>
          <w:iCs/>
          <w:sz w:val="24"/>
          <w:szCs w:val="24"/>
          <w:lang w:eastAsia="it-IT"/>
        </w:rPr>
        <w:t>.</w:t>
      </w:r>
      <w:r w:rsidR="00A65F02" w:rsidRPr="00710B93">
        <w:rPr>
          <w:rFonts w:cs="Calibri"/>
          <w:bCs/>
          <w:iCs/>
          <w:sz w:val="24"/>
          <w:szCs w:val="24"/>
          <w:lang w:eastAsia="it-IT"/>
        </w:rPr>
        <w:t xml:space="preserve"> </w:t>
      </w:r>
    </w:p>
    <w:p w14:paraId="4A366FFC" w14:textId="77777777" w:rsidR="00DE2418" w:rsidRDefault="00DE2418" w:rsidP="00376C23">
      <w:pPr>
        <w:tabs>
          <w:tab w:val="left" w:pos="360"/>
        </w:tabs>
        <w:spacing w:before="60" w:after="60"/>
        <w:rPr>
          <w:rFonts w:cs="Calibri"/>
          <w:bCs/>
          <w:iCs/>
          <w:szCs w:val="24"/>
          <w:lang w:eastAsia="it-IT"/>
        </w:rPr>
      </w:pPr>
      <w:r>
        <w:rPr>
          <w:rFonts w:cs="Calibri"/>
          <w:bCs/>
          <w:iCs/>
          <w:szCs w:val="24"/>
          <w:lang w:eastAsia="it-IT"/>
        </w:rPr>
        <w:t xml:space="preserve">Luogo di esecuzione </w:t>
      </w:r>
      <w:r w:rsidR="00A65F02" w:rsidRPr="00710B93">
        <w:rPr>
          <w:rFonts w:cs="Calibri"/>
          <w:bCs/>
          <w:iCs/>
          <w:szCs w:val="24"/>
          <w:lang w:eastAsia="it-IT"/>
        </w:rPr>
        <w:t>.......................................</w:t>
      </w:r>
      <w:r w:rsidR="00B14AD4">
        <w:rPr>
          <w:rFonts w:cs="Calibri"/>
          <w:bCs/>
          <w:iCs/>
          <w:szCs w:val="24"/>
          <w:lang w:eastAsia="it-IT"/>
        </w:rPr>
        <w:t xml:space="preserve">[codice </w:t>
      </w:r>
      <w:r w:rsidR="00B14AD4" w:rsidRPr="009F4D9A">
        <w:rPr>
          <w:rFonts w:cs="Calibri"/>
          <w:bCs/>
          <w:iCs/>
          <w:szCs w:val="24"/>
          <w:lang w:eastAsia="it-IT"/>
        </w:rPr>
        <w:t>NUTS..................]</w:t>
      </w:r>
      <w:r w:rsidR="00CD216C">
        <w:rPr>
          <w:rFonts w:cs="Calibri"/>
          <w:bCs/>
          <w:iCs/>
          <w:szCs w:val="24"/>
          <w:lang w:eastAsia="it-IT"/>
        </w:rPr>
        <w:t xml:space="preserve"> </w:t>
      </w:r>
    </w:p>
    <w:p w14:paraId="77F28CC3" w14:textId="0A5B0BC9" w:rsidR="00C72D6E" w:rsidRPr="00F22B4D" w:rsidRDefault="00941C75" w:rsidP="00C72D6E">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4D3A86" w:rsidRPr="00F22B4D">
        <w:rPr>
          <w:rFonts w:cs="Calibri"/>
          <w:bCs/>
          <w:iCs/>
          <w:szCs w:val="24"/>
          <w:lang w:eastAsia="it-IT"/>
        </w:rPr>
        <w:t>CUI</w:t>
      </w:r>
      <w:proofErr w:type="gramStart"/>
      <w:r w:rsidR="004D3A86" w:rsidRPr="00F22B4D">
        <w:rPr>
          <w:rFonts w:cs="Calibri"/>
          <w:bCs/>
          <w:iCs/>
          <w:szCs w:val="24"/>
          <w:lang w:eastAsia="it-IT"/>
        </w:rPr>
        <w:t xml:space="preserve"> ….</w:t>
      </w:r>
      <w:proofErr w:type="gramEnd"/>
      <w:r w:rsidR="004D3A86" w:rsidRPr="00F22B4D">
        <w:rPr>
          <w:rFonts w:cs="Calibri"/>
          <w:bCs/>
          <w:iCs/>
          <w:szCs w:val="24"/>
          <w:lang w:eastAsia="it-IT"/>
        </w:rPr>
        <w:t>……</w:t>
      </w:r>
      <w:r w:rsidR="003835B7" w:rsidRPr="00F22B4D">
        <w:rPr>
          <w:rFonts w:cs="Calibri"/>
          <w:bCs/>
          <w:iCs/>
          <w:szCs w:val="24"/>
          <w:lang w:eastAsia="it-IT"/>
        </w:rPr>
        <w:t xml:space="preserve">….. </w:t>
      </w:r>
      <w:r w:rsidR="00CD4177" w:rsidRPr="00F22B4D">
        <w:rPr>
          <w:rFonts w:cs="Calibri"/>
          <w:bCs/>
          <w:iCs/>
          <w:szCs w:val="24"/>
          <w:lang w:eastAsia="it-IT"/>
        </w:rPr>
        <w:t>CUP .................................</w:t>
      </w:r>
      <w:r w:rsidR="00C72D6E" w:rsidRPr="00C72D6E">
        <w:rPr>
          <w:rFonts w:cs="Calibri"/>
          <w:bCs/>
          <w:iCs/>
          <w:szCs w:val="24"/>
          <w:lang w:eastAsia="it-IT"/>
        </w:rPr>
        <w:t xml:space="preserve"> </w:t>
      </w:r>
      <w:r w:rsidR="00C72D6E">
        <w:rPr>
          <w:rFonts w:cs="Calibri"/>
          <w:bCs/>
          <w:i/>
          <w:iCs/>
          <w:szCs w:val="24"/>
          <w:lang w:eastAsia="it-IT"/>
        </w:rPr>
        <w:t>[</w:t>
      </w:r>
      <w:r w:rsidR="00C72D6E" w:rsidRPr="00F22B4D">
        <w:rPr>
          <w:rFonts w:cs="Calibri"/>
          <w:bCs/>
          <w:i/>
          <w:iCs/>
          <w:szCs w:val="24"/>
          <w:lang w:eastAsia="it-IT"/>
        </w:rPr>
        <w:t>indicare solo se obbligatorio]</w:t>
      </w:r>
    </w:p>
    <w:p w14:paraId="3E76992E" w14:textId="2BEF870D" w:rsidR="00CD4177" w:rsidRDefault="00ED3D28" w:rsidP="00376C23">
      <w:pPr>
        <w:tabs>
          <w:tab w:val="left" w:pos="360"/>
        </w:tabs>
        <w:spacing w:before="60" w:after="60"/>
        <w:rPr>
          <w:rFonts w:cs="Calibri"/>
          <w:bCs/>
          <w:i/>
          <w:iCs/>
          <w:szCs w:val="24"/>
          <w:lang w:eastAsia="it-IT"/>
        </w:rPr>
      </w:pPr>
      <w:r w:rsidRPr="00ED3D28">
        <w:rPr>
          <w:rFonts w:cs="Calibri"/>
          <w:bCs/>
          <w:i/>
          <w:iCs/>
          <w:szCs w:val="24"/>
          <w:highlight w:val="yellow"/>
          <w:lang w:eastAsia="it-IT"/>
        </w:rPr>
        <w:t xml:space="preserve">[N.B. in relazione ai CIG, si ricorda la Delibera dell’ANAC n. 1 dell’11 gennaio 2017 – Indicazioni operative per un corretto perfezionamento del CIG – secondo la quale i CIG acquisiti dopo il 16 febbraio 2017 e non perfezionati entro 90 giorni dall’acquisizione </w:t>
      </w:r>
      <w:r w:rsidRPr="00ED3D28">
        <w:rPr>
          <w:rFonts w:cs="Calibri"/>
          <w:bCs/>
          <w:i/>
          <w:iCs/>
          <w:szCs w:val="24"/>
          <w:highlight w:val="yellow"/>
          <w:u w:val="single"/>
          <w:lang w:eastAsia="it-IT"/>
        </w:rPr>
        <w:t>sono cancellati d’ufficio dall’ANAC in modo automatico</w:t>
      </w:r>
      <w:r w:rsidRPr="00ED3D28">
        <w:rPr>
          <w:rFonts w:cs="Calibri"/>
          <w:bCs/>
          <w:i/>
          <w:iCs/>
          <w:szCs w:val="24"/>
          <w:highlight w:val="yellow"/>
          <w:lang w:eastAsia="it-IT"/>
        </w:rPr>
        <w:t>.</w:t>
      </w:r>
      <w:r>
        <w:rPr>
          <w:rFonts w:cs="Calibri"/>
          <w:bCs/>
          <w:i/>
          <w:iCs/>
          <w:szCs w:val="24"/>
          <w:highlight w:val="yellow"/>
          <w:lang w:eastAsia="it-IT"/>
        </w:rPr>
        <w:t xml:space="preserve"> Il perfezionamento del CIG consente altresì alle ditte di versare il contributo all’ANAC e di conseguire il c.d. PASSOE per la partecipazione alla gara</w:t>
      </w:r>
      <w:r w:rsidR="00F61B27">
        <w:rPr>
          <w:rFonts w:cs="Calibri"/>
          <w:bCs/>
          <w:i/>
          <w:iCs/>
          <w:szCs w:val="24"/>
          <w:highlight w:val="yellow"/>
          <w:lang w:eastAsia="it-IT"/>
        </w:rPr>
        <w:t xml:space="preserve">. </w:t>
      </w:r>
      <w:r>
        <w:rPr>
          <w:rFonts w:cs="Calibri"/>
          <w:bCs/>
          <w:i/>
          <w:iCs/>
          <w:szCs w:val="24"/>
          <w:highlight w:val="yellow"/>
          <w:lang w:eastAsia="it-IT"/>
        </w:rPr>
        <w:t>Si ricorda altresì l’obbligo di tempestiva redazione delle c.d. schede SIMOG a seguito dello svolgimento della procedura per ciascun CIG</w:t>
      </w:r>
      <w:r w:rsidRPr="00ED3D28">
        <w:rPr>
          <w:rFonts w:cs="Calibri"/>
          <w:bCs/>
          <w:i/>
          <w:iCs/>
          <w:szCs w:val="24"/>
          <w:highlight w:val="yellow"/>
          <w:lang w:eastAsia="it-IT"/>
        </w:rPr>
        <w:t>]</w:t>
      </w:r>
    </w:p>
    <w:p w14:paraId="570A76F5" w14:textId="3CFFF37A" w:rsidR="00ED3D28" w:rsidRPr="00CD63B1" w:rsidRDefault="00ED3D28" w:rsidP="00376C23">
      <w:pPr>
        <w:tabs>
          <w:tab w:val="left" w:pos="360"/>
        </w:tabs>
        <w:spacing w:before="60" w:after="60"/>
        <w:rPr>
          <w:rFonts w:cs="Calibri"/>
          <w:bCs/>
          <w:i/>
          <w:iCs/>
          <w:szCs w:val="24"/>
          <w:lang w:eastAsia="it-IT"/>
        </w:rPr>
      </w:pPr>
      <w:r w:rsidRPr="00CD63B1">
        <w:rPr>
          <w:rFonts w:cs="Calibri"/>
          <w:bCs/>
          <w:i/>
          <w:iCs/>
          <w:szCs w:val="24"/>
          <w:highlight w:val="yellow"/>
          <w:lang w:eastAsia="it-IT"/>
        </w:rPr>
        <w:t>[Si ricorda in</w:t>
      </w:r>
      <w:r w:rsidR="00F61B27">
        <w:rPr>
          <w:rFonts w:cs="Calibri"/>
          <w:bCs/>
          <w:i/>
          <w:iCs/>
          <w:szCs w:val="24"/>
          <w:highlight w:val="yellow"/>
          <w:lang w:eastAsia="it-IT"/>
        </w:rPr>
        <w:t>oltre</w:t>
      </w:r>
      <w:r w:rsidRPr="00CD63B1">
        <w:rPr>
          <w:rFonts w:cs="Calibri"/>
          <w:bCs/>
          <w:i/>
          <w:iCs/>
          <w:szCs w:val="24"/>
          <w:highlight w:val="yellow"/>
          <w:lang w:eastAsia="it-IT"/>
        </w:rPr>
        <w:t xml:space="preserve"> che</w:t>
      </w:r>
      <w:r w:rsidR="00F61B27">
        <w:rPr>
          <w:rFonts w:cs="Calibri"/>
          <w:bCs/>
          <w:i/>
          <w:iCs/>
          <w:szCs w:val="24"/>
          <w:highlight w:val="yellow"/>
          <w:lang w:eastAsia="it-IT"/>
        </w:rPr>
        <w:t>,</w:t>
      </w:r>
      <w:r w:rsidRPr="00CD63B1">
        <w:rPr>
          <w:rFonts w:cs="Calibri"/>
          <w:bCs/>
          <w:i/>
          <w:iCs/>
          <w:szCs w:val="24"/>
          <w:highlight w:val="yellow"/>
          <w:lang w:eastAsia="it-IT"/>
        </w:rPr>
        <w:t xml:space="preserve"> in base al</w:t>
      </w:r>
      <w:r w:rsidR="00CD63B1">
        <w:rPr>
          <w:rFonts w:cs="Calibri"/>
          <w:bCs/>
          <w:i/>
          <w:iCs/>
          <w:szCs w:val="24"/>
          <w:highlight w:val="yellow"/>
          <w:lang w:eastAsia="it-IT"/>
        </w:rPr>
        <w:t>l’art. 18 del DL 189/16 e s.m.i. e al</w:t>
      </w:r>
      <w:r w:rsidRPr="00CD63B1">
        <w:rPr>
          <w:rFonts w:cs="Calibri"/>
          <w:bCs/>
          <w:i/>
          <w:iCs/>
          <w:szCs w:val="24"/>
          <w:highlight w:val="yellow"/>
          <w:lang w:eastAsia="it-IT"/>
        </w:rPr>
        <w:t xml:space="preserve"> </w:t>
      </w:r>
      <w:r w:rsidR="00A106AE">
        <w:rPr>
          <w:rFonts w:cs="Calibri"/>
          <w:bCs/>
          <w:i/>
          <w:iCs/>
          <w:szCs w:val="24"/>
          <w:highlight w:val="yellow"/>
          <w:lang w:eastAsia="it-IT"/>
        </w:rPr>
        <w:t>p</w:t>
      </w:r>
      <w:r w:rsidRPr="00CD63B1">
        <w:rPr>
          <w:rFonts w:cs="Calibri"/>
          <w:bCs/>
          <w:i/>
          <w:iCs/>
          <w:szCs w:val="24"/>
          <w:highlight w:val="yellow"/>
          <w:lang w:eastAsia="it-IT"/>
        </w:rPr>
        <w:t xml:space="preserve">rotocollo </w:t>
      </w:r>
      <w:r w:rsidR="006D6C1D">
        <w:rPr>
          <w:rFonts w:cs="Calibri"/>
          <w:bCs/>
          <w:i/>
          <w:iCs/>
          <w:szCs w:val="24"/>
          <w:highlight w:val="yellow"/>
          <w:lang w:eastAsia="it-IT"/>
        </w:rPr>
        <w:t>sui controlli preventivi</w:t>
      </w:r>
      <w:r w:rsidR="00A106AE">
        <w:rPr>
          <w:rFonts w:cs="Calibri"/>
          <w:bCs/>
          <w:i/>
          <w:iCs/>
          <w:szCs w:val="24"/>
          <w:highlight w:val="yellow"/>
          <w:lang w:eastAsia="it-IT"/>
        </w:rPr>
        <w:t>,</w:t>
      </w:r>
      <w:r w:rsidR="006D6C1D">
        <w:rPr>
          <w:rFonts w:cs="Calibri"/>
          <w:bCs/>
          <w:i/>
          <w:iCs/>
          <w:szCs w:val="24"/>
          <w:highlight w:val="yellow"/>
          <w:lang w:eastAsia="it-IT"/>
        </w:rPr>
        <w:t xml:space="preserve"> ex art. 3</w:t>
      </w:r>
      <w:r w:rsidR="00A106AE">
        <w:rPr>
          <w:rFonts w:cs="Calibri"/>
          <w:bCs/>
          <w:i/>
          <w:iCs/>
          <w:szCs w:val="24"/>
          <w:highlight w:val="yellow"/>
          <w:lang w:eastAsia="it-IT"/>
        </w:rPr>
        <w:t>2</w:t>
      </w:r>
      <w:r w:rsidR="006D6C1D">
        <w:rPr>
          <w:rFonts w:cs="Calibri"/>
          <w:bCs/>
          <w:i/>
          <w:iCs/>
          <w:szCs w:val="24"/>
          <w:highlight w:val="yellow"/>
          <w:lang w:eastAsia="it-IT"/>
        </w:rPr>
        <w:t xml:space="preserve"> del medesimo DL</w:t>
      </w:r>
      <w:r w:rsidR="00CD63B1" w:rsidRPr="00CD63B1">
        <w:rPr>
          <w:bCs/>
          <w:i/>
          <w:szCs w:val="24"/>
          <w:highlight w:val="yellow"/>
        </w:rPr>
        <w:t>, gli interventi di ricostruzione post-sisma sono soggetti al controllo preventivo-collaborativo di ANAC attraverso la SUAM – Stazione Unica Appaltante delle Marche</w:t>
      </w:r>
      <w:r w:rsidR="00CD63B1">
        <w:rPr>
          <w:bCs/>
          <w:i/>
          <w:szCs w:val="24"/>
          <w:highlight w:val="yellow"/>
        </w:rPr>
        <w:t xml:space="preserve"> – secondo le indicazioni operative già fornite agli enti</w:t>
      </w:r>
      <w:r w:rsidR="00A106AE">
        <w:rPr>
          <w:bCs/>
          <w:i/>
          <w:szCs w:val="24"/>
          <w:highlight w:val="yellow"/>
        </w:rPr>
        <w:t>, con riguardo inizialmente agli schemi di atti di indizione della procedura di selezione</w:t>
      </w:r>
      <w:r w:rsidR="00CD63B1" w:rsidRPr="00CD63B1">
        <w:rPr>
          <w:bCs/>
          <w:i/>
          <w:szCs w:val="24"/>
          <w:highlight w:val="yellow"/>
        </w:rPr>
        <w:t>]</w:t>
      </w:r>
    </w:p>
    <w:p w14:paraId="3F2E159C" w14:textId="77777777" w:rsidR="00ED3D28" w:rsidRPr="00F22B4D" w:rsidRDefault="00ED3D28" w:rsidP="00376C23">
      <w:pPr>
        <w:tabs>
          <w:tab w:val="left" w:pos="360"/>
        </w:tabs>
        <w:spacing w:before="60" w:after="60"/>
        <w:rPr>
          <w:rFonts w:cs="Calibri"/>
          <w:bCs/>
          <w:iCs/>
          <w:szCs w:val="24"/>
          <w:lang w:eastAsia="it-IT"/>
        </w:rPr>
      </w:pPr>
    </w:p>
    <w:p w14:paraId="5E1B2DED" w14:textId="7505DE40" w:rsidR="009F4D9A" w:rsidRPr="00F22B4D" w:rsidRDefault="009F4D9A" w:rsidP="00376C23">
      <w:pPr>
        <w:tabs>
          <w:tab w:val="left" w:pos="360"/>
        </w:tabs>
        <w:spacing w:before="60" w:after="60"/>
        <w:rPr>
          <w:rFonts w:cs="Calibri"/>
          <w:b/>
          <w:bCs/>
          <w:i/>
          <w:iCs/>
          <w:szCs w:val="24"/>
          <w:lang w:eastAsia="it-IT"/>
        </w:rPr>
      </w:pPr>
      <w:r w:rsidRPr="00F22B4D">
        <w:rPr>
          <w:rFonts w:cs="Calibri"/>
          <w:b/>
          <w:bCs/>
          <w:i/>
          <w:iCs/>
          <w:szCs w:val="24"/>
          <w:lang w:eastAsia="it-IT"/>
        </w:rPr>
        <w:t>[</w:t>
      </w:r>
      <w:r w:rsidR="000D6E9D" w:rsidRPr="00F22B4D">
        <w:rPr>
          <w:rFonts w:cs="Calibri"/>
          <w:b/>
          <w:bCs/>
          <w:i/>
          <w:iCs/>
          <w:szCs w:val="24"/>
          <w:lang w:eastAsia="it-IT"/>
        </w:rPr>
        <w:t>In caso di suddivisione in lotti</w:t>
      </w:r>
      <w:r w:rsidR="00753E0B" w:rsidRPr="00F22B4D">
        <w:rPr>
          <w:rFonts w:cs="Calibri"/>
          <w:b/>
          <w:bCs/>
          <w:i/>
          <w:iCs/>
          <w:szCs w:val="24"/>
          <w:lang w:eastAsia="it-IT"/>
        </w:rPr>
        <w:t xml:space="preserve"> del servizio</w:t>
      </w:r>
      <w:r w:rsidRPr="00F22B4D">
        <w:rPr>
          <w:rFonts w:cs="Calibri"/>
          <w:b/>
          <w:bCs/>
          <w:i/>
          <w:iCs/>
          <w:szCs w:val="24"/>
          <w:lang w:eastAsia="it-IT"/>
        </w:rPr>
        <w:t>]</w:t>
      </w:r>
    </w:p>
    <w:p w14:paraId="30BB1FE1" w14:textId="63E7E925" w:rsidR="009F4D9A" w:rsidRPr="00F22B4D" w:rsidRDefault="00753E0B" w:rsidP="00376C23">
      <w:pPr>
        <w:tabs>
          <w:tab w:val="left" w:pos="360"/>
        </w:tabs>
        <w:spacing w:before="60" w:after="60"/>
        <w:rPr>
          <w:rFonts w:cs="Calibri"/>
          <w:bCs/>
          <w:iCs/>
          <w:szCs w:val="24"/>
          <w:lang w:eastAsia="it-IT"/>
        </w:rPr>
      </w:pPr>
      <w:proofErr w:type="gramStart"/>
      <w:r w:rsidRPr="00F22B4D">
        <w:rPr>
          <w:rFonts w:cs="Calibri"/>
          <w:bCs/>
          <w:iCs/>
          <w:szCs w:val="24"/>
          <w:lang w:eastAsia="it-IT"/>
        </w:rPr>
        <w:t>lotto</w:t>
      </w:r>
      <w:proofErr w:type="gramEnd"/>
      <w:r w:rsidRPr="00F22B4D">
        <w:rPr>
          <w:rFonts w:cs="Calibri"/>
          <w:bCs/>
          <w:iCs/>
          <w:szCs w:val="24"/>
          <w:lang w:eastAsia="it-IT"/>
        </w:rPr>
        <w:t xml:space="preserve"> 1</w:t>
      </w:r>
      <w:r w:rsidR="00CD216C" w:rsidRPr="00F22B4D">
        <w:rPr>
          <w:rFonts w:cs="Calibri"/>
          <w:bCs/>
          <w:iCs/>
          <w:szCs w:val="24"/>
          <w:lang w:eastAsia="it-IT"/>
        </w:rPr>
        <w:t xml:space="preserve"> NUTS ...............</w:t>
      </w:r>
      <w:r w:rsidRPr="00F22B4D">
        <w:rPr>
          <w:rFonts w:cs="Calibri"/>
          <w:bCs/>
          <w:iCs/>
          <w:szCs w:val="24"/>
          <w:lang w:eastAsia="it-IT"/>
        </w:rPr>
        <w:t xml:space="preserve"> </w:t>
      </w:r>
      <w:r w:rsidR="000D6E9D" w:rsidRPr="00F22B4D">
        <w:rPr>
          <w:rFonts w:cs="Calibri"/>
          <w:bCs/>
          <w:iCs/>
          <w:szCs w:val="24"/>
          <w:lang w:eastAsia="it-IT"/>
        </w:rPr>
        <w:t>CIG</w:t>
      </w:r>
      <w:r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xml:space="preserve"> CUI …………….. CUP .................................</w:t>
      </w:r>
      <w:r w:rsidR="009F4D9A" w:rsidRPr="00F22B4D">
        <w:rPr>
          <w:rFonts w:cs="Calibri"/>
          <w:bCs/>
          <w:i/>
          <w:iCs/>
          <w:szCs w:val="24"/>
          <w:lang w:eastAsia="it-IT"/>
        </w:rPr>
        <w:t>[indicare solo se obbligatorio]</w:t>
      </w:r>
    </w:p>
    <w:p w14:paraId="462AAA73" w14:textId="53AD9FED" w:rsidR="000D6E9D" w:rsidRPr="00F22B4D" w:rsidRDefault="000D6E9D" w:rsidP="00376C23">
      <w:pPr>
        <w:tabs>
          <w:tab w:val="left" w:pos="360"/>
        </w:tabs>
        <w:spacing w:before="60" w:after="60"/>
        <w:rPr>
          <w:rFonts w:cs="Calibri"/>
          <w:bCs/>
          <w:iCs/>
          <w:szCs w:val="24"/>
          <w:lang w:eastAsia="it-IT"/>
        </w:rPr>
      </w:pPr>
      <w:proofErr w:type="gramStart"/>
      <w:r w:rsidRPr="00F22B4D">
        <w:rPr>
          <w:rFonts w:cs="Calibri"/>
          <w:bCs/>
          <w:iCs/>
          <w:szCs w:val="24"/>
          <w:lang w:eastAsia="it-IT"/>
        </w:rPr>
        <w:t>lotto</w:t>
      </w:r>
      <w:proofErr w:type="gramEnd"/>
      <w:r w:rsidRPr="00F22B4D">
        <w:rPr>
          <w:rFonts w:cs="Calibri"/>
          <w:bCs/>
          <w:iCs/>
          <w:szCs w:val="24"/>
          <w:lang w:eastAsia="it-IT"/>
        </w:rPr>
        <w:t xml:space="preserve"> 2 </w:t>
      </w:r>
      <w:r w:rsidR="00CD216C" w:rsidRPr="00F22B4D">
        <w:rPr>
          <w:rFonts w:cs="Calibri"/>
          <w:bCs/>
          <w:iCs/>
          <w:szCs w:val="24"/>
          <w:lang w:eastAsia="it-IT"/>
        </w:rPr>
        <w:t>NUTS...............</w:t>
      </w:r>
      <w:r w:rsidR="00753E0B" w:rsidRPr="00F22B4D">
        <w:rPr>
          <w:rFonts w:cs="Calibri"/>
          <w:bCs/>
          <w:iCs/>
          <w:szCs w:val="24"/>
          <w:lang w:eastAsia="it-IT"/>
        </w:rPr>
        <w:t xml:space="preserve"> </w:t>
      </w:r>
      <w:r w:rsidRPr="00F22B4D">
        <w:rPr>
          <w:rFonts w:cs="Calibri"/>
          <w:bCs/>
          <w:iCs/>
          <w:szCs w:val="24"/>
          <w:lang w:eastAsia="it-IT"/>
        </w:rPr>
        <w:t>CIG</w:t>
      </w:r>
      <w:r w:rsidR="00753E0B"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CUI …………….. CUP .................................</w:t>
      </w:r>
      <w:r w:rsidR="009F4D9A" w:rsidRPr="00F22B4D">
        <w:rPr>
          <w:rFonts w:cs="Calibri"/>
          <w:bCs/>
          <w:i/>
          <w:iCs/>
          <w:szCs w:val="24"/>
          <w:lang w:eastAsia="it-IT"/>
        </w:rPr>
        <w:t>[indicare solo se obbligatorio]</w:t>
      </w:r>
    </w:p>
    <w:p w14:paraId="45009B2E" w14:textId="0208C7C4" w:rsidR="00916A27" w:rsidRDefault="00916A27" w:rsidP="00376C23">
      <w:pPr>
        <w:tabs>
          <w:tab w:val="left" w:pos="360"/>
        </w:tabs>
        <w:spacing w:before="60" w:after="60"/>
        <w:rPr>
          <w:rFonts w:cs="Calibri"/>
          <w:bCs/>
          <w:i/>
          <w:iCs/>
          <w:szCs w:val="24"/>
          <w:lang w:eastAsia="it-IT"/>
        </w:rPr>
      </w:pPr>
      <w:r w:rsidRPr="00F22B4D">
        <w:rPr>
          <w:rFonts w:cs="Calibri"/>
          <w:bCs/>
          <w:iCs/>
          <w:szCs w:val="24"/>
          <w:lang w:eastAsia="it-IT"/>
        </w:rPr>
        <w:t xml:space="preserve">Il </w:t>
      </w:r>
      <w:r w:rsidRPr="00F22B4D">
        <w:rPr>
          <w:rFonts w:cs="Calibri"/>
          <w:b/>
          <w:bCs/>
          <w:iCs/>
          <w:szCs w:val="24"/>
          <w:lang w:eastAsia="it-IT"/>
        </w:rPr>
        <w:t xml:space="preserve">Responsabile </w:t>
      </w:r>
      <w:r w:rsidR="00CD7890">
        <w:rPr>
          <w:rFonts w:cs="Calibri"/>
          <w:b/>
          <w:bCs/>
          <w:iCs/>
          <w:szCs w:val="24"/>
          <w:lang w:eastAsia="it-IT"/>
        </w:rPr>
        <w:t xml:space="preserve">unico </w:t>
      </w:r>
      <w:r w:rsidRPr="00F22B4D">
        <w:rPr>
          <w:rFonts w:cs="Calibri"/>
          <w:b/>
          <w:bCs/>
          <w:iCs/>
          <w:szCs w:val="24"/>
          <w:lang w:eastAsia="it-IT"/>
        </w:rPr>
        <w:t>del procedimento</w:t>
      </w:r>
      <w:r w:rsidR="002D5931">
        <w:rPr>
          <w:rFonts w:cs="Calibri"/>
          <w:b/>
          <w:bCs/>
          <w:iCs/>
          <w:szCs w:val="24"/>
          <w:lang w:eastAsia="it-IT"/>
        </w:rPr>
        <w:t>,</w:t>
      </w:r>
      <w:r w:rsidRPr="00F22B4D">
        <w:rPr>
          <w:rFonts w:cs="Calibri"/>
          <w:bCs/>
          <w:iCs/>
          <w:szCs w:val="24"/>
          <w:lang w:eastAsia="it-IT"/>
        </w:rPr>
        <w:t xml:space="preserve"> ai sensi dell’art. 31</w:t>
      </w:r>
      <w:r w:rsidRPr="00F22B4D">
        <w:rPr>
          <w:rFonts w:cs="Calibri"/>
          <w:bCs/>
          <w:iCs/>
          <w:color w:val="7030A0"/>
          <w:szCs w:val="24"/>
          <w:lang w:eastAsia="it-IT"/>
        </w:rPr>
        <w:t xml:space="preserve"> </w:t>
      </w:r>
      <w:r w:rsidRPr="00F22B4D">
        <w:rPr>
          <w:rFonts w:cs="Calibri"/>
          <w:bCs/>
          <w:iCs/>
          <w:szCs w:val="24"/>
          <w:lang w:eastAsia="it-IT"/>
        </w:rPr>
        <w:t xml:space="preserve">del </w:t>
      </w:r>
      <w:r w:rsidR="0047604A" w:rsidRPr="00F22B4D">
        <w:rPr>
          <w:rFonts w:cs="Calibri"/>
          <w:bCs/>
          <w:iCs/>
          <w:szCs w:val="24"/>
          <w:lang w:eastAsia="it-IT"/>
        </w:rPr>
        <w:t>Codice</w:t>
      </w:r>
      <w:r w:rsidRPr="00F22B4D">
        <w:rPr>
          <w:rFonts w:cs="Calibri"/>
          <w:bCs/>
          <w:iCs/>
          <w:szCs w:val="24"/>
          <w:lang w:eastAsia="it-IT"/>
        </w:rPr>
        <w:t>, è</w:t>
      </w:r>
      <w:proofErr w:type="gramStart"/>
      <w:r w:rsidRPr="00F22B4D">
        <w:rPr>
          <w:rFonts w:cs="Calibri"/>
          <w:bCs/>
          <w:iCs/>
          <w:szCs w:val="24"/>
          <w:lang w:eastAsia="it-IT"/>
        </w:rPr>
        <w:t xml:space="preserve"> </w:t>
      </w:r>
      <w:r w:rsidR="00951503" w:rsidRPr="00F22B4D">
        <w:rPr>
          <w:rFonts w:cs="Calibri"/>
          <w:bCs/>
          <w:i/>
          <w:iCs/>
          <w:szCs w:val="24"/>
          <w:lang w:eastAsia="it-IT"/>
        </w:rPr>
        <w:t>....</w:t>
      </w:r>
      <w:proofErr w:type="gramEnd"/>
      <w:r w:rsidRPr="00F22B4D">
        <w:rPr>
          <w:rFonts w:cs="Calibri"/>
          <w:bCs/>
          <w:i/>
          <w:iCs/>
          <w:szCs w:val="24"/>
          <w:lang w:eastAsia="it-IT"/>
        </w:rPr>
        <w:t>……[</w:t>
      </w:r>
      <w:r w:rsidR="00951503" w:rsidRPr="00F22B4D">
        <w:rPr>
          <w:rFonts w:cs="Calibri"/>
          <w:bCs/>
          <w:i/>
          <w:iCs/>
          <w:szCs w:val="24"/>
          <w:lang w:eastAsia="it-IT"/>
        </w:rPr>
        <w:t xml:space="preserve">indicare </w:t>
      </w:r>
      <w:r w:rsidRPr="00F22B4D">
        <w:rPr>
          <w:rFonts w:cs="Calibri"/>
          <w:bCs/>
          <w:i/>
          <w:iCs/>
          <w:szCs w:val="24"/>
          <w:lang w:eastAsia="it-IT"/>
        </w:rPr>
        <w:t>nome</w:t>
      </w:r>
      <w:r w:rsidR="003A7B41" w:rsidRPr="00F22B4D">
        <w:rPr>
          <w:rFonts w:cs="Calibri"/>
          <w:bCs/>
          <w:i/>
          <w:iCs/>
          <w:szCs w:val="24"/>
          <w:lang w:eastAsia="it-IT"/>
        </w:rPr>
        <w:t xml:space="preserve"> e</w:t>
      </w:r>
      <w:r w:rsidR="00951503" w:rsidRPr="00F22B4D">
        <w:rPr>
          <w:rFonts w:cs="Calibri"/>
          <w:bCs/>
          <w:i/>
          <w:iCs/>
          <w:szCs w:val="24"/>
          <w:lang w:eastAsia="it-IT"/>
        </w:rPr>
        <w:t xml:space="preserve"> </w:t>
      </w:r>
      <w:r w:rsidRPr="00F22B4D">
        <w:rPr>
          <w:rFonts w:cs="Calibri"/>
          <w:bCs/>
          <w:i/>
          <w:iCs/>
          <w:szCs w:val="24"/>
          <w:lang w:eastAsia="it-IT"/>
        </w:rPr>
        <w:t>cognome]</w:t>
      </w:r>
      <w:r w:rsidR="007027A9" w:rsidRPr="00F22B4D">
        <w:rPr>
          <w:rFonts w:cs="Calibri"/>
          <w:bCs/>
          <w:i/>
          <w:iCs/>
          <w:szCs w:val="24"/>
          <w:lang w:eastAsia="it-IT"/>
        </w:rPr>
        <w:t>.</w:t>
      </w:r>
    </w:p>
    <w:p w14:paraId="25E45CDB" w14:textId="7FC9C0D6" w:rsidR="006D7B78" w:rsidRDefault="006D7B78" w:rsidP="00376C23">
      <w:pPr>
        <w:tabs>
          <w:tab w:val="left" w:pos="360"/>
        </w:tabs>
        <w:spacing w:before="60" w:after="60"/>
        <w:rPr>
          <w:rFonts w:cs="Calibri"/>
          <w:bCs/>
          <w:i/>
          <w:iCs/>
          <w:szCs w:val="24"/>
          <w:lang w:eastAsia="it-IT"/>
        </w:rPr>
      </w:pPr>
    </w:p>
    <w:p w14:paraId="79F7CF18" w14:textId="704968E3" w:rsidR="006D7B78" w:rsidRPr="00A23D2E" w:rsidRDefault="006D7B78" w:rsidP="00376C23">
      <w:pPr>
        <w:tabs>
          <w:tab w:val="left" w:pos="360"/>
        </w:tabs>
        <w:spacing w:before="60" w:after="60"/>
        <w:rPr>
          <w:rFonts w:cs="Calibri"/>
          <w:bCs/>
          <w:i/>
          <w:iCs/>
          <w:szCs w:val="24"/>
          <w:lang w:eastAsia="it-IT"/>
        </w:rPr>
      </w:pPr>
      <w:r w:rsidRPr="00A23D2E">
        <w:rPr>
          <w:szCs w:val="24"/>
          <w:highlight w:val="yellow"/>
        </w:rPr>
        <w:t>La presente procedura si svolgerà, ove non diversamente ed espressamente previsto, attraverso l’utilizzazione di una piattaforma telematica disponibile all’indirizzo internet………………………………</w:t>
      </w:r>
      <w:proofErr w:type="gramStart"/>
      <w:r w:rsidRPr="00A23D2E">
        <w:rPr>
          <w:szCs w:val="24"/>
          <w:highlight w:val="yellow"/>
        </w:rPr>
        <w:t>…….</w:t>
      </w:r>
      <w:proofErr w:type="gramEnd"/>
      <w:r w:rsidRPr="00A23D2E">
        <w:rPr>
          <w:szCs w:val="24"/>
          <w:highlight w:val="yellow"/>
        </w:rPr>
        <w:t>., conforme all’art. 40 e alle prescrizioni di cui all’art. 58 del Decreto legislativo n. 50/2016 e nel rispetto delle disposizioni di cui al Decreto legislativo n. 82/2005, dettagliatamente descritte nel seguito.</w:t>
      </w:r>
    </w:p>
    <w:p w14:paraId="524BAEC0" w14:textId="7EB84191" w:rsidR="00BF3D53" w:rsidRDefault="00BF3D53" w:rsidP="00771DFB">
      <w:pPr>
        <w:pStyle w:val="Titolo2"/>
        <w:spacing w:after="200"/>
      </w:pPr>
      <w:bookmarkStart w:id="137" w:name="_Toc482101909"/>
      <w:bookmarkStart w:id="138" w:name="_Toc523322037"/>
      <w:bookmarkEnd w:id="137"/>
      <w:r>
        <w:lastRenderedPageBreak/>
        <w:t>DOCUMENTAZIONE DI GARA</w:t>
      </w:r>
      <w:r w:rsidR="00950481">
        <w:rPr>
          <w:lang w:val="it-IT"/>
        </w:rPr>
        <w:t>,</w:t>
      </w:r>
      <w:r>
        <w:t xml:space="preserve"> CHIARIMENTI</w:t>
      </w:r>
      <w:r w:rsidR="00950481">
        <w:rPr>
          <w:lang w:val="it-IT"/>
        </w:rPr>
        <w:t xml:space="preserve"> E COMUNICAZIONI.</w:t>
      </w:r>
      <w:bookmarkEnd w:id="138"/>
    </w:p>
    <w:p w14:paraId="7DB86536" w14:textId="6F2AD2E7" w:rsidR="00950481" w:rsidRPr="00950481" w:rsidRDefault="002B046E" w:rsidP="00950481">
      <w:pPr>
        <w:pStyle w:val="Titolo3"/>
        <w:ind w:left="426" w:hanging="426"/>
      </w:pPr>
      <w:bookmarkStart w:id="139" w:name="_Toc523322038"/>
      <w:r>
        <w:rPr>
          <w:lang w:val="it-IT"/>
        </w:rPr>
        <w:t>D</w:t>
      </w:r>
      <w:r w:rsidR="00950481" w:rsidRPr="00950481">
        <w:t>ocumenti di gara</w:t>
      </w:r>
      <w:bookmarkEnd w:id="139"/>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4BD95791"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E9451B">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7624B920"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w:t>
      </w:r>
      <w:proofErr w:type="gramStart"/>
      <w:r w:rsidRPr="00335C08">
        <w:rPr>
          <w:rFonts w:cs="Calibri"/>
          <w:bCs/>
          <w:i/>
          <w:iCs/>
          <w:szCs w:val="24"/>
          <w:lang w:eastAsia="it-IT"/>
        </w:rPr>
        <w:t>ove</w:t>
      </w:r>
      <w:proofErr w:type="gramEnd"/>
      <w:r w:rsidRPr="00335C08">
        <w:rPr>
          <w:rFonts w:cs="Calibri"/>
          <w:bCs/>
          <w:i/>
          <w:iCs/>
          <w:szCs w:val="24"/>
          <w:lang w:eastAsia="it-IT"/>
        </w:rPr>
        <w:t xml:space="preser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r w:rsidR="00AB21B2">
        <w:rPr>
          <w:rFonts w:cs="Calibri"/>
          <w:bCs/>
          <w:i/>
          <w:iCs/>
          <w:szCs w:val="24"/>
          <w:lang w:eastAsia="it-IT"/>
        </w:rPr>
        <w:t xml:space="preserve"> </w:t>
      </w:r>
      <w:r w:rsidR="00AB21B2" w:rsidRPr="0094106E">
        <w:rPr>
          <w:b/>
          <w:bCs/>
          <w:i/>
          <w:szCs w:val="24"/>
          <w:highlight w:val="yellow"/>
        </w:rPr>
        <w:t>[</w:t>
      </w:r>
      <w:r w:rsidR="00AB21B2">
        <w:rPr>
          <w:b/>
          <w:bCs/>
          <w:i/>
          <w:szCs w:val="24"/>
          <w:highlight w:val="yellow"/>
        </w:rPr>
        <w:t>Per gli interventi per la ricostruzione post-sisma</w:t>
      </w:r>
      <w:r w:rsidR="00AB21B2" w:rsidRPr="0094106E">
        <w:rPr>
          <w:b/>
          <w:bCs/>
          <w:i/>
          <w:szCs w:val="24"/>
          <w:highlight w:val="yellow"/>
        </w:rPr>
        <w:t xml:space="preserve">] </w:t>
      </w:r>
      <w:r w:rsidR="00AB21B2">
        <w:rPr>
          <w:bCs/>
          <w:szCs w:val="24"/>
          <w:highlight w:val="yellow"/>
        </w:rPr>
        <w:t>P</w:t>
      </w:r>
      <w:r w:rsidR="00AB21B2" w:rsidRPr="0094106E">
        <w:rPr>
          <w:bCs/>
          <w:szCs w:val="24"/>
          <w:highlight w:val="yellow"/>
        </w:rPr>
        <w:t>rotocollo di legalità</w:t>
      </w:r>
      <w:r w:rsidR="00AB21B2">
        <w:rPr>
          <w:bCs/>
          <w:szCs w:val="24"/>
          <w:highlight w:val="yellow"/>
        </w:rPr>
        <w:t xml:space="preserve"> </w:t>
      </w:r>
      <w:r w:rsidR="00AB21B2" w:rsidRPr="00627A78">
        <w:rPr>
          <w:bCs/>
          <w:szCs w:val="24"/>
          <w:highlight w:val="yellow"/>
        </w:rPr>
        <w:t>sottoscritto il 26</w:t>
      </w:r>
      <w:r w:rsidR="00AB21B2">
        <w:rPr>
          <w:bCs/>
          <w:szCs w:val="24"/>
          <w:highlight w:val="yellow"/>
        </w:rPr>
        <w:t xml:space="preserve"> luglio</w:t>
      </w:r>
      <w:r w:rsidR="00AB21B2" w:rsidRPr="00627A78">
        <w:rPr>
          <w:bCs/>
          <w:szCs w:val="24"/>
          <w:highlight w:val="yellow"/>
        </w:rPr>
        <w:t xml:space="preserve"> 2017 tra il </w:t>
      </w:r>
      <w:r w:rsidR="00AB21B2">
        <w:rPr>
          <w:bCs/>
          <w:szCs w:val="24"/>
          <w:highlight w:val="yellow"/>
        </w:rPr>
        <w:t>C</w:t>
      </w:r>
      <w:r w:rsidR="00AB21B2" w:rsidRPr="00627A78">
        <w:rPr>
          <w:bCs/>
          <w:szCs w:val="24"/>
          <w:highlight w:val="yellow"/>
        </w:rPr>
        <w:t>ommissario straordinari</w:t>
      </w:r>
      <w:r w:rsidR="00AB21B2">
        <w:rPr>
          <w:bCs/>
          <w:szCs w:val="24"/>
          <w:highlight w:val="yellow"/>
        </w:rPr>
        <w:t>o</w:t>
      </w:r>
      <w:r w:rsidR="00AB21B2" w:rsidRPr="00627A78">
        <w:rPr>
          <w:bCs/>
          <w:szCs w:val="24"/>
          <w:highlight w:val="yellow"/>
        </w:rPr>
        <w:t xml:space="preserve"> del </w:t>
      </w:r>
      <w:r w:rsidR="00AB21B2">
        <w:rPr>
          <w:bCs/>
          <w:szCs w:val="24"/>
          <w:highlight w:val="yellow"/>
        </w:rPr>
        <w:t>Governo</w:t>
      </w:r>
      <w:r w:rsidR="00AB21B2" w:rsidRPr="00627A78">
        <w:rPr>
          <w:bCs/>
          <w:szCs w:val="24"/>
          <w:highlight w:val="yellow"/>
        </w:rPr>
        <w:t xml:space="preserve">, la Struttura di </w:t>
      </w:r>
      <w:r w:rsidR="00AB21B2">
        <w:rPr>
          <w:bCs/>
          <w:szCs w:val="24"/>
          <w:highlight w:val="yellow"/>
        </w:rPr>
        <w:t>M</w:t>
      </w:r>
      <w:r w:rsidR="00AB21B2" w:rsidRPr="00627A78">
        <w:rPr>
          <w:bCs/>
          <w:szCs w:val="24"/>
          <w:highlight w:val="yellow"/>
        </w:rPr>
        <w:t>issione e la Centrale</w:t>
      </w:r>
      <w:r w:rsidR="00AB21B2">
        <w:rPr>
          <w:bCs/>
          <w:szCs w:val="24"/>
          <w:highlight w:val="yellow"/>
        </w:rPr>
        <w:t xml:space="preserve"> U</w:t>
      </w:r>
      <w:r w:rsidR="00AB21B2" w:rsidRPr="00627A78">
        <w:rPr>
          <w:bCs/>
          <w:szCs w:val="24"/>
          <w:highlight w:val="yellow"/>
        </w:rPr>
        <w:t>nica di Co</w:t>
      </w:r>
      <w:r w:rsidR="00AB21B2">
        <w:rPr>
          <w:bCs/>
          <w:szCs w:val="24"/>
          <w:highlight w:val="yellow"/>
        </w:rPr>
        <w:t>m</w:t>
      </w:r>
      <w:r w:rsidR="00AB21B2" w:rsidRPr="00627A78">
        <w:rPr>
          <w:bCs/>
          <w:szCs w:val="24"/>
          <w:highlight w:val="yellow"/>
        </w:rPr>
        <w:t>mittenza</w:t>
      </w:r>
      <w:r w:rsidR="00AB21B2">
        <w:rPr>
          <w:bCs/>
          <w:szCs w:val="24"/>
          <w:highlight w:val="yellow"/>
        </w:rPr>
        <w:t>, che è riprodotto nel successivo art. 2</w:t>
      </w:r>
      <w:r w:rsidR="00614F24">
        <w:rPr>
          <w:bCs/>
          <w:szCs w:val="24"/>
          <w:highlight w:val="yellow"/>
        </w:rPr>
        <w:t>6</w:t>
      </w:r>
      <w:r w:rsidR="00AB21B2">
        <w:rPr>
          <w:bCs/>
          <w:szCs w:val="24"/>
          <w:highlight w:val="yellow"/>
        </w:rPr>
        <w:t xml:space="preserve"> e nel contratto di incarico,</w:t>
      </w:r>
      <w:r w:rsidR="00AB21B2" w:rsidRPr="0094106E">
        <w:rPr>
          <w:bCs/>
          <w:szCs w:val="24"/>
          <w:highlight w:val="yellow"/>
        </w:rPr>
        <w:t xml:space="preserve"> </w:t>
      </w:r>
      <w:r w:rsidR="00614F24">
        <w:rPr>
          <w:bCs/>
          <w:szCs w:val="24"/>
          <w:highlight w:val="yellow"/>
        </w:rPr>
        <w:t xml:space="preserve">la cui mancata accettazione </w:t>
      </w:r>
      <w:r w:rsidR="00AB21B2" w:rsidRPr="0094106E">
        <w:rPr>
          <w:bCs/>
          <w:szCs w:val="24"/>
          <w:highlight w:val="yellow"/>
        </w:rPr>
        <w:t>costituisce causa di esclusione dalla gara, ai sensi dell’art. 1, comma 17 della l. 190/2012.</w:t>
      </w:r>
    </w:p>
    <w:p w14:paraId="3A73DF47" w14:textId="57149410" w:rsidR="00753E0B" w:rsidRPr="00F22B4D" w:rsidRDefault="00EC308E" w:rsidP="00335C08">
      <w:pPr>
        <w:numPr>
          <w:ilvl w:val="2"/>
          <w:numId w:val="1"/>
        </w:numPr>
        <w:spacing w:before="60" w:after="60"/>
        <w:ind w:left="284" w:hanging="284"/>
        <w:rPr>
          <w:rFonts w:cs="Calibri"/>
          <w:bCs/>
          <w:iCs/>
          <w:szCs w:val="24"/>
          <w:lang w:eastAsia="it-IT"/>
        </w:rPr>
      </w:pPr>
      <w:r w:rsidRPr="008B0E47">
        <w:rPr>
          <w:rFonts w:cs="Calibri"/>
          <w:bCs/>
          <w:iCs/>
          <w:szCs w:val="24"/>
          <w:lang w:eastAsia="it-IT"/>
        </w:rPr>
        <w:t>Documentazione tecnica</w:t>
      </w:r>
      <w:proofErr w:type="gramStart"/>
      <w:r w:rsidRPr="008B0E47">
        <w:rPr>
          <w:rFonts w:cs="Calibri"/>
          <w:bCs/>
          <w:iCs/>
          <w:szCs w:val="24"/>
          <w:lang w:eastAsia="it-IT"/>
        </w:rPr>
        <w:t xml:space="preserve"> </w:t>
      </w:r>
      <w:r w:rsidR="00753E0B" w:rsidRPr="008B0E47">
        <w:rPr>
          <w:rFonts w:cs="Calibri"/>
          <w:bCs/>
          <w:iCs/>
          <w:szCs w:val="24"/>
          <w:lang w:eastAsia="it-IT"/>
        </w:rPr>
        <w:t>….</w:t>
      </w:r>
      <w:proofErr w:type="gramEnd"/>
      <w:r w:rsidR="00753E0B" w:rsidRPr="008B0E47">
        <w:rPr>
          <w:rFonts w:cs="Calibri"/>
          <w:bCs/>
          <w:iCs/>
          <w:szCs w:val="24"/>
          <w:lang w:eastAsia="it-IT"/>
        </w:rPr>
        <w:t>.</w:t>
      </w:r>
      <w:r w:rsidR="008B0E47">
        <w:rPr>
          <w:rFonts w:cs="Calibri"/>
          <w:bCs/>
          <w:i/>
          <w:iCs/>
          <w:szCs w:val="24"/>
          <w:lang w:eastAsia="it-IT"/>
        </w:rPr>
        <w:t>[elencare specificamente la documentazione</w:t>
      </w:r>
      <w:r w:rsidR="00036997">
        <w:rPr>
          <w:rFonts w:cs="Calibri"/>
          <w:bCs/>
          <w:i/>
          <w:iCs/>
          <w:szCs w:val="24"/>
          <w:lang w:eastAsia="it-IT"/>
        </w:rPr>
        <w:t xml:space="preserve">, </w:t>
      </w:r>
      <w:r w:rsidR="00036997" w:rsidRPr="00F22B4D">
        <w:rPr>
          <w:rFonts w:cs="Calibri"/>
          <w:bCs/>
          <w:i/>
          <w:iCs/>
          <w:szCs w:val="24"/>
          <w:lang w:eastAsia="it-IT"/>
        </w:rPr>
        <w:t>tra cui il capitolato speciale</w:t>
      </w:r>
      <w:r w:rsidR="00407B6A">
        <w:rPr>
          <w:rFonts w:cs="Calibri"/>
          <w:bCs/>
          <w:i/>
          <w:iCs/>
          <w:szCs w:val="24"/>
          <w:lang w:eastAsia="it-IT"/>
        </w:rPr>
        <w:t xml:space="preserve"> ed eventualmente la relazione tecnica</w:t>
      </w:r>
      <w:r w:rsidR="00017AC1">
        <w:rPr>
          <w:rFonts w:cs="Calibri"/>
          <w:bCs/>
          <w:i/>
          <w:iCs/>
          <w:szCs w:val="24"/>
          <w:lang w:eastAsia="it-IT"/>
        </w:rPr>
        <w:t>/metodologica</w:t>
      </w:r>
      <w:r w:rsidR="00407B6A">
        <w:rPr>
          <w:rFonts w:cs="Calibri"/>
          <w:bCs/>
          <w:i/>
          <w:iCs/>
          <w:szCs w:val="24"/>
          <w:lang w:eastAsia="it-IT"/>
        </w:rPr>
        <w:t xml:space="preserve"> </w:t>
      </w:r>
      <w:r w:rsidR="00017AC1">
        <w:rPr>
          <w:rFonts w:cs="Calibri"/>
          <w:bCs/>
          <w:i/>
          <w:iCs/>
          <w:szCs w:val="24"/>
          <w:lang w:eastAsia="it-IT"/>
        </w:rPr>
        <w:t>relativa ai</w:t>
      </w:r>
      <w:r w:rsidR="00407B6A">
        <w:rPr>
          <w:rFonts w:cs="Calibri"/>
          <w:bCs/>
          <w:i/>
          <w:iCs/>
          <w:szCs w:val="24"/>
          <w:lang w:eastAsia="it-IT"/>
        </w:rPr>
        <w:t xml:space="preserve"> CAM</w:t>
      </w:r>
      <w:r w:rsidR="00017AC1">
        <w:rPr>
          <w:rFonts w:cs="Calibri"/>
          <w:bCs/>
          <w:i/>
          <w:iCs/>
          <w:szCs w:val="24"/>
          <w:lang w:eastAsia="it-IT"/>
        </w:rPr>
        <w:t xml:space="preserve"> da applicare</w:t>
      </w:r>
      <w:r w:rsidR="008B0E47" w:rsidRPr="00F22B4D">
        <w:rPr>
          <w:rFonts w:cs="Calibri"/>
          <w:bCs/>
          <w:i/>
          <w:iCs/>
          <w:szCs w:val="24"/>
          <w:lang w:eastAsia="it-IT"/>
        </w:rPr>
        <w:t>]</w:t>
      </w:r>
    </w:p>
    <w:p w14:paraId="44518566" w14:textId="5C81135E" w:rsidR="00EC308E" w:rsidRPr="00F22B4D" w:rsidRDefault="00EC308E" w:rsidP="00335C08">
      <w:pPr>
        <w:numPr>
          <w:ilvl w:val="2"/>
          <w:numId w:val="1"/>
        </w:numPr>
        <w:spacing w:before="60" w:after="60"/>
        <w:ind w:left="284" w:hanging="284"/>
        <w:rPr>
          <w:rFonts w:cs="Calibri"/>
          <w:bCs/>
          <w:iCs/>
          <w:szCs w:val="24"/>
          <w:lang w:eastAsia="it-IT"/>
        </w:rPr>
      </w:pPr>
      <w:r w:rsidRPr="00F22B4D">
        <w:rPr>
          <w:rFonts w:cs="Calibri"/>
          <w:bCs/>
          <w:iCs/>
          <w:szCs w:val="24"/>
          <w:lang w:eastAsia="it-IT"/>
        </w:rPr>
        <w:t>Schema di contratto;</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0AFA2C5F" w:rsidR="00B92AD5" w:rsidRDefault="007C138D" w:rsidP="005C77FF">
      <w:pPr>
        <w:spacing w:before="60" w:after="60"/>
        <w:rPr>
          <w:rFonts w:cs="Calibri"/>
          <w:bCs/>
          <w:iCs/>
          <w:szCs w:val="24"/>
          <w:lang w:eastAsia="it-IT"/>
        </w:rPr>
      </w:pPr>
      <w:r w:rsidRPr="00F22B4D">
        <w:rPr>
          <w:rFonts w:cs="Calibri"/>
          <w:b/>
          <w:bCs/>
          <w:i/>
          <w:iCs/>
          <w:szCs w:val="24"/>
          <w:lang w:eastAsia="it-IT"/>
        </w:rPr>
        <w:t>[</w:t>
      </w:r>
      <w:r w:rsidR="006873DE" w:rsidRPr="00F22B4D">
        <w:rPr>
          <w:rFonts w:cs="Calibri"/>
          <w:b/>
          <w:bCs/>
          <w:i/>
          <w:iCs/>
          <w:szCs w:val="24"/>
          <w:lang w:eastAsia="it-IT"/>
        </w:rPr>
        <w:t xml:space="preserve">In caso siano definiti, con apposito </w:t>
      </w:r>
      <w:proofErr w:type="spellStart"/>
      <w:r w:rsidR="006873DE" w:rsidRPr="00F22B4D">
        <w:rPr>
          <w:rFonts w:cs="Calibri"/>
          <w:b/>
          <w:bCs/>
          <w:i/>
          <w:iCs/>
          <w:szCs w:val="24"/>
          <w:lang w:eastAsia="it-IT"/>
        </w:rPr>
        <w:t>d.m.</w:t>
      </w:r>
      <w:proofErr w:type="spellEnd"/>
      <w:r w:rsidR="00953FA6" w:rsidRPr="00F22B4D">
        <w:rPr>
          <w:rFonts w:cs="Calibri"/>
          <w:b/>
          <w:bCs/>
          <w:i/>
          <w:iCs/>
          <w:szCs w:val="24"/>
          <w:lang w:eastAsia="it-IT"/>
        </w:rPr>
        <w:t>,</w:t>
      </w:r>
      <w:r w:rsidR="006873DE" w:rsidRPr="00F22B4D">
        <w:rPr>
          <w:rFonts w:cs="Calibri"/>
          <w:b/>
          <w:bCs/>
          <w:i/>
          <w:iCs/>
          <w:szCs w:val="24"/>
          <w:lang w:eastAsia="it-IT"/>
        </w:rPr>
        <w:t xml:space="preserve"> </w:t>
      </w:r>
      <w:r w:rsidRPr="00F22B4D">
        <w:rPr>
          <w:rFonts w:cs="Calibri"/>
          <w:b/>
          <w:bCs/>
          <w:i/>
          <w:iCs/>
          <w:szCs w:val="24"/>
          <w:lang w:eastAsia="it-IT"/>
        </w:rPr>
        <w:t>criteri ambientali minimi relativi all’oggetto dell’appalto]</w:t>
      </w:r>
      <w:r w:rsidR="004977BD" w:rsidRPr="00F22B4D">
        <w:rPr>
          <w:rFonts w:cs="Calibri"/>
          <w:b/>
          <w:bCs/>
          <w:i/>
          <w:iCs/>
          <w:szCs w:val="24"/>
          <w:lang w:eastAsia="it-IT"/>
        </w:rPr>
        <w:t xml:space="preserve"> </w:t>
      </w:r>
      <w:r w:rsidR="00436DA3" w:rsidRPr="00F22B4D">
        <w:rPr>
          <w:rFonts w:cs="Calibri"/>
          <w:bCs/>
          <w:iCs/>
          <w:szCs w:val="24"/>
          <w:lang w:eastAsia="it-IT"/>
        </w:rPr>
        <w:t xml:space="preserve">La documentazione tecnica è stata redatta </w:t>
      </w:r>
      <w:r w:rsidRPr="00F22B4D">
        <w:rPr>
          <w:rFonts w:cs="Calibri"/>
          <w:bCs/>
          <w:iCs/>
          <w:szCs w:val="24"/>
          <w:lang w:eastAsia="it-IT"/>
        </w:rPr>
        <w:t xml:space="preserve">tenendo conto </w:t>
      </w:r>
      <w:r w:rsidR="00EF1D7F" w:rsidRPr="00F22B4D">
        <w:rPr>
          <w:rFonts w:cs="Calibri"/>
          <w:bCs/>
          <w:iCs/>
          <w:szCs w:val="24"/>
          <w:lang w:eastAsia="it-IT"/>
        </w:rPr>
        <w:t>delle specifiche tecniche e delle clausole contrattuali contenute n</w:t>
      </w:r>
      <w:r w:rsidRPr="00F22B4D">
        <w:rPr>
          <w:rFonts w:cs="Calibri"/>
          <w:bCs/>
          <w:iCs/>
          <w:szCs w:val="24"/>
          <w:lang w:eastAsia="it-IT"/>
        </w:rPr>
        <w:t xml:space="preserve">ei criteri ambientali minimi (CAM) di cui al </w:t>
      </w:r>
      <w:proofErr w:type="spellStart"/>
      <w:r w:rsidR="00436DA3" w:rsidRPr="00F22B4D">
        <w:rPr>
          <w:rFonts w:cs="Calibri"/>
          <w:bCs/>
          <w:iCs/>
          <w:szCs w:val="24"/>
          <w:lang w:eastAsia="it-IT"/>
        </w:rPr>
        <w:t>d.m.</w:t>
      </w:r>
      <w:proofErr w:type="spellEnd"/>
      <w:r w:rsidR="00436DA3" w:rsidRPr="00F22B4D">
        <w:rPr>
          <w:rFonts w:cs="Calibri"/>
          <w:bCs/>
          <w:iCs/>
          <w:szCs w:val="24"/>
          <w:lang w:eastAsia="it-IT"/>
        </w:rPr>
        <w:t xml:space="preserve"> …… </w:t>
      </w:r>
      <w:r w:rsidR="00436DA3" w:rsidRPr="00F22B4D">
        <w:rPr>
          <w:rFonts w:cs="Calibri"/>
          <w:bCs/>
          <w:i/>
          <w:iCs/>
          <w:szCs w:val="24"/>
          <w:lang w:eastAsia="it-IT"/>
        </w:rPr>
        <w:t xml:space="preserve">[indicare il </w:t>
      </w:r>
      <w:proofErr w:type="spellStart"/>
      <w:r w:rsidR="00436DA3" w:rsidRPr="00F22B4D">
        <w:rPr>
          <w:rFonts w:cs="Calibri"/>
          <w:bCs/>
          <w:i/>
          <w:iCs/>
          <w:szCs w:val="24"/>
          <w:lang w:eastAsia="it-IT"/>
        </w:rPr>
        <w:t>d.m.</w:t>
      </w:r>
      <w:proofErr w:type="spellEnd"/>
      <w:r w:rsidR="00436DA3" w:rsidRPr="00F22B4D">
        <w:rPr>
          <w:rFonts w:cs="Calibri"/>
          <w:bCs/>
          <w:i/>
          <w:iCs/>
          <w:szCs w:val="24"/>
          <w:lang w:eastAsia="it-IT"/>
        </w:rPr>
        <w:t xml:space="preserve"> 11 ottobre 2017 recante «Criteri ambientali minimi per l’affidamento di servizi di progettazione e lavori per la nuova costruzione, ristrutturazione e manutenzione di edifici pubblici»</w:t>
      </w:r>
      <w:r w:rsidRPr="00F22B4D">
        <w:rPr>
          <w:rFonts w:cs="Calibri"/>
          <w:bCs/>
          <w:i/>
          <w:iCs/>
          <w:szCs w:val="24"/>
          <w:lang w:eastAsia="it-IT"/>
        </w:rPr>
        <w:t xml:space="preserve"> </w:t>
      </w:r>
      <w:r w:rsidR="00436DA3" w:rsidRPr="00F22B4D">
        <w:rPr>
          <w:rFonts w:cs="Calibri"/>
          <w:bCs/>
          <w:i/>
          <w:iCs/>
          <w:szCs w:val="24"/>
          <w:lang w:eastAsia="it-IT"/>
        </w:rPr>
        <w:t xml:space="preserve">oppure altro </w:t>
      </w:r>
      <w:proofErr w:type="spellStart"/>
      <w:r w:rsidRPr="00F22B4D">
        <w:rPr>
          <w:rFonts w:cs="Calibri"/>
          <w:bCs/>
          <w:i/>
          <w:iCs/>
          <w:szCs w:val="24"/>
          <w:lang w:eastAsia="it-IT"/>
        </w:rPr>
        <w:t>d.m.</w:t>
      </w:r>
      <w:proofErr w:type="spellEnd"/>
      <w:r w:rsidRPr="00F22B4D">
        <w:rPr>
          <w:rFonts w:cs="Calibri"/>
          <w:bCs/>
          <w:i/>
          <w:iCs/>
          <w:szCs w:val="24"/>
          <w:lang w:eastAsia="it-IT"/>
        </w:rPr>
        <w:t xml:space="preserve"> di riferimento emanato dal Ministero dell’Ambiente della Tutela del Territorio e del Mare]</w:t>
      </w:r>
      <w:r w:rsidR="005C77FF">
        <w:rPr>
          <w:rFonts w:cs="Calibri"/>
          <w:bCs/>
          <w:i/>
          <w:iCs/>
          <w:szCs w:val="24"/>
          <w:lang w:eastAsia="it-IT"/>
        </w:rPr>
        <w:t xml:space="preserve"> </w:t>
      </w:r>
      <w:r w:rsidR="005C77FF" w:rsidRPr="0094106E">
        <w:rPr>
          <w:b/>
          <w:bCs/>
          <w:i/>
          <w:szCs w:val="24"/>
          <w:highlight w:val="yellow"/>
        </w:rPr>
        <w:t>[</w:t>
      </w:r>
      <w:r w:rsidR="005C77FF">
        <w:rPr>
          <w:b/>
          <w:bCs/>
          <w:i/>
          <w:szCs w:val="24"/>
          <w:highlight w:val="yellow"/>
        </w:rPr>
        <w:t>per gli interventi per la ricostruzione post-sisma</w:t>
      </w:r>
      <w:r w:rsidR="005C77FF" w:rsidRPr="0094106E">
        <w:rPr>
          <w:b/>
          <w:bCs/>
          <w:i/>
          <w:szCs w:val="24"/>
          <w:highlight w:val="yellow"/>
        </w:rPr>
        <w:t>]</w:t>
      </w:r>
      <w:r w:rsidR="005C77FF">
        <w:rPr>
          <w:b/>
          <w:bCs/>
          <w:i/>
          <w:szCs w:val="24"/>
        </w:rPr>
        <w:t xml:space="preserve"> </w:t>
      </w:r>
      <w:r w:rsidR="005C77FF" w:rsidRPr="00B00C31">
        <w:rPr>
          <w:rFonts w:cs="Calibri"/>
          <w:bCs/>
          <w:iCs/>
          <w:szCs w:val="24"/>
          <w:highlight w:val="yellow"/>
          <w:lang w:eastAsia="it-IT"/>
        </w:rPr>
        <w:t>nonché di quelle contenute nel “</w:t>
      </w:r>
      <w:r w:rsidR="005C77FF" w:rsidRPr="00B00C31">
        <w:rPr>
          <w:rFonts w:cs="Calibri"/>
          <w:bCs/>
          <w:i/>
          <w:iCs/>
          <w:szCs w:val="24"/>
          <w:highlight w:val="yellow"/>
          <w:lang w:eastAsia="it-IT"/>
        </w:rPr>
        <w:t>Documento tecnico-giuridico, finalizzato al riutilizzo degli Aggregati Riciclati</w:t>
      </w:r>
      <w:r w:rsidR="005C77FF" w:rsidRPr="00B00C31">
        <w:rPr>
          <w:rFonts w:cs="Calibri"/>
          <w:bCs/>
          <w:iCs/>
          <w:szCs w:val="24"/>
          <w:highlight w:val="yellow"/>
          <w:lang w:eastAsia="it-IT"/>
        </w:rPr>
        <w:t xml:space="preserve">” approvato con Deliberazione della Giunta Regionale </w:t>
      </w:r>
      <w:r w:rsidR="00B00C31" w:rsidRPr="00B00C31">
        <w:rPr>
          <w:rFonts w:cs="Calibri"/>
          <w:bCs/>
          <w:iCs/>
          <w:szCs w:val="24"/>
          <w:highlight w:val="yellow"/>
          <w:lang w:eastAsia="it-IT"/>
        </w:rPr>
        <w:t>Marche n. 1601 del 28/12/2017.</w:t>
      </w:r>
    </w:p>
    <w:p w14:paraId="3A84EAF0" w14:textId="5332C394" w:rsidR="00B00C31" w:rsidRDefault="00B00C31" w:rsidP="005C77FF">
      <w:pPr>
        <w:spacing w:before="60" w:after="60"/>
        <w:rPr>
          <w:rFonts w:cs="Calibri"/>
          <w:bCs/>
          <w:iCs/>
          <w:szCs w:val="24"/>
          <w:lang w:eastAsia="it-IT"/>
        </w:rPr>
      </w:pPr>
    </w:p>
    <w:p w14:paraId="5D85E8CB" w14:textId="135257DA" w:rsidR="00B00C31" w:rsidRPr="005C77FF" w:rsidRDefault="00B00C31" w:rsidP="00B00C31">
      <w:pPr>
        <w:spacing w:before="60" w:after="60"/>
        <w:rPr>
          <w:rFonts w:cs="Calibri"/>
          <w:bCs/>
          <w:iCs/>
          <w:szCs w:val="24"/>
          <w:lang w:eastAsia="it-IT"/>
        </w:rPr>
      </w:pPr>
      <w:r w:rsidRPr="0094106E">
        <w:rPr>
          <w:b/>
          <w:bCs/>
          <w:i/>
          <w:szCs w:val="24"/>
          <w:highlight w:val="yellow"/>
        </w:rPr>
        <w:t>[</w:t>
      </w:r>
      <w:r>
        <w:rPr>
          <w:b/>
          <w:bCs/>
          <w:i/>
          <w:szCs w:val="24"/>
          <w:highlight w:val="yellow"/>
        </w:rPr>
        <w:t>Per gli interventi di progettazione per la ricostruzione post-sisma</w:t>
      </w:r>
      <w:r w:rsidRPr="0094106E">
        <w:rPr>
          <w:b/>
          <w:bCs/>
          <w:i/>
          <w:szCs w:val="24"/>
          <w:highlight w:val="yellow"/>
        </w:rPr>
        <w:t>]</w:t>
      </w:r>
      <w:r>
        <w:rPr>
          <w:b/>
          <w:bCs/>
          <w:i/>
          <w:szCs w:val="24"/>
        </w:rPr>
        <w:t xml:space="preserve"> </w:t>
      </w:r>
      <w:r w:rsidRPr="00B00C31">
        <w:rPr>
          <w:rFonts w:cs="Calibri"/>
          <w:bCs/>
          <w:iCs/>
          <w:szCs w:val="24"/>
          <w:highlight w:val="yellow"/>
          <w:lang w:eastAsia="it-IT"/>
        </w:rPr>
        <w:t xml:space="preserve">La progettazione dovrà essere redatta mediante l’utilizzo del </w:t>
      </w:r>
      <w:r w:rsidR="00C305D2">
        <w:rPr>
          <w:rFonts w:cs="Calibri"/>
          <w:bCs/>
          <w:iCs/>
          <w:szCs w:val="24"/>
          <w:highlight w:val="yellow"/>
          <w:lang w:eastAsia="it-IT"/>
        </w:rPr>
        <w:t>“</w:t>
      </w:r>
      <w:r w:rsidRPr="00C305D2">
        <w:rPr>
          <w:rFonts w:cs="Calibri"/>
          <w:bCs/>
          <w:i/>
          <w:iCs/>
          <w:szCs w:val="24"/>
          <w:highlight w:val="yellow"/>
          <w:lang w:eastAsia="it-IT"/>
        </w:rPr>
        <w:t xml:space="preserve">Prezziario </w:t>
      </w:r>
      <w:r w:rsidR="00C305D2" w:rsidRPr="00C305D2">
        <w:rPr>
          <w:rFonts w:cs="Calibri"/>
          <w:bCs/>
          <w:i/>
          <w:iCs/>
          <w:szCs w:val="24"/>
          <w:highlight w:val="yellow"/>
          <w:lang w:eastAsia="it-IT"/>
        </w:rPr>
        <w:t>u</w:t>
      </w:r>
      <w:r w:rsidRPr="00C305D2">
        <w:rPr>
          <w:rFonts w:cs="Calibri"/>
          <w:bCs/>
          <w:i/>
          <w:iCs/>
          <w:szCs w:val="24"/>
          <w:highlight w:val="yellow"/>
          <w:lang w:eastAsia="it-IT"/>
        </w:rPr>
        <w:t>nico del cratere del Centro Italia</w:t>
      </w:r>
      <w:r w:rsidR="00C305D2">
        <w:rPr>
          <w:rFonts w:cs="Calibri"/>
          <w:bCs/>
          <w:iCs/>
          <w:szCs w:val="24"/>
          <w:highlight w:val="yellow"/>
          <w:lang w:eastAsia="it-IT"/>
        </w:rPr>
        <w:t>”</w:t>
      </w:r>
      <w:r w:rsidRPr="00C305D2">
        <w:rPr>
          <w:rFonts w:cs="Calibri"/>
          <w:bCs/>
          <w:iCs/>
          <w:szCs w:val="24"/>
          <w:highlight w:val="yellow"/>
          <w:lang w:eastAsia="it-IT"/>
        </w:rPr>
        <w:t>, di cui all’art. 6, comma 7 del DL 1</w:t>
      </w:r>
      <w:r w:rsidR="00D70F67" w:rsidRPr="00C305D2">
        <w:rPr>
          <w:rFonts w:cs="Calibri"/>
          <w:bCs/>
          <w:iCs/>
          <w:szCs w:val="24"/>
          <w:highlight w:val="yellow"/>
          <w:lang w:eastAsia="it-IT"/>
        </w:rPr>
        <w:t>89/2016, approvato con Ordinanza commissariale n. 7 del 14/02/2016 e loro ss.mm.ii.</w:t>
      </w:r>
    </w:p>
    <w:p w14:paraId="5BBF2CEC" w14:textId="77777777" w:rsidR="004977BD" w:rsidRDefault="004977BD" w:rsidP="007C138D">
      <w:pPr>
        <w:spacing w:before="60" w:after="60"/>
        <w:rPr>
          <w:rFonts w:cs="Calibri"/>
          <w:szCs w:val="24"/>
        </w:rPr>
      </w:pPr>
    </w:p>
    <w:p w14:paraId="3639B0C7" w14:textId="742A1FC3" w:rsidR="004471FF" w:rsidRDefault="00867067" w:rsidP="00867067">
      <w:pPr>
        <w:spacing w:before="60" w:after="60"/>
        <w:rPr>
          <w:rFonts w:cs="Calibri"/>
          <w:szCs w:val="24"/>
        </w:rPr>
      </w:pPr>
      <w:r w:rsidRPr="00867067">
        <w:rPr>
          <w:rFonts w:cs="Calibri"/>
          <w:szCs w:val="24"/>
          <w:highlight w:val="yellow"/>
        </w:rPr>
        <w:t>Ai sensi dell'art. 74 del Codice, la documentazione di gara è disponibile in modo gratuito, illimitato e diretto, sulla piattaforma telematica sopra indicata.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w:t>
      </w:r>
    </w:p>
    <w:p w14:paraId="3D715377" w14:textId="5C077244" w:rsidR="00B92AD5" w:rsidRPr="00950481" w:rsidRDefault="00DB4554" w:rsidP="00950481">
      <w:pPr>
        <w:pStyle w:val="Titolo3"/>
        <w:ind w:left="426" w:hanging="426"/>
      </w:pPr>
      <w:bookmarkStart w:id="140" w:name="_Toc523322039"/>
      <w:r>
        <w:rPr>
          <w:lang w:val="it-IT"/>
        </w:rPr>
        <w:t>C</w:t>
      </w:r>
      <w:r w:rsidR="00950481" w:rsidRPr="00950481">
        <w:t>hiarimenti</w:t>
      </w:r>
      <w:bookmarkEnd w:id="140"/>
    </w:p>
    <w:p w14:paraId="0CC8886B" w14:textId="541B95C5" w:rsidR="00A23D2E" w:rsidRDefault="00A23D2E" w:rsidP="00376C23">
      <w:pPr>
        <w:spacing w:before="60" w:after="60"/>
        <w:ind w:firstLine="1"/>
        <w:rPr>
          <w:rFonts w:cs="Calibri"/>
          <w:szCs w:val="24"/>
        </w:rPr>
      </w:pPr>
      <w:r w:rsidRPr="00A23D2E">
        <w:rPr>
          <w:rFonts w:cs="Calibri"/>
          <w:szCs w:val="24"/>
          <w:highlight w:val="yellow"/>
        </w:rPr>
        <w:t>Qualora l’operatore economico abbia necessità di ottenere chiarimenti sulla presente procedura di affidamento, dovrà utilizzare le funzionalità di comunicazione messe a disposizione dalla piattaforma, secondo le modalità meglio specificate nel documento denominato “Guida alla presentazione delle offerte telematiche” disponibile direttamente nella home page (accesso pubblico) della piattaforma telematica, nella sezione “Informazioni”, “Istruzioni e manuali”.</w:t>
      </w:r>
    </w:p>
    <w:p w14:paraId="5B97F573" w14:textId="4BF6612A" w:rsidR="00B40B08" w:rsidRPr="00B40B08" w:rsidRDefault="00B40B08" w:rsidP="00376C23">
      <w:pPr>
        <w:spacing w:before="60" w:after="60"/>
        <w:ind w:firstLine="1"/>
        <w:rPr>
          <w:rFonts w:cs="Calibri"/>
          <w:szCs w:val="24"/>
        </w:rPr>
      </w:pPr>
      <w:r w:rsidRPr="00B40B08">
        <w:rPr>
          <w:rFonts w:cs="Calibri"/>
          <w:szCs w:val="24"/>
        </w:rPr>
        <w:lastRenderedPageBreak/>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sulla presente procedura mediante la proposizione di quesiti</w:t>
      </w:r>
      <w:r w:rsidR="00A23D2E">
        <w:rPr>
          <w:rFonts w:cs="Calibri"/>
          <w:szCs w:val="24"/>
        </w:rPr>
        <w:t>,</w:t>
      </w:r>
      <w:r w:rsidRPr="00B40B08">
        <w:rPr>
          <w:rFonts w:cs="Calibri"/>
          <w:szCs w:val="24"/>
        </w:rPr>
        <w:t xml:space="preserve"> </w:t>
      </w:r>
      <w:r w:rsidR="00A23D2E" w:rsidRPr="00A23D2E">
        <w:rPr>
          <w:rFonts w:cs="Calibri"/>
          <w:szCs w:val="24"/>
          <w:highlight w:val="yellow"/>
        </w:rPr>
        <w:t>secondo le modalità di cui sopra</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68937446"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 xml:space="preserve">mediante pubblicazione </w:t>
      </w:r>
      <w:r w:rsidR="00A23D2E" w:rsidRPr="00A23D2E">
        <w:rPr>
          <w:rFonts w:cs="Calibri"/>
          <w:szCs w:val="24"/>
        </w:rPr>
        <w:t xml:space="preserve">in forma anonima, </w:t>
      </w:r>
      <w:r w:rsidR="00A23D2E" w:rsidRPr="00A23D2E">
        <w:rPr>
          <w:rFonts w:cs="Calibri"/>
          <w:szCs w:val="24"/>
          <w:highlight w:val="yellow"/>
        </w:rPr>
        <w:t>sulla piattaforma telematica, nell’apposita sezione “Comunicazioni dell'amministrazione”, accessibile all’indirizzo sopra indicato</w:t>
      </w:r>
      <w:r w:rsidR="008F4089" w:rsidRPr="003F57CF">
        <w:rPr>
          <w:rFonts w:cs="Calibri"/>
          <w:szCs w:val="24"/>
        </w:rPr>
        <w:t>.</w:t>
      </w:r>
    </w:p>
    <w:p w14:paraId="35999B2E" w14:textId="342D8796"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76EA3A80" w14:textId="77777777" w:rsidR="00A23D2E" w:rsidRDefault="00A23D2E" w:rsidP="00376C23">
      <w:pPr>
        <w:spacing w:before="60" w:after="60"/>
        <w:ind w:firstLine="1"/>
        <w:rPr>
          <w:rFonts w:cs="Calibri"/>
          <w:szCs w:val="24"/>
        </w:rPr>
      </w:pP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1" w:name="_Ref495492879"/>
      <w:bookmarkStart w:id="142" w:name="_Ref495492927"/>
      <w:bookmarkStart w:id="143" w:name="_Toc523322040"/>
      <w:r>
        <w:rPr>
          <w:lang w:val="it-IT"/>
        </w:rPr>
        <w:t>C</w:t>
      </w:r>
      <w:r w:rsidR="00950481" w:rsidRPr="00950481">
        <w:t>omunicazioni</w:t>
      </w:r>
      <w:bookmarkEnd w:id="141"/>
      <w:bookmarkEnd w:id="142"/>
      <w:bookmarkEnd w:id="143"/>
    </w:p>
    <w:p w14:paraId="7986F168" w14:textId="1C854D7F" w:rsidR="000B3F96" w:rsidRPr="000D2D0C" w:rsidRDefault="000D2D0C" w:rsidP="00A6570A">
      <w:pPr>
        <w:spacing w:before="60" w:after="60"/>
        <w:ind w:firstLine="1"/>
        <w:rPr>
          <w:rFonts w:cs="Calibri"/>
          <w:szCs w:val="24"/>
        </w:rPr>
      </w:pPr>
      <w:r w:rsidRPr="000D2D0C">
        <w:rPr>
          <w:szCs w:val="24"/>
          <w:highlight w:val="yellow"/>
        </w:rPr>
        <w:t xml:space="preserve">Ai sensi degli artt. 76, comma 6, e 52 del Codice nonché dell'art. 6 del D.lgs. 7 marzo 2005 n. 82, le comunicazioni verranno effettuate attraverso i suddetti mezzi di comunicazione elettronici, ovvero mediante la piattaforma telematica e via PEC </w:t>
      </w:r>
      <w:r w:rsidR="00794704" w:rsidRPr="000D2D0C">
        <w:rPr>
          <w:rFonts w:cs="Calibri"/>
          <w:szCs w:val="24"/>
          <w:highlight w:val="yellow"/>
        </w:rPr>
        <w:t>o, solo per i</w:t>
      </w:r>
      <w:r w:rsidR="00EE14F2" w:rsidRPr="000D2D0C">
        <w:rPr>
          <w:rFonts w:cs="Calibri"/>
          <w:szCs w:val="24"/>
          <w:highlight w:val="yellow"/>
        </w:rPr>
        <w:t xml:space="preserve"> concorrenti aventi sede in altri Stati membri</w:t>
      </w:r>
      <w:r w:rsidR="00794704" w:rsidRPr="000D2D0C">
        <w:rPr>
          <w:rFonts w:cs="Calibri"/>
          <w:szCs w:val="24"/>
          <w:highlight w:val="yellow"/>
        </w:rPr>
        <w:t>, l’indirizzo di posta elettronica</w:t>
      </w:r>
      <w:r w:rsidR="00EE14F2" w:rsidRPr="000D2D0C">
        <w:rPr>
          <w:rFonts w:cs="Calibri"/>
          <w:szCs w:val="24"/>
          <w:highlight w:val="yellow"/>
        </w:rPr>
        <w:t>.</w:t>
      </w:r>
    </w:p>
    <w:p w14:paraId="25C1CCB3" w14:textId="09FBFF1D" w:rsidR="004B642E" w:rsidRDefault="000D2D0C" w:rsidP="00EE14F2">
      <w:pPr>
        <w:spacing w:before="60" w:after="60"/>
        <w:ind w:firstLine="1"/>
        <w:rPr>
          <w:rFonts w:cs="Calibri"/>
          <w:szCs w:val="24"/>
        </w:rPr>
      </w:pPr>
      <w:r w:rsidRPr="00A23D2E">
        <w:rPr>
          <w:rFonts w:cs="Calibri"/>
          <w:szCs w:val="24"/>
          <w:highlight w:val="yellow"/>
        </w:rPr>
        <w:t>Salvo quanto innanzi disposto in merito ai “Chiarimenti”,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indicato dai concorrenti in fase di registrazione alla piattaforma telematica (come previsto dal documento “Modalità tecniche per l’utilizzo della piattaforma telematica e accesso all’Area riservata del Portale Appalti”, presente sul sito https://_________________________ sezione “informazioni”, sotto sezione “accesso area riservata”).</w:t>
      </w:r>
    </w:p>
    <w:p w14:paraId="2376B84E" w14:textId="654A0306" w:rsidR="000D2D0C" w:rsidRDefault="000D2D0C" w:rsidP="00EE14F2">
      <w:pPr>
        <w:spacing w:before="60" w:after="60"/>
        <w:ind w:firstLine="1"/>
        <w:rPr>
          <w:rFonts w:cs="Calibri"/>
          <w:szCs w:val="24"/>
        </w:rPr>
      </w:pPr>
      <w:r w:rsidRPr="000D2D0C">
        <w:rPr>
          <w:rFonts w:cs="Calibri"/>
          <w:szCs w:val="24"/>
          <w:highlight w:val="yellow"/>
        </w:rPr>
        <w:t>È fatto salvo quanto previsto nell’art.79, comma 5 bis del Codice qualora si verifichino malfunzionamenti della piattaforma telematica.</w:t>
      </w:r>
      <w:r>
        <w:rPr>
          <w:rFonts w:cs="Calibri"/>
          <w:szCs w:val="24"/>
        </w:rPr>
        <w:t xml:space="preserve"> </w:t>
      </w:r>
      <w:r w:rsidRPr="00867067">
        <w:rPr>
          <w:rFonts w:cs="Calibri"/>
          <w:szCs w:val="24"/>
          <w:highlight w:val="yellow"/>
        </w:rPr>
        <w:t>Eventuali rettifiche al bando di gara o alle modalità di svolgimento della procedura saranno pubblicate secondo le modalità di legge e secondo quanto previsto dalla citata norma</w:t>
      </w:r>
      <w:r w:rsidRPr="000D2D0C">
        <w:rPr>
          <w:rFonts w:cs="Calibri"/>
          <w:szCs w:val="24"/>
        </w:rPr>
        <w:t>.</w:t>
      </w:r>
    </w:p>
    <w:p w14:paraId="33B0462F" w14:textId="1A4719A6"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0D2D0C" w:rsidRPr="000D2D0C">
        <w:rPr>
          <w:rFonts w:cs="Calibri"/>
          <w:szCs w:val="24"/>
        </w:rPr>
        <w:t xml:space="preserve">, </w:t>
      </w:r>
      <w:r w:rsidR="00931A21" w:rsidRPr="00931A21">
        <w:rPr>
          <w:rFonts w:cs="Calibri"/>
          <w:szCs w:val="24"/>
          <w:highlight w:val="yellow"/>
        </w:rPr>
        <w:t>tramite piattaforma telematica e</w:t>
      </w:r>
      <w:r w:rsidR="00931A21">
        <w:rPr>
          <w:rFonts w:cs="Calibri"/>
          <w:szCs w:val="24"/>
          <w:highlight w:val="yellow"/>
        </w:rPr>
        <w:t xml:space="preserve"> </w:t>
      </w:r>
      <w:r w:rsidR="000D2D0C" w:rsidRPr="000D2D0C">
        <w:rPr>
          <w:szCs w:val="24"/>
          <w:highlight w:val="yellow"/>
        </w:rPr>
        <w:t>ai seguenti indirizzi di posta elettronica……………………………</w:t>
      </w:r>
      <w:r w:rsidR="00931A21">
        <w:rPr>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08D5F8A" w:rsidR="00A6570A" w:rsidRDefault="00950481" w:rsidP="00A6570A">
      <w:pPr>
        <w:spacing w:before="60" w:after="60"/>
        <w:ind w:firstLine="1"/>
        <w:rPr>
          <w:rFonts w:cs="Calibri"/>
          <w:szCs w:val="24"/>
        </w:rPr>
      </w:pPr>
      <w:r w:rsidRPr="00C1073B">
        <w:rPr>
          <w:rFonts w:cs="Calibri"/>
          <w:szCs w:val="24"/>
        </w:rPr>
        <w:t xml:space="preserve">In caso di raggruppamenti temporanei, GEIE, </w:t>
      </w:r>
      <w:r w:rsidRPr="00EB0A35">
        <w:rPr>
          <w:rFonts w:cs="Calibri"/>
          <w:szCs w:val="24"/>
        </w:rPr>
        <w:t>aggregazioni di rete o consorzi</w:t>
      </w:r>
      <w:r w:rsidRPr="00F22A7A">
        <w:rPr>
          <w:rFonts w:cs="Calibri"/>
          <w:szCs w:val="24"/>
        </w:rPr>
        <w:t xml:space="preserve"> ordinari</w:t>
      </w:r>
      <w:r w:rsidRPr="00C1073B">
        <w:rPr>
          <w:rFonts w:cs="Calibri"/>
          <w:szCs w:val="24"/>
        </w:rPr>
        <w:t>, anche se non ancora costituiti formalmente, la comunicazione recapitata al mandatario</w:t>
      </w:r>
      <w:r w:rsidR="00A87800">
        <w:rPr>
          <w:rFonts w:cs="Calibri"/>
          <w:szCs w:val="24"/>
        </w:rPr>
        <w:t>/</w:t>
      </w:r>
      <w:r w:rsidR="00A87800" w:rsidRPr="00563C48">
        <w:rPr>
          <w:rFonts w:cs="Calibri"/>
          <w:szCs w:val="24"/>
        </w:rPr>
        <w:t>capofila</w:t>
      </w:r>
      <w:r w:rsidRPr="00C1073B">
        <w:rPr>
          <w:rFonts w:cs="Calibri"/>
          <w:szCs w:val="24"/>
        </w:rPr>
        <w:t xml:space="preserve"> si intende validamente resa a tutti gli operatori economici raggruppati, aggregati o consorziati.</w:t>
      </w:r>
    </w:p>
    <w:p w14:paraId="611D38EC" w14:textId="790E8B79" w:rsidR="00DE2942" w:rsidRDefault="000B01FC" w:rsidP="00A6570A">
      <w:pPr>
        <w:spacing w:before="60" w:after="60"/>
        <w:ind w:firstLine="1"/>
        <w:rPr>
          <w:rFonts w:cs="Calibri"/>
          <w:szCs w:val="24"/>
        </w:rPr>
      </w:pPr>
      <w:r>
        <w:rPr>
          <w:rFonts w:cs="Calibri"/>
          <w:szCs w:val="24"/>
        </w:rPr>
        <w:t xml:space="preserve">In caso di consorzi di cui all’art. </w:t>
      </w:r>
      <w:r w:rsidR="00563C48">
        <w:rPr>
          <w:rFonts w:cs="Calibri"/>
          <w:szCs w:val="24"/>
        </w:rPr>
        <w:t xml:space="preserve">46 lett. f) </w:t>
      </w:r>
      <w:r w:rsidRPr="000B01FC">
        <w:rPr>
          <w:rFonts w:cs="Calibri"/>
          <w:szCs w:val="24"/>
        </w:rPr>
        <w:t>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lastRenderedPageBreak/>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5CEAD30" w14:textId="2A194AD4" w:rsidR="008746CE" w:rsidRPr="00376C23" w:rsidRDefault="00022150" w:rsidP="00376C23">
      <w:pPr>
        <w:pStyle w:val="Titolo2"/>
      </w:pPr>
      <w:bookmarkStart w:id="237" w:name="_Ref498597801"/>
      <w:bookmarkStart w:id="238" w:name="_Toc523322041"/>
      <w:r w:rsidRPr="00376C23">
        <w:rPr>
          <w:caps w:val="0"/>
        </w:rPr>
        <w:t>OGGETTO</w:t>
      </w:r>
      <w:r w:rsidR="00B64653">
        <w:rPr>
          <w:caps w:val="0"/>
          <w:lang w:val="it-IT"/>
        </w:rPr>
        <w:t>, IMPORTO</w:t>
      </w:r>
      <w:r w:rsidRPr="00376C23">
        <w:rPr>
          <w:caps w:val="0"/>
        </w:rPr>
        <w:t xml:space="preserve"> E SUDDIVISIONE IN LOTTI</w:t>
      </w:r>
      <w:bookmarkEnd w:id="132"/>
      <w:bookmarkEnd w:id="133"/>
      <w:bookmarkEnd w:id="134"/>
      <w:bookmarkEnd w:id="13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AA22A1D" w14:textId="0A5E6F7E"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37474B17" w14:textId="01AADAC6" w:rsidR="00A64E7B" w:rsidRDefault="003C7E62" w:rsidP="003C7E62">
      <w:pPr>
        <w:keepNext/>
        <w:spacing w:before="60" w:after="60"/>
        <w:rPr>
          <w:i/>
          <w:szCs w:val="24"/>
        </w:rPr>
      </w:pPr>
      <w:r>
        <w:rPr>
          <w:b/>
          <w:i/>
          <w:szCs w:val="24"/>
        </w:rPr>
        <w:t>T</w:t>
      </w:r>
      <w:r w:rsidRPr="00A7683F">
        <w:rPr>
          <w:b/>
          <w:i/>
          <w:szCs w:val="24"/>
        </w:rPr>
        <w:t xml:space="preserve">abella </w:t>
      </w:r>
      <w:r>
        <w:rPr>
          <w:b/>
          <w:i/>
          <w:szCs w:val="24"/>
        </w:rPr>
        <w:t>n. 1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001"/>
        <w:gridCol w:w="978"/>
        <w:gridCol w:w="2163"/>
      </w:tblGrid>
      <w:tr w:rsidR="004E1FE6" w:rsidRPr="00CB1C8C" w14:paraId="588F3C00" w14:textId="77777777" w:rsidTr="00975CE6">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255BF5C" w14:textId="62C10478" w:rsidR="004E1FE6" w:rsidRPr="00CB1C8C" w:rsidRDefault="004E1FE6" w:rsidP="00A77E55">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E898B8F" w14:textId="00E84C46" w:rsidR="004E1FE6" w:rsidRPr="00EB0A35" w:rsidRDefault="004E1FE6" w:rsidP="003C7E62">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DBBCC08" w14:textId="77777777" w:rsidR="004E1FE6" w:rsidRPr="00EB0A35" w:rsidRDefault="004E1FE6" w:rsidP="003C7E62">
            <w:pPr>
              <w:keepNext/>
              <w:spacing w:before="60" w:after="60"/>
              <w:jc w:val="center"/>
            </w:pPr>
            <w:r w:rsidRPr="00EB0A35">
              <w:t>Importo</w:t>
            </w:r>
          </w:p>
        </w:tc>
      </w:tr>
      <w:tr w:rsidR="004E1FE6" w:rsidRPr="00710B93" w14:paraId="11F91A99"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94A2F5" w14:textId="77777777" w:rsidR="004E1FE6" w:rsidRDefault="004E1FE6" w:rsidP="003C7E62">
            <w:pPr>
              <w:keepNext/>
              <w:spacing w:before="60" w:after="60"/>
              <w:jc w:val="center"/>
              <w:rPr>
                <w:i/>
              </w:rPr>
            </w:pPr>
            <w:r>
              <w:rPr>
                <w:i/>
              </w:rPr>
              <w:t xml:space="preserve">…… </w:t>
            </w:r>
          </w:p>
          <w:p w14:paraId="6581DBBD" w14:textId="4F6659F9" w:rsidR="004E1FE6" w:rsidRPr="00710B93" w:rsidRDefault="004E1FE6" w:rsidP="003C7E62">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0D71A177" w14:textId="5E617F04" w:rsidR="004E1FE6" w:rsidRPr="00EB0A35"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23C84043" w14:textId="1E791849" w:rsidR="004E1FE6" w:rsidRPr="000B6A81" w:rsidRDefault="004E1FE6" w:rsidP="003C7E62">
            <w:pPr>
              <w:keepNext/>
              <w:spacing w:before="60" w:after="60"/>
              <w:jc w:val="center"/>
            </w:pPr>
            <w:r w:rsidRPr="000B6A81">
              <w:t xml:space="preserve">€ …. </w:t>
            </w:r>
          </w:p>
          <w:p w14:paraId="5B4C1CC8" w14:textId="545615F1" w:rsidR="004E1FE6" w:rsidRPr="00EB0A35" w:rsidRDefault="004E1FE6" w:rsidP="003C7E62">
            <w:pPr>
              <w:keepNext/>
              <w:spacing w:before="60" w:after="60"/>
              <w:jc w:val="center"/>
              <w:rPr>
                <w:i/>
              </w:rPr>
            </w:pPr>
            <w:r w:rsidRPr="00EB0A35">
              <w:rPr>
                <w:i/>
              </w:rPr>
              <w:t>[ad es. 44.224,95]</w:t>
            </w:r>
          </w:p>
        </w:tc>
      </w:tr>
      <w:tr w:rsidR="004E1FE6" w:rsidRPr="00710B93" w14:paraId="734B8C91"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4968225" w14:textId="77777777" w:rsidR="004E1FE6" w:rsidRDefault="004E1FE6" w:rsidP="00FF3FFC">
            <w:pPr>
              <w:keepNext/>
              <w:spacing w:before="60" w:after="60"/>
              <w:jc w:val="center"/>
              <w:rPr>
                <w:i/>
              </w:rPr>
            </w:pPr>
            <w:r>
              <w:rPr>
                <w:i/>
              </w:rPr>
              <w:t>……..</w:t>
            </w:r>
          </w:p>
          <w:p w14:paraId="2B1E3E97" w14:textId="00215365" w:rsidR="004E1FE6" w:rsidRPr="00710B93" w:rsidRDefault="004E1FE6" w:rsidP="00FF3FF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7FCA8C2" w14:textId="23FE5EB5" w:rsidR="004E1FE6" w:rsidRPr="00710B93"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9D1CBCE" w14:textId="77777777" w:rsidR="005A2CFA" w:rsidRPr="000B6A81" w:rsidRDefault="005A2CFA" w:rsidP="005A2CFA">
            <w:pPr>
              <w:keepNext/>
              <w:spacing w:before="60" w:after="60"/>
              <w:jc w:val="center"/>
            </w:pPr>
            <w:r w:rsidRPr="000B6A81">
              <w:t xml:space="preserve">€ …. </w:t>
            </w:r>
          </w:p>
          <w:p w14:paraId="22E2D67F" w14:textId="20844B52" w:rsidR="004E1FE6" w:rsidRPr="00710B93" w:rsidRDefault="005A2CFA" w:rsidP="005A2CFA">
            <w:pPr>
              <w:keepNext/>
              <w:spacing w:before="60" w:after="60"/>
              <w:jc w:val="center"/>
              <w:rPr>
                <w:i/>
              </w:rPr>
            </w:pPr>
            <w:r>
              <w:rPr>
                <w:i/>
              </w:rPr>
              <w:t xml:space="preserve">[ad es. </w:t>
            </w:r>
            <w:r w:rsidRPr="00C332F5">
              <w:rPr>
                <w:i/>
              </w:rPr>
              <w:t>5.112,71</w:t>
            </w:r>
            <w:r>
              <w:rPr>
                <w:i/>
              </w:rPr>
              <w:t>]</w:t>
            </w:r>
          </w:p>
        </w:tc>
      </w:tr>
      <w:tr w:rsidR="004E1FE6" w:rsidRPr="00710B93" w14:paraId="35B53706"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D99988E" w14:textId="10F76F76" w:rsidR="004E1FE6" w:rsidRPr="00710B93"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543C051F" w14:textId="6F6A63E1"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1D9D46E3" w14:textId="1582FC2B" w:rsidR="004E1FE6" w:rsidRPr="00710B93" w:rsidRDefault="004E1FE6" w:rsidP="003C7E62">
            <w:pPr>
              <w:keepNext/>
              <w:spacing w:before="60" w:after="60"/>
              <w:jc w:val="center"/>
              <w:rPr>
                <w:i/>
              </w:rPr>
            </w:pPr>
            <w:r w:rsidRPr="00CE664C">
              <w:rPr>
                <w:i/>
              </w:rPr>
              <w:t>…</w:t>
            </w:r>
          </w:p>
        </w:tc>
      </w:tr>
      <w:tr w:rsidR="004E1FE6" w:rsidRPr="00710B93" w14:paraId="173576C7"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B6287B7" w14:textId="5F894C94" w:rsidR="004E1FE6"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2C2DD10E" w14:textId="5B358116"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4B9CE8A" w14:textId="5D10B60A" w:rsidR="004E1FE6" w:rsidRPr="00710B93" w:rsidRDefault="004E1FE6" w:rsidP="003C7E62">
            <w:pPr>
              <w:keepNext/>
              <w:spacing w:before="60" w:after="60"/>
              <w:jc w:val="center"/>
              <w:rPr>
                <w:i/>
              </w:rPr>
            </w:pPr>
            <w:r w:rsidRPr="00CE664C">
              <w:rPr>
                <w:i/>
              </w:rPr>
              <w:t>…</w:t>
            </w:r>
          </w:p>
        </w:tc>
      </w:tr>
      <w:tr w:rsidR="00F0416B" w:rsidRPr="001769F1" w14:paraId="69F5AF89" w14:textId="77777777" w:rsidTr="00975CE6">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040CC2BE" w14:textId="64CF222A" w:rsidR="00F0416B" w:rsidRPr="001769F1" w:rsidRDefault="00F0416B" w:rsidP="003C7E62">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7897932A" w14:textId="3EFBDDD8" w:rsidR="00F0416B" w:rsidRPr="001769F1" w:rsidRDefault="00E92F6F" w:rsidP="003C7E62">
            <w:pPr>
              <w:keepNext/>
              <w:spacing w:before="60" w:after="60"/>
              <w:jc w:val="center"/>
              <w:rPr>
                <w:b/>
              </w:rPr>
            </w:pPr>
            <w:r>
              <w:rPr>
                <w:b/>
              </w:rPr>
              <w:t>....</w:t>
            </w:r>
          </w:p>
        </w:tc>
      </w:tr>
    </w:tbl>
    <w:p w14:paraId="7DE020BA" w14:textId="77777777" w:rsidR="00A77E55" w:rsidRDefault="00A77E55" w:rsidP="001769F1">
      <w:pPr>
        <w:spacing w:before="60" w:after="60"/>
        <w:rPr>
          <w:i/>
          <w:szCs w:val="24"/>
        </w:rPr>
      </w:pPr>
    </w:p>
    <w:p w14:paraId="710B3316" w14:textId="3A24F4CA" w:rsidR="00062ED1" w:rsidRDefault="00A64E7B" w:rsidP="00A64E7B">
      <w:pPr>
        <w:spacing w:before="60" w:after="60"/>
        <w:ind w:firstLine="1"/>
      </w:pPr>
      <w:r w:rsidRPr="0046523D">
        <w:rPr>
          <w:b/>
        </w:rPr>
        <w:t>L’importo a base di gara</w:t>
      </w:r>
      <w:r w:rsidRPr="0046523D">
        <w:t xml:space="preserve"> </w:t>
      </w:r>
      <w:r w:rsidR="00A77E55" w:rsidRPr="0046523D">
        <w:t xml:space="preserve">è al netto di </w:t>
      </w:r>
      <w:r w:rsidRPr="0046523D">
        <w:t xml:space="preserve">oneri previdenziali e </w:t>
      </w:r>
      <w:r w:rsidR="00A77E55" w:rsidRPr="0046523D">
        <w:t>assistenziali</w:t>
      </w:r>
      <w:r w:rsidRPr="0046523D">
        <w:t xml:space="preserve"> e IVA</w:t>
      </w:r>
      <w:r w:rsidR="00956778" w:rsidRPr="0046523D">
        <w:t>.</w:t>
      </w:r>
      <w:r w:rsidR="00062ED1">
        <w:t xml:space="preserve"> </w:t>
      </w:r>
    </w:p>
    <w:p w14:paraId="70CC7AB7" w14:textId="12435DA2" w:rsidR="00975CE6" w:rsidRDefault="00A64E7B" w:rsidP="00A64E7B">
      <w:pPr>
        <w:spacing w:before="60" w:after="60"/>
        <w:ind w:firstLine="1"/>
      </w:pPr>
      <w:r w:rsidRPr="003A2C63">
        <w:t xml:space="preserve">L’importo </w:t>
      </w:r>
      <w:r w:rsidR="00661E43">
        <w:t xml:space="preserve">a base di gara </w:t>
      </w:r>
      <w:r w:rsidR="00F85816">
        <w:t>è stato calcolato ai sensi del d</w:t>
      </w:r>
      <w:r w:rsidRPr="003A2C63">
        <w:t>ecreto Minist</w:t>
      </w:r>
      <w:r w:rsidR="00F85816">
        <w:t>ro</w:t>
      </w:r>
      <w:r w:rsidRPr="003A2C63">
        <w:t xml:space="preserve"> della </w:t>
      </w:r>
      <w:r w:rsidR="00F85816">
        <w:t>g</w:t>
      </w:r>
      <w:r w:rsidRPr="003A2C63">
        <w:t>iustizia 17 giugno 2016 “</w:t>
      </w:r>
      <w:r w:rsidRPr="003A2C63">
        <w:rPr>
          <w:i/>
        </w:rPr>
        <w:t>Approvazione delle Tabelle dei corrispettivi commisurati a livello qualitativo delle prestazioni di progettazione adottato ai sensi dell’art. 24</w:t>
      </w:r>
      <w:r>
        <w:rPr>
          <w:i/>
        </w:rPr>
        <w:t>,</w:t>
      </w:r>
      <w:r w:rsidRPr="003A2C63">
        <w:rPr>
          <w:i/>
        </w:rPr>
        <w:t xml:space="preserve"> comma 8 del </w:t>
      </w:r>
      <w:r>
        <w:rPr>
          <w:i/>
        </w:rPr>
        <w:t>Codice</w:t>
      </w:r>
      <w:r w:rsidRPr="003A2C63">
        <w:t>”</w:t>
      </w:r>
      <w:r w:rsidR="00011152">
        <w:t xml:space="preserve"> (in seguito: </w:t>
      </w:r>
      <w:proofErr w:type="spellStart"/>
      <w:r w:rsidR="00011152">
        <w:t>d.m.</w:t>
      </w:r>
      <w:proofErr w:type="spellEnd"/>
      <w:r w:rsidR="00011152">
        <w:t xml:space="preserve"> </w:t>
      </w:r>
      <w:r w:rsidR="00F85816">
        <w:t>17.6.2016</w:t>
      </w:r>
      <w:r w:rsidR="00011152">
        <w:t>)</w:t>
      </w:r>
      <w:r>
        <w:t xml:space="preserve">. </w:t>
      </w:r>
    </w:p>
    <w:p w14:paraId="30C6D543" w14:textId="77777777" w:rsidR="005A2CFA" w:rsidRPr="004E1FE6" w:rsidRDefault="005A2CFA" w:rsidP="005A2CFA">
      <w:pPr>
        <w:spacing w:before="60" w:after="60"/>
        <w:rPr>
          <w:i/>
        </w:rPr>
      </w:pPr>
      <w:r>
        <w:rPr>
          <w:b/>
        </w:rPr>
        <w:t xml:space="preserve">La prestazione principale </w:t>
      </w:r>
      <w:r w:rsidRPr="004E1FE6">
        <w:t xml:space="preserve">è quella relativa a ...................... </w:t>
      </w:r>
      <w:r w:rsidRPr="004E1FE6">
        <w:rPr>
          <w:i/>
        </w:rPr>
        <w:t>[</w:t>
      </w:r>
      <w:r>
        <w:rPr>
          <w:i/>
        </w:rPr>
        <w:t>la stazione appaltante indica la categoria e ID].</w:t>
      </w:r>
    </w:p>
    <w:p w14:paraId="57258B6A" w14:textId="77A199B9" w:rsidR="00A64E7B" w:rsidRDefault="0071572E" w:rsidP="00A64E7B">
      <w:pPr>
        <w:spacing w:before="60" w:after="60"/>
        <w:ind w:firstLine="1"/>
        <w:rPr>
          <w:i/>
        </w:rPr>
      </w:pPr>
      <w:r>
        <w:t xml:space="preserve">Si </w:t>
      </w:r>
      <w:r w:rsidR="00036997" w:rsidRPr="00EB0A35">
        <w:t>riporta, nelle successive</w:t>
      </w:r>
      <w:r w:rsidR="00036997">
        <w:t xml:space="preserve"> </w:t>
      </w:r>
      <w:r w:rsidR="00A64E7B">
        <w:t>tabelle</w:t>
      </w:r>
      <w:r w:rsidR="00036997">
        <w:t>, l’</w:t>
      </w:r>
      <w:r w:rsidR="00A64E7B">
        <w:t>elenco dettagliato delle prestazioni e dei relativi corrispettivi</w:t>
      </w:r>
      <w:r w:rsidR="00661E43">
        <w:t xml:space="preserve"> </w:t>
      </w:r>
      <w:r w:rsidR="00661E43" w:rsidRPr="00661E43">
        <w:rPr>
          <w:i/>
        </w:rPr>
        <w:t>[cfr. Linee Guida n. 1 parte III par. 2.2]</w:t>
      </w:r>
      <w:r w:rsidR="009758E2" w:rsidRPr="00661E43">
        <w:rPr>
          <w:i/>
        </w:rPr>
        <w:t>.</w:t>
      </w:r>
    </w:p>
    <w:p w14:paraId="2EE16B4D" w14:textId="77777777" w:rsidR="005A2CFA" w:rsidRDefault="005A2CFA" w:rsidP="00A64E7B">
      <w:pPr>
        <w:spacing w:before="60" w:after="60"/>
        <w:ind w:firstLine="1"/>
        <w:rPr>
          <w:i/>
        </w:rPr>
      </w:pPr>
    </w:p>
    <w:p w14:paraId="5F3044B7" w14:textId="70F102DF" w:rsidR="00C708BA" w:rsidRDefault="00E32E88" w:rsidP="00AB35BB">
      <w:pPr>
        <w:keepNext/>
        <w:spacing w:before="60" w:after="60"/>
        <w:rPr>
          <w:b/>
          <w:i/>
          <w:szCs w:val="24"/>
        </w:rPr>
      </w:pPr>
      <w:r w:rsidRPr="004325B0">
        <w:rPr>
          <w:b/>
          <w:i/>
          <w:szCs w:val="24"/>
        </w:rPr>
        <w:lastRenderedPageBreak/>
        <w:t xml:space="preserve">Tabella n. </w:t>
      </w:r>
      <w:r w:rsidR="00CC1366" w:rsidRPr="004325B0">
        <w:rPr>
          <w:b/>
          <w:i/>
          <w:szCs w:val="24"/>
        </w:rPr>
        <w:t xml:space="preserve">2 </w:t>
      </w:r>
      <w:r w:rsidR="001769F1" w:rsidRPr="004325B0">
        <w:rPr>
          <w:b/>
          <w:i/>
          <w:szCs w:val="24"/>
        </w:rPr>
        <w:t>–</w:t>
      </w:r>
      <w:r w:rsidR="00455C63">
        <w:rPr>
          <w:b/>
          <w:i/>
          <w:szCs w:val="24"/>
        </w:rPr>
        <w:t>C</w:t>
      </w:r>
      <w:r w:rsidR="00A64E7B" w:rsidRPr="004325B0">
        <w:rPr>
          <w:b/>
          <w:i/>
          <w:szCs w:val="24"/>
        </w:rPr>
        <w:t>ategorie</w:t>
      </w:r>
      <w:r w:rsidR="00975CE6">
        <w:rPr>
          <w:b/>
          <w:i/>
          <w:szCs w:val="24"/>
        </w:rPr>
        <w:t>, ID</w:t>
      </w:r>
      <w:r w:rsidR="004F6619" w:rsidRPr="004325B0">
        <w:rPr>
          <w:b/>
          <w:i/>
          <w:szCs w:val="24"/>
        </w:rPr>
        <w:t xml:space="preserve"> e tariffe</w:t>
      </w:r>
    </w:p>
    <w:p w14:paraId="00AE15A2" w14:textId="78A10E08" w:rsidR="004325B0" w:rsidRPr="0065015E" w:rsidRDefault="004325B0" w:rsidP="00AB35BB">
      <w:pPr>
        <w:keepNext/>
        <w:spacing w:before="60" w:after="60"/>
        <w:rPr>
          <w:b/>
          <w:i/>
          <w:szCs w:val="24"/>
        </w:rPr>
      </w:pPr>
      <w:r w:rsidRPr="004325B0">
        <w:rPr>
          <w:b/>
          <w:szCs w:val="24"/>
        </w:rPr>
        <w:t xml:space="preserve">Incarico di </w:t>
      </w:r>
      <w:r w:rsidRPr="0065015E">
        <w:rPr>
          <w:b/>
          <w:i/>
          <w:szCs w:val="24"/>
        </w:rPr>
        <w:t xml:space="preserve">…… </w:t>
      </w:r>
      <w:r w:rsidRPr="0065015E">
        <w:rPr>
          <w:i/>
        </w:rPr>
        <w:t>[ad es.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3"/>
        <w:gridCol w:w="1301"/>
        <w:gridCol w:w="1070"/>
        <w:gridCol w:w="1589"/>
        <w:gridCol w:w="1900"/>
        <w:gridCol w:w="1113"/>
        <w:gridCol w:w="8"/>
        <w:gridCol w:w="826"/>
        <w:gridCol w:w="8"/>
      </w:tblGrid>
      <w:tr w:rsidR="005B47CD" w:rsidRPr="00CB1C8C" w14:paraId="0A97FA9E" w14:textId="2381E740" w:rsidTr="00975CE6">
        <w:trPr>
          <w:gridAfter w:val="1"/>
          <w:wAfter w:w="4" w:type="pct"/>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8917861" w14:textId="68C74508" w:rsidR="00C33594" w:rsidRPr="00FB286C" w:rsidRDefault="00C33594" w:rsidP="004325B0">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1C4A965A" w14:textId="76087061" w:rsidR="00C33594" w:rsidRPr="00E875D8" w:rsidRDefault="00C33594" w:rsidP="004325B0">
            <w:pPr>
              <w:keepNext/>
              <w:keepLines/>
              <w:spacing w:before="60" w:after="60"/>
              <w:jc w:val="center"/>
              <w:rPr>
                <w:b/>
              </w:rPr>
            </w:pPr>
          </w:p>
        </w:tc>
        <w:tc>
          <w:tcPr>
            <w:tcW w:w="643"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C35C7B3" w14:textId="77777777" w:rsidR="00C33594" w:rsidRDefault="00975CE6" w:rsidP="00975CE6">
            <w:pPr>
              <w:keepNext/>
              <w:keepLines/>
              <w:spacing w:before="60" w:after="60"/>
              <w:jc w:val="center"/>
              <w:rPr>
                <w:b/>
              </w:rPr>
            </w:pPr>
            <w:r>
              <w:rPr>
                <w:b/>
              </w:rPr>
              <w:t>L</w:t>
            </w:r>
            <w:r w:rsidR="00C33594">
              <w:rPr>
                <w:b/>
              </w:rPr>
              <w:t>. 143/49</w:t>
            </w:r>
          </w:p>
          <w:p w14:paraId="712AAF1D" w14:textId="17575EEB" w:rsidR="00975CE6" w:rsidRDefault="00975CE6" w:rsidP="00975CE6">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3AD43FA5" w14:textId="34F3133C" w:rsidR="00975CE6" w:rsidRPr="00E875D8" w:rsidRDefault="00975CE6" w:rsidP="00975CE6">
            <w:pPr>
              <w:keepNext/>
              <w:keepLines/>
              <w:spacing w:before="60" w:after="60"/>
              <w:jc w:val="center"/>
              <w:rPr>
                <w:b/>
              </w:rPr>
            </w:pPr>
          </w:p>
        </w:tc>
        <w:tc>
          <w:tcPr>
            <w:tcW w:w="529"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768D58E" w14:textId="57F8C92F" w:rsidR="00975CE6" w:rsidRDefault="00C33594" w:rsidP="004325B0">
            <w:pPr>
              <w:keepNext/>
              <w:keepLines/>
              <w:spacing w:before="60" w:after="60"/>
              <w:jc w:val="center"/>
              <w:rPr>
                <w:b/>
              </w:rPr>
            </w:pPr>
            <w:r w:rsidRPr="00E875D8">
              <w:rPr>
                <w:b/>
              </w:rPr>
              <w:t>G</w:t>
            </w:r>
          </w:p>
          <w:p w14:paraId="7E4AE6D6" w14:textId="71862393" w:rsidR="00975CE6" w:rsidRPr="00975CE6" w:rsidRDefault="00975CE6" w:rsidP="004325B0">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59C91046" w14:textId="2443AA93" w:rsidR="00C33594" w:rsidRPr="00E875D8" w:rsidRDefault="00C33594" w:rsidP="004325B0">
            <w:pPr>
              <w:keepNext/>
              <w:keepLines/>
              <w:spacing w:before="60" w:after="60"/>
              <w:jc w:val="center"/>
              <w:rPr>
                <w:b/>
              </w:rPr>
            </w:pPr>
          </w:p>
        </w:tc>
        <w:tc>
          <w:tcPr>
            <w:tcW w:w="785" w:type="pct"/>
            <w:tcBorders>
              <w:top w:val="single" w:sz="6" w:space="0" w:color="auto"/>
              <w:left w:val="single" w:sz="6" w:space="0" w:color="auto"/>
              <w:right w:val="single" w:sz="6" w:space="0" w:color="auto"/>
            </w:tcBorders>
            <w:shd w:val="clear" w:color="auto" w:fill="D9D9D9" w:themeFill="background1" w:themeFillShade="D9"/>
          </w:tcPr>
          <w:p w14:paraId="7AC160A2" w14:textId="191EB4C6" w:rsidR="00975CE6" w:rsidRDefault="00C33594" w:rsidP="004325B0">
            <w:pPr>
              <w:keepNext/>
              <w:keepLines/>
              <w:spacing w:before="60" w:after="60"/>
              <w:jc w:val="center"/>
              <w:rPr>
                <w:b/>
              </w:rPr>
            </w:pPr>
            <w:r w:rsidRPr="00E875D8">
              <w:rPr>
                <w:b/>
              </w:rPr>
              <w:t>Importo</w:t>
            </w:r>
            <w:r w:rsidR="0071572E">
              <w:rPr>
                <w:b/>
              </w:rPr>
              <w:t xml:space="preserve"> delle</w:t>
            </w:r>
            <w:r w:rsidRPr="00E875D8">
              <w:rPr>
                <w:b/>
              </w:rPr>
              <w:t xml:space="preserve"> </w:t>
            </w:r>
          </w:p>
          <w:p w14:paraId="13EFD0F0" w14:textId="064AB2FE" w:rsidR="00C33594" w:rsidRPr="00E875D8" w:rsidDel="00DC7317" w:rsidRDefault="00C33594" w:rsidP="004325B0">
            <w:pPr>
              <w:keepNext/>
              <w:keepLines/>
              <w:spacing w:before="60" w:after="60"/>
              <w:jc w:val="center"/>
              <w:rPr>
                <w:b/>
              </w:rPr>
            </w:pPr>
            <w:r w:rsidRPr="00E875D8">
              <w:rPr>
                <w:b/>
              </w:rPr>
              <w:t>opere</w:t>
            </w:r>
          </w:p>
        </w:tc>
        <w:tc>
          <w:tcPr>
            <w:tcW w:w="939" w:type="pct"/>
            <w:tcBorders>
              <w:top w:val="single" w:sz="6" w:space="0" w:color="auto"/>
              <w:left w:val="single" w:sz="6" w:space="0" w:color="auto"/>
              <w:right w:val="single" w:sz="6" w:space="0" w:color="auto"/>
            </w:tcBorders>
            <w:shd w:val="clear" w:color="auto" w:fill="D9D9D9" w:themeFill="background1" w:themeFillShade="D9"/>
          </w:tcPr>
          <w:p w14:paraId="06924264" w14:textId="77777777" w:rsidR="0047193A" w:rsidRDefault="0047193A" w:rsidP="004325B0">
            <w:pPr>
              <w:keepNext/>
              <w:keepLines/>
              <w:spacing w:before="60" w:after="60"/>
              <w:jc w:val="center"/>
              <w:rPr>
                <w:b/>
              </w:rPr>
            </w:pPr>
            <w:r>
              <w:rPr>
                <w:b/>
              </w:rPr>
              <w:t>Specificità della prestazione</w:t>
            </w:r>
          </w:p>
          <w:p w14:paraId="33D2A22D" w14:textId="0990D1CA" w:rsidR="00C33594" w:rsidRPr="00E875D8" w:rsidRDefault="00661E43" w:rsidP="0071572E">
            <w:pPr>
              <w:keepNext/>
              <w:keepLines/>
              <w:spacing w:before="60" w:after="60"/>
              <w:jc w:val="center"/>
              <w:rPr>
                <w:b/>
              </w:rPr>
            </w:pPr>
            <w:r w:rsidRPr="00975CE6">
              <w:rPr>
                <w:b/>
                <w:i/>
                <w:sz w:val="16"/>
                <w:szCs w:val="16"/>
              </w:rPr>
              <w:t xml:space="preserve">(art. 3, co.3 </w:t>
            </w:r>
            <w:proofErr w:type="spellStart"/>
            <w:r w:rsidR="0071572E">
              <w:rPr>
                <w:b/>
                <w:i/>
                <w:sz w:val="16"/>
                <w:szCs w:val="16"/>
              </w:rPr>
              <w:t>d.m.</w:t>
            </w:r>
            <w:proofErr w:type="spellEnd"/>
            <w:r w:rsidRPr="00975CE6">
              <w:rPr>
                <w:b/>
                <w:i/>
                <w:sz w:val="16"/>
                <w:szCs w:val="16"/>
              </w:rPr>
              <w:t xml:space="preserve"> 17.6.2016)</w:t>
            </w:r>
          </w:p>
        </w:tc>
        <w:tc>
          <w:tcPr>
            <w:tcW w:w="550" w:type="pct"/>
            <w:tcBorders>
              <w:top w:val="single" w:sz="6" w:space="0" w:color="auto"/>
              <w:left w:val="single" w:sz="6" w:space="0" w:color="auto"/>
              <w:right w:val="single" w:sz="6" w:space="0" w:color="auto"/>
            </w:tcBorders>
            <w:shd w:val="clear" w:color="auto" w:fill="D9D9D9" w:themeFill="background1" w:themeFillShade="D9"/>
          </w:tcPr>
          <w:p w14:paraId="11822792" w14:textId="29AB3E04" w:rsidR="00C33594" w:rsidRPr="00E875D8" w:rsidRDefault="00C33594" w:rsidP="004325B0">
            <w:pPr>
              <w:keepNext/>
              <w:keepLines/>
              <w:spacing w:before="60" w:after="60"/>
              <w:jc w:val="center"/>
              <w:rPr>
                <w:b/>
              </w:rPr>
            </w:pPr>
            <w:r w:rsidRPr="00E875D8">
              <w:rPr>
                <w:b/>
              </w:rPr>
              <w:t>Importo</w:t>
            </w:r>
          </w:p>
        </w:tc>
        <w:tc>
          <w:tcPr>
            <w:tcW w:w="412"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3721FC8" w14:textId="11749A40" w:rsidR="00C33594" w:rsidRDefault="00C33594" w:rsidP="004325B0">
            <w:pPr>
              <w:keepNext/>
              <w:keepLines/>
              <w:spacing w:before="60" w:after="60"/>
              <w:jc w:val="center"/>
              <w:rPr>
                <w:b/>
              </w:rPr>
            </w:pPr>
            <w:r>
              <w:rPr>
                <w:b/>
              </w:rPr>
              <w:t>S</w:t>
            </w:r>
            <w:r w:rsidRPr="00E875D8">
              <w:rPr>
                <w:b/>
              </w:rPr>
              <w:t>pese</w:t>
            </w:r>
            <w:r>
              <w:rPr>
                <w:b/>
              </w:rPr>
              <w:t xml:space="preserve"> e oneri </w:t>
            </w:r>
            <w:r w:rsidR="0065015E">
              <w:rPr>
                <w:b/>
              </w:rPr>
              <w:t>%</w:t>
            </w:r>
            <w:r>
              <w:rPr>
                <w:b/>
              </w:rPr>
              <w:t>…</w:t>
            </w:r>
          </w:p>
          <w:p w14:paraId="3464020E" w14:textId="6BDFD568" w:rsidR="00C33594" w:rsidRPr="00B244C9" w:rsidRDefault="00C33594" w:rsidP="0065015E">
            <w:pPr>
              <w:keepNext/>
              <w:keepLines/>
              <w:spacing w:before="60" w:after="60"/>
              <w:jc w:val="center"/>
              <w:rPr>
                <w:i/>
              </w:rPr>
            </w:pPr>
            <w:r>
              <w:rPr>
                <w:i/>
              </w:rPr>
              <w:t>[ad es. 24%</w:t>
            </w:r>
            <w:r w:rsidRPr="00B244C9">
              <w:rPr>
                <w:i/>
              </w:rPr>
              <w:t>]</w:t>
            </w:r>
          </w:p>
        </w:tc>
      </w:tr>
      <w:tr w:rsidR="005B47CD" w:rsidRPr="00C33594" w14:paraId="44222AFA" w14:textId="77777777" w:rsidTr="00975CE6">
        <w:trPr>
          <w:gridAfter w:val="1"/>
          <w:wAfter w:w="4" w:type="pct"/>
          <w:trHeight w:val="226"/>
        </w:trPr>
        <w:tc>
          <w:tcPr>
            <w:tcW w:w="1138" w:type="pct"/>
            <w:vMerge w:val="restart"/>
            <w:tcBorders>
              <w:top w:val="single" w:sz="4" w:space="0" w:color="auto"/>
              <w:left w:val="single" w:sz="4" w:space="0" w:color="auto"/>
              <w:right w:val="single" w:sz="4" w:space="0" w:color="auto"/>
            </w:tcBorders>
          </w:tcPr>
          <w:p w14:paraId="6CB10697" w14:textId="3409A370" w:rsidR="00C33594" w:rsidRPr="00C33594" w:rsidRDefault="00C33594" w:rsidP="00C33594">
            <w:pPr>
              <w:keepNext/>
              <w:keepLines/>
              <w:spacing w:before="60" w:after="60"/>
              <w:jc w:val="center"/>
              <w:rPr>
                <w:sz w:val="22"/>
              </w:rPr>
            </w:pPr>
            <w:r w:rsidRPr="00C33594">
              <w:rPr>
                <w:sz w:val="22"/>
              </w:rPr>
              <w:t>…</w:t>
            </w:r>
          </w:p>
          <w:p w14:paraId="6D8B9718" w14:textId="2FE53476" w:rsidR="00C33594" w:rsidRDefault="00C33594" w:rsidP="00C33594">
            <w:pPr>
              <w:keepNext/>
              <w:keepLines/>
              <w:spacing w:before="60" w:after="60"/>
              <w:jc w:val="center"/>
              <w:rPr>
                <w:i/>
                <w:sz w:val="22"/>
              </w:rPr>
            </w:pPr>
            <w:r w:rsidRPr="00C33594">
              <w:rPr>
                <w:i/>
                <w:sz w:val="22"/>
              </w:rPr>
              <w:t>ad es.</w:t>
            </w:r>
          </w:p>
          <w:p w14:paraId="5E56BE6C" w14:textId="071A6D4F" w:rsidR="00C33594" w:rsidRPr="00C33594" w:rsidRDefault="00C33594" w:rsidP="00C33594">
            <w:pPr>
              <w:keepNext/>
              <w:keepLines/>
              <w:spacing w:before="60" w:after="60"/>
              <w:jc w:val="center"/>
              <w:rPr>
                <w:i/>
                <w:sz w:val="22"/>
              </w:rPr>
            </w:pPr>
            <w:proofErr w:type="gramStart"/>
            <w:r w:rsidRPr="00C33594">
              <w:rPr>
                <w:i/>
                <w:sz w:val="22"/>
              </w:rPr>
              <w:t>STRUTTURE:S.</w:t>
            </w:r>
            <w:proofErr w:type="gramEnd"/>
            <w:r w:rsidRPr="00C33594">
              <w:rPr>
                <w:i/>
                <w:sz w:val="22"/>
              </w:rPr>
              <w:t>04</w:t>
            </w:r>
          </w:p>
          <w:p w14:paraId="2CBDF8B4" w14:textId="1BE02C65" w:rsidR="00C33594" w:rsidRPr="00C33594" w:rsidRDefault="00C33594" w:rsidP="00C33594">
            <w:pPr>
              <w:keepNext/>
              <w:keepLines/>
              <w:spacing w:before="60" w:after="60"/>
              <w:jc w:val="center"/>
              <w:rPr>
                <w:sz w:val="22"/>
              </w:rPr>
            </w:pPr>
            <w:r w:rsidRPr="00C33594">
              <w:rPr>
                <w:i/>
                <w:sz w:val="22"/>
              </w:rPr>
              <w:t>Strutture o parti di strutture in muratura, legno, metallo</w:t>
            </w:r>
          </w:p>
          <w:p w14:paraId="40D420E8" w14:textId="0213D71E" w:rsidR="00C33594" w:rsidRPr="00C33594" w:rsidRDefault="00C33594" w:rsidP="00C33594">
            <w:pPr>
              <w:keepNext/>
              <w:keepLines/>
              <w:spacing w:before="60" w:after="60"/>
              <w:jc w:val="center"/>
              <w:rPr>
                <w:sz w:val="22"/>
              </w:rPr>
            </w:pPr>
          </w:p>
        </w:tc>
        <w:tc>
          <w:tcPr>
            <w:tcW w:w="643" w:type="pct"/>
            <w:vMerge w:val="restart"/>
            <w:tcBorders>
              <w:top w:val="single" w:sz="4" w:space="0" w:color="auto"/>
              <w:left w:val="single" w:sz="4" w:space="0" w:color="auto"/>
              <w:right w:val="single" w:sz="4" w:space="0" w:color="auto"/>
            </w:tcBorders>
          </w:tcPr>
          <w:p w14:paraId="39B1A1A3" w14:textId="77777777" w:rsidR="00C33594" w:rsidRPr="00C33594" w:rsidRDefault="00C33594" w:rsidP="00C33594">
            <w:pPr>
              <w:keepNext/>
              <w:keepLines/>
              <w:spacing w:before="60" w:after="60"/>
              <w:jc w:val="center"/>
              <w:rPr>
                <w:i/>
                <w:sz w:val="22"/>
              </w:rPr>
            </w:pPr>
            <w:r w:rsidRPr="00C33594">
              <w:rPr>
                <w:i/>
                <w:sz w:val="22"/>
              </w:rPr>
              <w:t>…</w:t>
            </w:r>
          </w:p>
          <w:p w14:paraId="1A70FB0E" w14:textId="77777777" w:rsidR="00C33594" w:rsidRDefault="00C33594" w:rsidP="00C33594">
            <w:pPr>
              <w:keepNext/>
              <w:keepLines/>
              <w:spacing w:before="60" w:after="60"/>
              <w:jc w:val="center"/>
              <w:rPr>
                <w:i/>
                <w:sz w:val="22"/>
              </w:rPr>
            </w:pPr>
          </w:p>
          <w:p w14:paraId="6C0B9385" w14:textId="3C260A96" w:rsidR="00055567" w:rsidRPr="00C33594" w:rsidRDefault="00055567" w:rsidP="00C33594">
            <w:pPr>
              <w:keepNext/>
              <w:keepLines/>
              <w:spacing w:before="60" w:after="60"/>
              <w:jc w:val="center"/>
              <w:rPr>
                <w:i/>
                <w:sz w:val="22"/>
              </w:rPr>
            </w:pPr>
          </w:p>
        </w:tc>
        <w:tc>
          <w:tcPr>
            <w:tcW w:w="529" w:type="pct"/>
            <w:vMerge w:val="restart"/>
            <w:tcBorders>
              <w:top w:val="single" w:sz="4" w:space="0" w:color="auto"/>
              <w:left w:val="single" w:sz="4" w:space="0" w:color="auto"/>
              <w:right w:val="single" w:sz="4" w:space="0" w:color="auto"/>
            </w:tcBorders>
          </w:tcPr>
          <w:p w14:paraId="24FF3ECC" w14:textId="7B9A5DC0" w:rsidR="00C33594" w:rsidRPr="00C33594" w:rsidRDefault="00C33594" w:rsidP="00C33594">
            <w:pPr>
              <w:keepNext/>
              <w:keepLines/>
              <w:spacing w:before="60" w:after="60"/>
              <w:jc w:val="center"/>
              <w:rPr>
                <w:i/>
                <w:sz w:val="22"/>
              </w:rPr>
            </w:pPr>
            <w:r w:rsidRPr="00C33594">
              <w:rPr>
                <w:i/>
                <w:sz w:val="22"/>
              </w:rPr>
              <w:t>…</w:t>
            </w:r>
          </w:p>
          <w:p w14:paraId="094CE509" w14:textId="040929DA" w:rsidR="00C33594" w:rsidRDefault="00C33594" w:rsidP="00C33594">
            <w:pPr>
              <w:keepNext/>
              <w:keepLines/>
              <w:spacing w:before="60" w:after="60"/>
              <w:jc w:val="center"/>
              <w:rPr>
                <w:i/>
                <w:sz w:val="22"/>
              </w:rPr>
            </w:pPr>
            <w:r w:rsidRPr="00C33594">
              <w:rPr>
                <w:i/>
                <w:sz w:val="22"/>
              </w:rPr>
              <w:t xml:space="preserve">ad es. </w:t>
            </w:r>
          </w:p>
          <w:p w14:paraId="6F18DBC4" w14:textId="11B9BB43" w:rsidR="00C33594" w:rsidRPr="00C33594" w:rsidRDefault="00C33594" w:rsidP="00C33594">
            <w:pPr>
              <w:keepNext/>
              <w:keepLines/>
              <w:spacing w:before="60" w:after="60"/>
              <w:jc w:val="center"/>
              <w:rPr>
                <w:i/>
                <w:sz w:val="22"/>
              </w:rPr>
            </w:pPr>
            <w:r w:rsidRPr="00C33594">
              <w:rPr>
                <w:i/>
                <w:sz w:val="22"/>
              </w:rPr>
              <w:t>0,9</w:t>
            </w:r>
          </w:p>
        </w:tc>
        <w:tc>
          <w:tcPr>
            <w:tcW w:w="785" w:type="pct"/>
            <w:vMerge w:val="restart"/>
            <w:tcBorders>
              <w:top w:val="single" w:sz="4" w:space="0" w:color="auto"/>
              <w:left w:val="single" w:sz="4" w:space="0" w:color="auto"/>
              <w:right w:val="single" w:sz="4" w:space="0" w:color="auto"/>
            </w:tcBorders>
          </w:tcPr>
          <w:p w14:paraId="1306185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F4FD555" w14:textId="1D51A83F" w:rsidR="00C33594" w:rsidRDefault="00C33594" w:rsidP="00C33594">
            <w:pPr>
              <w:keepNext/>
              <w:keepLines/>
              <w:spacing w:before="60" w:after="60"/>
              <w:jc w:val="center"/>
              <w:rPr>
                <w:i/>
                <w:sz w:val="22"/>
              </w:rPr>
            </w:pPr>
            <w:r w:rsidRPr="00C33594">
              <w:rPr>
                <w:i/>
                <w:sz w:val="22"/>
              </w:rPr>
              <w:t xml:space="preserve">ad es. </w:t>
            </w:r>
          </w:p>
          <w:p w14:paraId="3CED7C08" w14:textId="2ADCC751" w:rsidR="00C33594" w:rsidRPr="00C33594" w:rsidRDefault="00C33594" w:rsidP="00C33594">
            <w:pPr>
              <w:keepNext/>
              <w:keepLines/>
              <w:spacing w:before="60" w:after="60"/>
              <w:jc w:val="center"/>
              <w:rPr>
                <w:i/>
                <w:sz w:val="22"/>
              </w:rPr>
            </w:pPr>
            <w:r w:rsidRPr="00C33594">
              <w:rPr>
                <w:i/>
                <w:sz w:val="22"/>
              </w:rPr>
              <w:t>575.000,00</w:t>
            </w:r>
          </w:p>
        </w:tc>
        <w:tc>
          <w:tcPr>
            <w:tcW w:w="939" w:type="pct"/>
            <w:tcBorders>
              <w:top w:val="single" w:sz="4" w:space="0" w:color="auto"/>
              <w:left w:val="single" w:sz="4" w:space="0" w:color="auto"/>
              <w:bottom w:val="single" w:sz="4" w:space="0" w:color="auto"/>
              <w:right w:val="single" w:sz="4" w:space="0" w:color="auto"/>
            </w:tcBorders>
          </w:tcPr>
          <w:p w14:paraId="7DBC1153" w14:textId="77777777" w:rsidR="00C33594" w:rsidRPr="00C33594" w:rsidRDefault="00C33594" w:rsidP="00C33594">
            <w:pPr>
              <w:keepNext/>
              <w:keepLines/>
              <w:spacing w:before="60" w:after="60"/>
              <w:jc w:val="center"/>
              <w:rPr>
                <w:sz w:val="22"/>
              </w:rPr>
            </w:pPr>
            <w:r w:rsidRPr="00C33594">
              <w:rPr>
                <w:sz w:val="22"/>
              </w:rPr>
              <w:t>…</w:t>
            </w:r>
          </w:p>
          <w:p w14:paraId="34077BC3" w14:textId="72D72AD1" w:rsidR="00C33594" w:rsidRDefault="00C33594" w:rsidP="00C33594">
            <w:pPr>
              <w:keepNext/>
              <w:keepLines/>
              <w:spacing w:before="60" w:after="60"/>
              <w:jc w:val="center"/>
              <w:rPr>
                <w:i/>
                <w:sz w:val="22"/>
              </w:rPr>
            </w:pPr>
            <w:r w:rsidRPr="00C33594">
              <w:rPr>
                <w:i/>
                <w:sz w:val="22"/>
              </w:rPr>
              <w:t>ad es.</w:t>
            </w:r>
          </w:p>
          <w:p w14:paraId="32F195DD" w14:textId="65D9EF4F" w:rsidR="00C33594" w:rsidRPr="00C33594" w:rsidRDefault="00C33594" w:rsidP="00C33594">
            <w:pPr>
              <w:keepNext/>
              <w:keepLines/>
              <w:spacing w:before="60" w:after="60"/>
              <w:jc w:val="center"/>
              <w:rPr>
                <w:i/>
                <w:sz w:val="22"/>
              </w:rPr>
            </w:pPr>
            <w:r w:rsidRPr="00C33594">
              <w:rPr>
                <w:i/>
                <w:sz w:val="22"/>
              </w:rPr>
              <w:t>QbII.01,03,05,09,16,17</w:t>
            </w:r>
          </w:p>
        </w:tc>
        <w:tc>
          <w:tcPr>
            <w:tcW w:w="550" w:type="pct"/>
            <w:tcBorders>
              <w:top w:val="single" w:sz="4" w:space="0" w:color="auto"/>
              <w:left w:val="single" w:sz="4" w:space="0" w:color="auto"/>
              <w:bottom w:val="single" w:sz="4" w:space="0" w:color="auto"/>
              <w:right w:val="single" w:sz="4" w:space="0" w:color="auto"/>
            </w:tcBorders>
          </w:tcPr>
          <w:p w14:paraId="790F0ABC" w14:textId="38D911F5" w:rsidR="00C33594" w:rsidRPr="00C33594" w:rsidRDefault="0065015E" w:rsidP="00C33594">
            <w:pPr>
              <w:keepNext/>
              <w:keepLines/>
              <w:spacing w:before="60" w:after="60"/>
              <w:jc w:val="center"/>
              <w:rPr>
                <w:i/>
                <w:sz w:val="22"/>
              </w:rPr>
            </w:pPr>
            <w:r w:rsidRPr="0065015E">
              <w:rPr>
                <w:sz w:val="22"/>
              </w:rPr>
              <w:t xml:space="preserve">€ </w:t>
            </w:r>
            <w:r w:rsidR="00C33594" w:rsidRPr="00C33594">
              <w:rPr>
                <w:i/>
                <w:sz w:val="22"/>
              </w:rPr>
              <w:t>…</w:t>
            </w:r>
            <w:r>
              <w:rPr>
                <w:i/>
                <w:sz w:val="22"/>
              </w:rPr>
              <w:t>…</w:t>
            </w:r>
          </w:p>
          <w:p w14:paraId="7DC43C81" w14:textId="08436602" w:rsidR="00C33594" w:rsidRDefault="00C33594" w:rsidP="00C33594">
            <w:pPr>
              <w:keepNext/>
              <w:keepLines/>
              <w:spacing w:before="60" w:after="60"/>
              <w:jc w:val="center"/>
              <w:rPr>
                <w:i/>
                <w:sz w:val="22"/>
              </w:rPr>
            </w:pPr>
            <w:r w:rsidRPr="00C33594">
              <w:rPr>
                <w:i/>
                <w:sz w:val="22"/>
              </w:rPr>
              <w:t>ad es.</w:t>
            </w:r>
          </w:p>
          <w:p w14:paraId="511BCB20" w14:textId="36824D01" w:rsidR="00C33594" w:rsidRPr="00C33594" w:rsidRDefault="00C33594" w:rsidP="00C33594">
            <w:pPr>
              <w:keepNext/>
              <w:keepLines/>
              <w:spacing w:before="60" w:after="60"/>
              <w:jc w:val="center"/>
              <w:rPr>
                <w:i/>
                <w:sz w:val="22"/>
              </w:rPr>
            </w:pPr>
            <w:r w:rsidRPr="00C33594">
              <w:rPr>
                <w:i/>
                <w:sz w:val="22"/>
              </w:rPr>
              <w:t>21.440,39</w:t>
            </w:r>
          </w:p>
        </w:tc>
        <w:tc>
          <w:tcPr>
            <w:tcW w:w="412" w:type="pct"/>
            <w:gridSpan w:val="2"/>
            <w:tcBorders>
              <w:top w:val="single" w:sz="4" w:space="0" w:color="auto"/>
              <w:left w:val="single" w:sz="4" w:space="0" w:color="auto"/>
              <w:bottom w:val="single" w:sz="4" w:space="0" w:color="auto"/>
              <w:right w:val="single" w:sz="4" w:space="0" w:color="auto"/>
            </w:tcBorders>
          </w:tcPr>
          <w:p w14:paraId="7524A83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2D09C60" w14:textId="3FD0E100" w:rsidR="00C33594" w:rsidRDefault="00C33594" w:rsidP="00C33594">
            <w:pPr>
              <w:keepNext/>
              <w:keepLines/>
              <w:spacing w:before="60" w:after="60"/>
              <w:jc w:val="center"/>
              <w:rPr>
                <w:i/>
                <w:sz w:val="22"/>
              </w:rPr>
            </w:pPr>
            <w:r w:rsidRPr="00C33594">
              <w:rPr>
                <w:i/>
                <w:sz w:val="22"/>
              </w:rPr>
              <w:t>ad es.</w:t>
            </w:r>
          </w:p>
          <w:p w14:paraId="3B3D924B" w14:textId="07D80006" w:rsidR="00C33594" w:rsidRPr="00C33594" w:rsidRDefault="00C33594" w:rsidP="00C33594">
            <w:pPr>
              <w:keepNext/>
              <w:keepLines/>
              <w:spacing w:before="60" w:after="60"/>
              <w:jc w:val="center"/>
              <w:rPr>
                <w:i/>
                <w:sz w:val="22"/>
              </w:rPr>
            </w:pPr>
            <w:r w:rsidRPr="00C33594">
              <w:rPr>
                <w:i/>
                <w:sz w:val="22"/>
              </w:rPr>
              <w:t>5.145,69</w:t>
            </w:r>
          </w:p>
        </w:tc>
      </w:tr>
      <w:tr w:rsidR="005B47CD" w:rsidRPr="00C33594" w14:paraId="48A40341" w14:textId="3C80E6ED" w:rsidTr="00975CE6">
        <w:trPr>
          <w:gridAfter w:val="1"/>
          <w:wAfter w:w="4" w:type="pct"/>
          <w:trHeight w:val="226"/>
        </w:trPr>
        <w:tc>
          <w:tcPr>
            <w:tcW w:w="1138" w:type="pct"/>
            <w:vMerge/>
            <w:tcBorders>
              <w:left w:val="single" w:sz="4" w:space="0" w:color="auto"/>
              <w:bottom w:val="single" w:sz="4" w:space="0" w:color="auto"/>
              <w:right w:val="single" w:sz="4" w:space="0" w:color="auto"/>
            </w:tcBorders>
            <w:vAlign w:val="center"/>
          </w:tcPr>
          <w:p w14:paraId="62A13806" w14:textId="422F5433" w:rsidR="00C33594" w:rsidRPr="00C33594" w:rsidRDefault="00C33594" w:rsidP="00C33594">
            <w:pPr>
              <w:keepNext/>
              <w:keepLines/>
              <w:spacing w:before="60" w:after="60"/>
              <w:jc w:val="center"/>
              <w:rPr>
                <w:sz w:val="22"/>
              </w:rPr>
            </w:pPr>
          </w:p>
        </w:tc>
        <w:tc>
          <w:tcPr>
            <w:tcW w:w="643" w:type="pct"/>
            <w:vMerge/>
            <w:tcBorders>
              <w:left w:val="single" w:sz="4" w:space="0" w:color="auto"/>
              <w:bottom w:val="single" w:sz="4" w:space="0" w:color="auto"/>
              <w:right w:val="single" w:sz="4" w:space="0" w:color="auto"/>
            </w:tcBorders>
          </w:tcPr>
          <w:p w14:paraId="664529DB" w14:textId="77777777" w:rsidR="00C33594" w:rsidRPr="00C33594" w:rsidRDefault="00C33594" w:rsidP="00C33594">
            <w:pPr>
              <w:keepNext/>
              <w:keepLines/>
              <w:spacing w:before="60" w:after="60"/>
              <w:jc w:val="center"/>
              <w:rPr>
                <w:i/>
                <w:sz w:val="22"/>
              </w:rPr>
            </w:pPr>
          </w:p>
        </w:tc>
        <w:tc>
          <w:tcPr>
            <w:tcW w:w="529" w:type="pct"/>
            <w:vMerge/>
            <w:tcBorders>
              <w:left w:val="single" w:sz="4" w:space="0" w:color="auto"/>
              <w:bottom w:val="single" w:sz="4" w:space="0" w:color="auto"/>
              <w:right w:val="single" w:sz="4" w:space="0" w:color="auto"/>
            </w:tcBorders>
          </w:tcPr>
          <w:p w14:paraId="4F7A64D5" w14:textId="1327506D" w:rsidR="00C33594" w:rsidRPr="00C33594" w:rsidRDefault="00C33594" w:rsidP="00C33594">
            <w:pPr>
              <w:keepNext/>
              <w:keepLines/>
              <w:spacing w:before="60" w:after="60"/>
              <w:jc w:val="center"/>
              <w:rPr>
                <w:i/>
                <w:sz w:val="22"/>
              </w:rPr>
            </w:pPr>
          </w:p>
        </w:tc>
        <w:tc>
          <w:tcPr>
            <w:tcW w:w="785" w:type="pct"/>
            <w:vMerge/>
            <w:tcBorders>
              <w:left w:val="single" w:sz="4" w:space="0" w:color="auto"/>
              <w:bottom w:val="single" w:sz="4" w:space="0" w:color="auto"/>
              <w:right w:val="single" w:sz="4" w:space="0" w:color="auto"/>
            </w:tcBorders>
          </w:tcPr>
          <w:p w14:paraId="1CC355AE" w14:textId="3F96254B" w:rsidR="00C33594" w:rsidRPr="00C33594" w:rsidRDefault="00C33594" w:rsidP="00C33594">
            <w:pPr>
              <w:keepNext/>
              <w:keepLines/>
              <w:spacing w:before="60" w:after="60"/>
              <w:jc w:val="center"/>
              <w:rPr>
                <w:i/>
                <w:sz w:val="22"/>
              </w:rPr>
            </w:pPr>
          </w:p>
        </w:tc>
        <w:tc>
          <w:tcPr>
            <w:tcW w:w="939" w:type="pct"/>
            <w:tcBorders>
              <w:top w:val="single" w:sz="4" w:space="0" w:color="auto"/>
              <w:left w:val="single" w:sz="4" w:space="0" w:color="auto"/>
              <w:bottom w:val="single" w:sz="4" w:space="0" w:color="auto"/>
              <w:right w:val="single" w:sz="4" w:space="0" w:color="auto"/>
            </w:tcBorders>
          </w:tcPr>
          <w:p w14:paraId="0AE4B7A5" w14:textId="77777777" w:rsidR="00C33594" w:rsidRPr="00C33594" w:rsidRDefault="00C33594" w:rsidP="00C33594">
            <w:pPr>
              <w:keepNext/>
              <w:keepLines/>
              <w:spacing w:before="60" w:after="60"/>
              <w:jc w:val="center"/>
              <w:rPr>
                <w:sz w:val="22"/>
              </w:rPr>
            </w:pPr>
            <w:r w:rsidRPr="00C33594">
              <w:rPr>
                <w:sz w:val="22"/>
              </w:rPr>
              <w:t>…</w:t>
            </w:r>
          </w:p>
          <w:p w14:paraId="4F10A0AD" w14:textId="4C057417" w:rsidR="00C33594" w:rsidRPr="00C33594" w:rsidRDefault="00C33594" w:rsidP="00C33594">
            <w:pPr>
              <w:keepNext/>
              <w:keepLines/>
              <w:spacing w:before="60" w:after="60"/>
              <w:jc w:val="center"/>
              <w:rPr>
                <w:i/>
                <w:sz w:val="22"/>
              </w:rPr>
            </w:pPr>
            <w:r w:rsidRPr="00C33594">
              <w:rPr>
                <w:i/>
                <w:sz w:val="22"/>
              </w:rPr>
              <w:t>ad es. QbIII.01,02,03,04,05,06</w:t>
            </w:r>
          </w:p>
        </w:tc>
        <w:tc>
          <w:tcPr>
            <w:tcW w:w="550" w:type="pct"/>
            <w:tcBorders>
              <w:top w:val="single" w:sz="4" w:space="0" w:color="auto"/>
              <w:left w:val="single" w:sz="4" w:space="0" w:color="auto"/>
              <w:bottom w:val="single" w:sz="4" w:space="0" w:color="auto"/>
              <w:right w:val="single" w:sz="4" w:space="0" w:color="auto"/>
            </w:tcBorders>
          </w:tcPr>
          <w:p w14:paraId="2893BBB1"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257B25F5" w14:textId="4E8B2C6F" w:rsidR="00C33594" w:rsidRPr="00C33594" w:rsidRDefault="00C33594" w:rsidP="00C33594">
            <w:pPr>
              <w:keepNext/>
              <w:keepLines/>
              <w:spacing w:before="60" w:after="60"/>
              <w:jc w:val="center"/>
              <w:rPr>
                <w:i/>
                <w:sz w:val="22"/>
              </w:rPr>
            </w:pPr>
            <w:r w:rsidRPr="00C33594">
              <w:rPr>
                <w:i/>
                <w:sz w:val="22"/>
              </w:rPr>
              <w:t>ad es. 14.224,89</w:t>
            </w:r>
          </w:p>
        </w:tc>
        <w:tc>
          <w:tcPr>
            <w:tcW w:w="412" w:type="pct"/>
            <w:gridSpan w:val="2"/>
            <w:tcBorders>
              <w:top w:val="single" w:sz="4" w:space="0" w:color="auto"/>
              <w:left w:val="single" w:sz="4" w:space="0" w:color="auto"/>
              <w:bottom w:val="single" w:sz="4" w:space="0" w:color="auto"/>
              <w:right w:val="single" w:sz="4" w:space="0" w:color="auto"/>
            </w:tcBorders>
          </w:tcPr>
          <w:p w14:paraId="3EC1B6E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66427819" w14:textId="11C3F1F8" w:rsidR="00C33594" w:rsidRPr="00C33594" w:rsidRDefault="00C33594" w:rsidP="00C33594">
            <w:pPr>
              <w:keepNext/>
              <w:keepLines/>
              <w:spacing w:before="60" w:after="60"/>
              <w:jc w:val="center"/>
              <w:rPr>
                <w:i/>
                <w:sz w:val="22"/>
              </w:rPr>
            </w:pPr>
            <w:r w:rsidRPr="00C33594">
              <w:rPr>
                <w:i/>
                <w:sz w:val="22"/>
              </w:rPr>
              <w:t>ad es. 3.413,97</w:t>
            </w:r>
          </w:p>
        </w:tc>
      </w:tr>
      <w:tr w:rsidR="005B47CD" w:rsidRPr="00B244C9" w14:paraId="1827D08A" w14:textId="77777777"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9019A10" w14:textId="0663A29C" w:rsidR="004325B0" w:rsidRPr="00C332F5" w:rsidRDefault="004325B0" w:rsidP="00C33594">
            <w:pPr>
              <w:keepNext/>
              <w:keepLines/>
              <w:spacing w:before="60" w:after="60"/>
              <w:jc w:val="center"/>
              <w:rPr>
                <w:b/>
              </w:rPr>
            </w:pPr>
            <w:r w:rsidRPr="00C332F5">
              <w:rPr>
                <w:b/>
              </w:rPr>
              <w:t>Somma</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0089908B"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D8027B1" w14:textId="14996D6F" w:rsidR="004325B0" w:rsidRPr="00C33594" w:rsidRDefault="004325B0" w:rsidP="00C33594">
            <w:pPr>
              <w:keepNext/>
              <w:keepLines/>
              <w:spacing w:before="60" w:after="60"/>
              <w:jc w:val="center"/>
              <w:rPr>
                <w:b/>
                <w:i/>
                <w:sz w:val="22"/>
              </w:rPr>
            </w:pPr>
            <w:r w:rsidRPr="00C33594">
              <w:rPr>
                <w:i/>
                <w:sz w:val="22"/>
              </w:rPr>
              <w:t>ad es. 35.665,28</w:t>
            </w:r>
          </w:p>
        </w:tc>
        <w:tc>
          <w:tcPr>
            <w:tcW w:w="412" w:type="pct"/>
            <w:gridSpan w:val="2"/>
            <w:tcBorders>
              <w:top w:val="single" w:sz="4" w:space="0" w:color="auto"/>
              <w:left w:val="single" w:sz="4" w:space="0" w:color="auto"/>
              <w:bottom w:val="single" w:sz="4" w:space="0" w:color="auto"/>
              <w:right w:val="single" w:sz="4" w:space="0" w:color="auto"/>
            </w:tcBorders>
          </w:tcPr>
          <w:p w14:paraId="387ACB4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87F568B" w14:textId="5D07E582" w:rsidR="004325B0" w:rsidRPr="00C33594" w:rsidRDefault="004325B0" w:rsidP="00C33594">
            <w:pPr>
              <w:keepNext/>
              <w:keepLines/>
              <w:spacing w:before="60" w:after="60"/>
              <w:jc w:val="center"/>
              <w:rPr>
                <w:i/>
                <w:sz w:val="22"/>
              </w:rPr>
            </w:pPr>
            <w:r w:rsidRPr="00C33594">
              <w:rPr>
                <w:i/>
                <w:sz w:val="22"/>
              </w:rPr>
              <w:t>ad es. 8.559,67</w:t>
            </w:r>
          </w:p>
        </w:tc>
      </w:tr>
      <w:tr w:rsidR="004325B0" w:rsidRPr="00C33594" w14:paraId="374AE23F" w14:textId="6D375781"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740DFCC3" w14:textId="1D289A80" w:rsidR="004325B0" w:rsidRPr="00710B93" w:rsidRDefault="004325B0" w:rsidP="0071572E">
            <w:pPr>
              <w:keepNext/>
              <w:keepLines/>
              <w:spacing w:before="60" w:after="60"/>
              <w:jc w:val="center"/>
              <w:rPr>
                <w:i/>
              </w:rPr>
            </w:pPr>
            <w:r>
              <w:rPr>
                <w:b/>
              </w:rPr>
              <w:t xml:space="preserve">Totale </w:t>
            </w:r>
            <w:r w:rsidRPr="00C332F5">
              <w:rPr>
                <w:b/>
              </w:rPr>
              <w:t>comprensivo di spese e oneri</w:t>
            </w:r>
          </w:p>
        </w:tc>
        <w:tc>
          <w:tcPr>
            <w:tcW w:w="966" w:type="pct"/>
            <w:gridSpan w:val="4"/>
            <w:tcBorders>
              <w:top w:val="single" w:sz="4" w:space="0" w:color="auto"/>
              <w:left w:val="single" w:sz="4" w:space="0" w:color="auto"/>
              <w:bottom w:val="single" w:sz="4" w:space="0" w:color="auto"/>
              <w:right w:val="single" w:sz="4" w:space="0" w:color="auto"/>
            </w:tcBorders>
            <w:vAlign w:val="center"/>
          </w:tcPr>
          <w:p w14:paraId="59D672FC"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4F38CC40" w14:textId="7E341A63" w:rsidR="004325B0" w:rsidRPr="00C33594" w:rsidRDefault="004325B0" w:rsidP="00C33594">
            <w:pPr>
              <w:keepNext/>
              <w:keepLines/>
              <w:spacing w:before="60" w:after="60"/>
              <w:jc w:val="center"/>
              <w:rPr>
                <w:i/>
                <w:sz w:val="22"/>
              </w:rPr>
            </w:pPr>
            <w:r w:rsidRPr="00C33594">
              <w:rPr>
                <w:i/>
                <w:sz w:val="22"/>
              </w:rPr>
              <w:t>ad es. 44.224,95</w:t>
            </w:r>
          </w:p>
        </w:tc>
      </w:tr>
    </w:tbl>
    <w:p w14:paraId="2EEE95A7" w14:textId="0B3E9168" w:rsidR="001769F1" w:rsidRDefault="001769F1" w:rsidP="001769F1">
      <w:pPr>
        <w:spacing w:before="60" w:after="60"/>
        <w:ind w:left="142" w:firstLine="1"/>
        <w:rPr>
          <w:b/>
          <w:szCs w:val="24"/>
        </w:rPr>
      </w:pPr>
    </w:p>
    <w:p w14:paraId="5A44DE2B" w14:textId="65BC69D7" w:rsidR="004325B0" w:rsidRPr="004325B0" w:rsidRDefault="004325B0" w:rsidP="004325B0">
      <w:pPr>
        <w:keepNext/>
        <w:spacing w:before="60" w:after="60"/>
        <w:rPr>
          <w:b/>
          <w:szCs w:val="24"/>
        </w:rPr>
      </w:pPr>
      <w:r w:rsidRPr="004325B0">
        <w:rPr>
          <w:b/>
          <w:szCs w:val="24"/>
        </w:rPr>
        <w:t xml:space="preserve">Incarico di ……. </w:t>
      </w:r>
      <w:r w:rsidRPr="0047193A">
        <w:rPr>
          <w:i/>
        </w:rPr>
        <w:t>[ad es. coordinamento sicurezza in fase di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3"/>
        <w:gridCol w:w="1394"/>
        <w:gridCol w:w="975"/>
        <w:gridCol w:w="1676"/>
        <w:gridCol w:w="1815"/>
        <w:gridCol w:w="1117"/>
        <w:gridCol w:w="838"/>
      </w:tblGrid>
      <w:tr w:rsidR="005A2CFA" w:rsidRPr="00CB1C8C" w14:paraId="11E1CEF9" w14:textId="77777777" w:rsidTr="005A2CFA">
        <w:trPr>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2D88247" w14:textId="6E8D140A" w:rsidR="004325B0" w:rsidRPr="00FB286C" w:rsidRDefault="004325B0" w:rsidP="0071572E">
            <w:pPr>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670AB588" w14:textId="20E5EA6A" w:rsidR="004325B0" w:rsidRPr="00E875D8" w:rsidRDefault="004325B0" w:rsidP="0071572E">
            <w:pPr>
              <w:spacing w:before="60" w:after="60"/>
              <w:jc w:val="center"/>
              <w:rPr>
                <w:b/>
              </w:rPr>
            </w:pPr>
          </w:p>
        </w:tc>
        <w:tc>
          <w:tcPr>
            <w:tcW w:w="68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80D1142" w14:textId="77777777" w:rsidR="0071572E" w:rsidRDefault="0071572E" w:rsidP="0071572E">
            <w:pPr>
              <w:keepNext/>
              <w:keepLines/>
              <w:spacing w:before="60" w:after="60"/>
              <w:jc w:val="center"/>
              <w:rPr>
                <w:b/>
              </w:rPr>
            </w:pPr>
            <w:r>
              <w:rPr>
                <w:b/>
              </w:rPr>
              <w:t>L. 143/49</w:t>
            </w:r>
          </w:p>
          <w:p w14:paraId="585C05DD" w14:textId="77777777" w:rsidR="0071572E" w:rsidRDefault="0071572E" w:rsidP="0071572E">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2C1D6213" w14:textId="4482C6AF" w:rsidR="004325B0" w:rsidRPr="00E875D8" w:rsidRDefault="004325B0" w:rsidP="0071572E">
            <w:pPr>
              <w:spacing w:before="60" w:after="60"/>
              <w:jc w:val="center"/>
              <w:rPr>
                <w:b/>
              </w:rPr>
            </w:pPr>
          </w:p>
        </w:tc>
        <w:tc>
          <w:tcPr>
            <w:tcW w:w="482"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7F48F04B" w14:textId="77777777" w:rsidR="0071572E" w:rsidRDefault="0071572E" w:rsidP="0071572E">
            <w:pPr>
              <w:keepNext/>
              <w:keepLines/>
              <w:spacing w:before="60" w:after="60"/>
              <w:jc w:val="center"/>
              <w:rPr>
                <w:b/>
              </w:rPr>
            </w:pPr>
            <w:r w:rsidRPr="00E875D8">
              <w:rPr>
                <w:b/>
              </w:rPr>
              <w:t>G</w:t>
            </w:r>
          </w:p>
          <w:p w14:paraId="2C3756BF" w14:textId="77777777" w:rsidR="0071572E" w:rsidRPr="00975CE6" w:rsidRDefault="0071572E" w:rsidP="0071572E">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20E31726" w14:textId="52F0E9DF" w:rsidR="004325B0" w:rsidRPr="00E875D8" w:rsidRDefault="004325B0" w:rsidP="0071572E">
            <w:pPr>
              <w:spacing w:before="60" w:after="60"/>
              <w:jc w:val="center"/>
              <w:rPr>
                <w:b/>
              </w:rPr>
            </w:pPr>
          </w:p>
        </w:tc>
        <w:tc>
          <w:tcPr>
            <w:tcW w:w="828" w:type="pct"/>
            <w:tcBorders>
              <w:top w:val="single" w:sz="6" w:space="0" w:color="auto"/>
              <w:left w:val="single" w:sz="6" w:space="0" w:color="auto"/>
              <w:right w:val="single" w:sz="6" w:space="0" w:color="auto"/>
            </w:tcBorders>
            <w:shd w:val="clear" w:color="auto" w:fill="D9D9D9" w:themeFill="background1" w:themeFillShade="D9"/>
          </w:tcPr>
          <w:p w14:paraId="42FBC021" w14:textId="0E1A6A2E" w:rsidR="004325B0" w:rsidRPr="00E875D8" w:rsidDel="00DC7317" w:rsidRDefault="004325B0" w:rsidP="0071572E">
            <w:pPr>
              <w:spacing w:before="60" w:after="60"/>
              <w:jc w:val="center"/>
              <w:rPr>
                <w:b/>
              </w:rPr>
            </w:pPr>
            <w:r w:rsidRPr="00E875D8">
              <w:rPr>
                <w:b/>
              </w:rPr>
              <w:t xml:space="preserve">Importo </w:t>
            </w:r>
            <w:r w:rsidR="0071572E">
              <w:rPr>
                <w:b/>
              </w:rPr>
              <w:t xml:space="preserve">delle </w:t>
            </w:r>
            <w:r w:rsidRPr="00E875D8">
              <w:rPr>
                <w:b/>
              </w:rPr>
              <w:t>opere</w:t>
            </w:r>
          </w:p>
        </w:tc>
        <w:tc>
          <w:tcPr>
            <w:tcW w:w="897" w:type="pct"/>
            <w:tcBorders>
              <w:top w:val="single" w:sz="6" w:space="0" w:color="auto"/>
              <w:left w:val="single" w:sz="6" w:space="0" w:color="auto"/>
              <w:right w:val="single" w:sz="6" w:space="0" w:color="auto"/>
            </w:tcBorders>
            <w:shd w:val="clear" w:color="auto" w:fill="D9D9D9" w:themeFill="background1" w:themeFillShade="D9"/>
          </w:tcPr>
          <w:p w14:paraId="0AC01860" w14:textId="77777777" w:rsidR="00661E43" w:rsidRDefault="00661E43" w:rsidP="0071572E">
            <w:pPr>
              <w:spacing w:before="60" w:after="60"/>
              <w:jc w:val="center"/>
              <w:rPr>
                <w:b/>
              </w:rPr>
            </w:pPr>
            <w:r>
              <w:rPr>
                <w:b/>
              </w:rPr>
              <w:t>Specificità della prestazione</w:t>
            </w:r>
          </w:p>
          <w:p w14:paraId="4B9ED9A0" w14:textId="0BDC42F1" w:rsidR="004325B0" w:rsidRPr="00E875D8" w:rsidRDefault="0071572E" w:rsidP="0071572E">
            <w:pPr>
              <w:spacing w:before="60" w:after="60"/>
              <w:jc w:val="center"/>
              <w:rPr>
                <w:b/>
              </w:rPr>
            </w:pPr>
            <w:r>
              <w:rPr>
                <w:b/>
                <w:i/>
                <w:sz w:val="16"/>
                <w:szCs w:val="16"/>
              </w:rPr>
              <w:t>(a</w:t>
            </w:r>
            <w:r w:rsidR="00661E43" w:rsidRPr="0071572E">
              <w:rPr>
                <w:b/>
                <w:i/>
                <w:sz w:val="16"/>
                <w:szCs w:val="16"/>
              </w:rPr>
              <w:t xml:space="preserve">rt. 3, co.3 </w:t>
            </w:r>
            <w:proofErr w:type="spellStart"/>
            <w:r>
              <w:rPr>
                <w:b/>
                <w:i/>
                <w:sz w:val="16"/>
                <w:szCs w:val="16"/>
              </w:rPr>
              <w:t>d.m.</w:t>
            </w:r>
            <w:proofErr w:type="spellEnd"/>
            <w:r w:rsidR="00661E43" w:rsidRPr="0071572E">
              <w:rPr>
                <w:b/>
                <w:i/>
                <w:sz w:val="16"/>
                <w:szCs w:val="16"/>
              </w:rPr>
              <w:t xml:space="preserve"> 17.6.2016)</w:t>
            </w:r>
          </w:p>
        </w:tc>
        <w:tc>
          <w:tcPr>
            <w:tcW w:w="552" w:type="pct"/>
            <w:tcBorders>
              <w:top w:val="single" w:sz="6" w:space="0" w:color="auto"/>
              <w:left w:val="single" w:sz="6" w:space="0" w:color="auto"/>
              <w:right w:val="single" w:sz="6" w:space="0" w:color="auto"/>
            </w:tcBorders>
            <w:shd w:val="clear" w:color="auto" w:fill="D9D9D9" w:themeFill="background1" w:themeFillShade="D9"/>
          </w:tcPr>
          <w:p w14:paraId="280F9C9A" w14:textId="77777777" w:rsidR="004325B0" w:rsidRPr="00E875D8" w:rsidRDefault="004325B0" w:rsidP="0071572E">
            <w:pPr>
              <w:spacing w:before="60" w:after="60"/>
              <w:jc w:val="center"/>
              <w:rPr>
                <w:b/>
              </w:rPr>
            </w:pPr>
            <w:r w:rsidRPr="00E875D8">
              <w:rPr>
                <w:b/>
              </w:rPr>
              <w:t>Importo</w:t>
            </w:r>
          </w:p>
        </w:tc>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3192685" w14:textId="77777777" w:rsidR="0047193A" w:rsidRDefault="004325B0" w:rsidP="0071572E">
            <w:pPr>
              <w:spacing w:before="60" w:after="60"/>
              <w:jc w:val="center"/>
              <w:rPr>
                <w:b/>
              </w:rPr>
            </w:pPr>
            <w:r>
              <w:rPr>
                <w:b/>
              </w:rPr>
              <w:t>S</w:t>
            </w:r>
            <w:r w:rsidRPr="00E875D8">
              <w:rPr>
                <w:b/>
              </w:rPr>
              <w:t>pese</w:t>
            </w:r>
            <w:r>
              <w:rPr>
                <w:b/>
              </w:rPr>
              <w:t xml:space="preserve"> e oneri </w:t>
            </w:r>
            <w:r w:rsidR="0047193A">
              <w:rPr>
                <w:b/>
              </w:rPr>
              <w:t>%…</w:t>
            </w:r>
          </w:p>
          <w:p w14:paraId="29C551DA" w14:textId="172B38F2" w:rsidR="004325B0" w:rsidRPr="00B244C9" w:rsidRDefault="004325B0" w:rsidP="0071572E">
            <w:pPr>
              <w:spacing w:before="60" w:after="60"/>
              <w:jc w:val="center"/>
              <w:rPr>
                <w:i/>
              </w:rPr>
            </w:pPr>
            <w:r>
              <w:rPr>
                <w:i/>
              </w:rPr>
              <w:t>[ad es. 24%</w:t>
            </w:r>
            <w:r w:rsidRPr="00B244C9">
              <w:rPr>
                <w:i/>
              </w:rPr>
              <w:t>]</w:t>
            </w:r>
          </w:p>
        </w:tc>
      </w:tr>
      <w:tr w:rsidR="005A2CFA" w:rsidRPr="00710B93" w14:paraId="65E8149C" w14:textId="77777777" w:rsidTr="005A2CFA">
        <w:trPr>
          <w:trHeight w:val="226"/>
        </w:trPr>
        <w:tc>
          <w:tcPr>
            <w:tcW w:w="1138" w:type="pct"/>
            <w:tcBorders>
              <w:top w:val="single" w:sz="4" w:space="0" w:color="auto"/>
              <w:left w:val="single" w:sz="4" w:space="0" w:color="auto"/>
              <w:bottom w:val="single" w:sz="4" w:space="0" w:color="auto"/>
              <w:right w:val="single" w:sz="4" w:space="0" w:color="auto"/>
            </w:tcBorders>
          </w:tcPr>
          <w:p w14:paraId="1ECDD178" w14:textId="77777777" w:rsidR="004325B0" w:rsidRDefault="004325B0" w:rsidP="0071572E">
            <w:pPr>
              <w:spacing w:before="60" w:after="60"/>
              <w:jc w:val="center"/>
            </w:pPr>
            <w:r>
              <w:t>…</w:t>
            </w:r>
          </w:p>
          <w:p w14:paraId="58E9A61C" w14:textId="2503FC67" w:rsidR="004325B0" w:rsidRPr="00B31D75" w:rsidRDefault="004325B0" w:rsidP="0071572E">
            <w:pPr>
              <w:spacing w:before="60" w:after="60"/>
              <w:jc w:val="center"/>
              <w:rPr>
                <w:i/>
              </w:rPr>
            </w:pPr>
            <w:proofErr w:type="gramStart"/>
            <w:r w:rsidRPr="00B31D75">
              <w:rPr>
                <w:i/>
              </w:rPr>
              <w:t>ad</w:t>
            </w:r>
            <w:proofErr w:type="gramEnd"/>
            <w:r w:rsidRPr="00B31D75">
              <w:rPr>
                <w:i/>
              </w:rPr>
              <w:t xml:space="preserve"> es. STRUTTURE:</w:t>
            </w:r>
            <w:r>
              <w:rPr>
                <w:i/>
              </w:rPr>
              <w:t>S.04</w:t>
            </w:r>
          </w:p>
          <w:p w14:paraId="16965EE2" w14:textId="2CCA9C6C" w:rsidR="004325B0" w:rsidRPr="00B06D3A" w:rsidRDefault="004325B0" w:rsidP="0071572E">
            <w:pPr>
              <w:spacing w:before="60" w:after="60"/>
              <w:jc w:val="center"/>
            </w:pPr>
            <w:r w:rsidRPr="00B31D75">
              <w:rPr>
                <w:i/>
              </w:rPr>
              <w:t>Strutture o parti di strutture in muratura, legno, metallo</w:t>
            </w:r>
          </w:p>
        </w:tc>
        <w:tc>
          <w:tcPr>
            <w:tcW w:w="689" w:type="pct"/>
            <w:tcBorders>
              <w:top w:val="single" w:sz="4" w:space="0" w:color="auto"/>
              <w:left w:val="single" w:sz="4" w:space="0" w:color="auto"/>
              <w:bottom w:val="single" w:sz="4" w:space="0" w:color="auto"/>
              <w:right w:val="single" w:sz="4" w:space="0" w:color="auto"/>
            </w:tcBorders>
          </w:tcPr>
          <w:p w14:paraId="3C717216" w14:textId="77777777" w:rsidR="004325B0" w:rsidRPr="00C33594" w:rsidRDefault="004325B0" w:rsidP="0071572E">
            <w:pPr>
              <w:spacing w:before="60" w:after="60"/>
              <w:jc w:val="center"/>
              <w:rPr>
                <w:i/>
                <w:sz w:val="22"/>
              </w:rPr>
            </w:pPr>
            <w:r w:rsidRPr="00C33594">
              <w:rPr>
                <w:i/>
                <w:sz w:val="22"/>
              </w:rPr>
              <w:t>…</w:t>
            </w:r>
          </w:p>
          <w:p w14:paraId="673293BA" w14:textId="77777777" w:rsidR="004325B0" w:rsidRDefault="004325B0" w:rsidP="0071572E">
            <w:pPr>
              <w:spacing w:before="60" w:after="60"/>
              <w:jc w:val="center"/>
              <w:rPr>
                <w:i/>
                <w:sz w:val="22"/>
              </w:rPr>
            </w:pPr>
            <w:r w:rsidRPr="00C33594">
              <w:rPr>
                <w:i/>
                <w:sz w:val="22"/>
              </w:rPr>
              <w:t xml:space="preserve">ad es. </w:t>
            </w:r>
          </w:p>
          <w:p w14:paraId="36618A72" w14:textId="1A5A2954" w:rsidR="004325B0" w:rsidRDefault="004325B0" w:rsidP="0071572E">
            <w:pPr>
              <w:spacing w:before="60" w:after="60"/>
              <w:jc w:val="center"/>
              <w:rPr>
                <w:i/>
              </w:rPr>
            </w:pPr>
            <w:r w:rsidRPr="00C33594">
              <w:rPr>
                <w:i/>
                <w:sz w:val="22"/>
              </w:rPr>
              <w:t>IX/b</w:t>
            </w:r>
          </w:p>
        </w:tc>
        <w:tc>
          <w:tcPr>
            <w:tcW w:w="482" w:type="pct"/>
            <w:tcBorders>
              <w:top w:val="single" w:sz="4" w:space="0" w:color="auto"/>
              <w:left w:val="single" w:sz="4" w:space="0" w:color="auto"/>
              <w:bottom w:val="single" w:sz="4" w:space="0" w:color="auto"/>
              <w:right w:val="single" w:sz="4" w:space="0" w:color="auto"/>
            </w:tcBorders>
          </w:tcPr>
          <w:p w14:paraId="21C2CE5C" w14:textId="7E484A91" w:rsidR="004325B0" w:rsidRDefault="004325B0" w:rsidP="0071572E">
            <w:pPr>
              <w:spacing w:before="60" w:after="60"/>
              <w:jc w:val="center"/>
              <w:rPr>
                <w:i/>
              </w:rPr>
            </w:pPr>
            <w:r>
              <w:rPr>
                <w:i/>
              </w:rPr>
              <w:t>…</w:t>
            </w:r>
          </w:p>
          <w:p w14:paraId="4E28120B" w14:textId="68BE65F0" w:rsidR="004325B0" w:rsidRDefault="004325B0" w:rsidP="0071572E">
            <w:pPr>
              <w:spacing w:before="60" w:after="60"/>
              <w:jc w:val="center"/>
              <w:rPr>
                <w:i/>
              </w:rPr>
            </w:pPr>
            <w:r>
              <w:rPr>
                <w:i/>
              </w:rPr>
              <w:t xml:space="preserve">ad es. </w:t>
            </w:r>
          </w:p>
          <w:p w14:paraId="4973531F" w14:textId="6B59A517" w:rsidR="004325B0" w:rsidRPr="00710B93" w:rsidRDefault="004325B0" w:rsidP="0071572E">
            <w:pPr>
              <w:spacing w:before="60" w:after="60"/>
              <w:jc w:val="center"/>
              <w:rPr>
                <w:i/>
              </w:rPr>
            </w:pPr>
            <w:r>
              <w:rPr>
                <w:i/>
              </w:rPr>
              <w:t>0,9</w:t>
            </w:r>
          </w:p>
        </w:tc>
        <w:tc>
          <w:tcPr>
            <w:tcW w:w="828" w:type="pct"/>
            <w:tcBorders>
              <w:top w:val="single" w:sz="4" w:space="0" w:color="auto"/>
              <w:left w:val="single" w:sz="4" w:space="0" w:color="auto"/>
              <w:bottom w:val="single" w:sz="4" w:space="0" w:color="auto"/>
              <w:right w:val="single" w:sz="4" w:space="0" w:color="auto"/>
            </w:tcBorders>
          </w:tcPr>
          <w:p w14:paraId="4483E94E"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4801AF22" w14:textId="7BD02BF8" w:rsidR="004325B0" w:rsidRPr="00710B93" w:rsidRDefault="004325B0" w:rsidP="0071572E">
            <w:pPr>
              <w:spacing w:before="60" w:after="60"/>
              <w:jc w:val="center"/>
              <w:rPr>
                <w:i/>
              </w:rPr>
            </w:pPr>
            <w:r>
              <w:rPr>
                <w:i/>
              </w:rPr>
              <w:t>ad es. 575.000,00</w:t>
            </w:r>
          </w:p>
        </w:tc>
        <w:tc>
          <w:tcPr>
            <w:tcW w:w="897" w:type="pct"/>
            <w:tcBorders>
              <w:top w:val="single" w:sz="4" w:space="0" w:color="auto"/>
              <w:left w:val="single" w:sz="4" w:space="0" w:color="auto"/>
              <w:bottom w:val="single" w:sz="4" w:space="0" w:color="auto"/>
              <w:right w:val="single" w:sz="4" w:space="0" w:color="auto"/>
            </w:tcBorders>
          </w:tcPr>
          <w:p w14:paraId="03A87AB4" w14:textId="77777777" w:rsidR="004325B0" w:rsidRDefault="004325B0" w:rsidP="0071572E">
            <w:pPr>
              <w:spacing w:before="60" w:after="60"/>
              <w:jc w:val="center"/>
            </w:pPr>
            <w:r>
              <w:t>…</w:t>
            </w:r>
          </w:p>
          <w:p w14:paraId="53D04B5B" w14:textId="58C66AAD" w:rsidR="004325B0" w:rsidRDefault="004325B0" w:rsidP="0071572E">
            <w:pPr>
              <w:spacing w:before="60" w:after="60"/>
              <w:jc w:val="center"/>
              <w:rPr>
                <w:i/>
              </w:rPr>
            </w:pPr>
            <w:r>
              <w:rPr>
                <w:i/>
              </w:rPr>
              <w:t>ad es.</w:t>
            </w:r>
            <w:r w:rsidRPr="00B244C9">
              <w:rPr>
                <w:i/>
              </w:rPr>
              <w:t xml:space="preserve"> </w:t>
            </w:r>
          </w:p>
          <w:p w14:paraId="71780C93" w14:textId="7C33C2A0" w:rsidR="004325B0" w:rsidRPr="00B244C9" w:rsidRDefault="004325B0" w:rsidP="0071572E">
            <w:pPr>
              <w:spacing w:before="60" w:after="60"/>
              <w:jc w:val="center"/>
              <w:rPr>
                <w:i/>
              </w:rPr>
            </w:pPr>
            <w:r>
              <w:rPr>
                <w:i/>
              </w:rPr>
              <w:t>QbIII.07</w:t>
            </w:r>
          </w:p>
        </w:tc>
        <w:tc>
          <w:tcPr>
            <w:tcW w:w="552" w:type="pct"/>
            <w:tcBorders>
              <w:top w:val="single" w:sz="4" w:space="0" w:color="auto"/>
              <w:left w:val="single" w:sz="4" w:space="0" w:color="auto"/>
              <w:bottom w:val="single" w:sz="4" w:space="0" w:color="auto"/>
              <w:right w:val="single" w:sz="4" w:space="0" w:color="auto"/>
            </w:tcBorders>
          </w:tcPr>
          <w:p w14:paraId="139A32D9"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62D413E" w14:textId="02587AD5" w:rsidR="004325B0" w:rsidRPr="00710B93" w:rsidRDefault="004325B0" w:rsidP="0071572E">
            <w:pPr>
              <w:spacing w:before="60" w:after="60"/>
              <w:jc w:val="center"/>
              <w:rPr>
                <w:i/>
              </w:rPr>
            </w:pPr>
            <w:r>
              <w:rPr>
                <w:i/>
              </w:rPr>
              <w:t>ad es. 4.123,15</w:t>
            </w:r>
          </w:p>
        </w:tc>
        <w:tc>
          <w:tcPr>
            <w:tcW w:w="414" w:type="pct"/>
            <w:tcBorders>
              <w:top w:val="single" w:sz="4" w:space="0" w:color="auto"/>
              <w:left w:val="single" w:sz="4" w:space="0" w:color="auto"/>
              <w:bottom w:val="single" w:sz="4" w:space="0" w:color="auto"/>
              <w:right w:val="single" w:sz="4" w:space="0" w:color="auto"/>
            </w:tcBorders>
          </w:tcPr>
          <w:p w14:paraId="1D9D7CAF"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0D7125B" w14:textId="4BCDB74C" w:rsidR="004325B0" w:rsidRPr="00710B93" w:rsidRDefault="004325B0" w:rsidP="0071572E">
            <w:pPr>
              <w:spacing w:before="60" w:after="60"/>
              <w:jc w:val="center"/>
              <w:rPr>
                <w:i/>
              </w:rPr>
            </w:pPr>
            <w:r>
              <w:rPr>
                <w:i/>
              </w:rPr>
              <w:t>ad es. 989,56</w:t>
            </w:r>
          </w:p>
        </w:tc>
      </w:tr>
      <w:tr w:rsidR="004325B0" w:rsidRPr="00710B93" w14:paraId="00207F02" w14:textId="77777777" w:rsidTr="005A2CFA">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F081F84" w14:textId="5709154C" w:rsidR="004325B0" w:rsidRPr="00C332F5" w:rsidRDefault="004325B0" w:rsidP="0071572E">
            <w:pPr>
              <w:spacing w:before="60" w:after="60"/>
              <w:jc w:val="center"/>
              <w:rPr>
                <w:i/>
              </w:rPr>
            </w:pPr>
            <w:r w:rsidRPr="00C332F5">
              <w:rPr>
                <w:b/>
              </w:rPr>
              <w:t>Somma</w:t>
            </w:r>
          </w:p>
        </w:tc>
        <w:tc>
          <w:tcPr>
            <w:tcW w:w="552" w:type="pct"/>
            <w:tcBorders>
              <w:top w:val="single" w:sz="4" w:space="0" w:color="auto"/>
              <w:left w:val="single" w:sz="4" w:space="0" w:color="auto"/>
              <w:bottom w:val="single" w:sz="4" w:space="0" w:color="auto"/>
              <w:right w:val="single" w:sz="4" w:space="0" w:color="auto"/>
            </w:tcBorders>
            <w:vAlign w:val="center"/>
          </w:tcPr>
          <w:p w14:paraId="2A0471CF"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35ADDA01" w14:textId="730D6459" w:rsidR="004325B0" w:rsidRPr="00710B93" w:rsidRDefault="004325B0" w:rsidP="0071572E">
            <w:pPr>
              <w:spacing w:before="60" w:after="60"/>
              <w:jc w:val="center"/>
              <w:rPr>
                <w:i/>
              </w:rPr>
            </w:pPr>
            <w:r>
              <w:rPr>
                <w:i/>
              </w:rPr>
              <w:t>ad es. 4.123,15</w:t>
            </w:r>
          </w:p>
        </w:tc>
        <w:tc>
          <w:tcPr>
            <w:tcW w:w="414" w:type="pct"/>
            <w:tcBorders>
              <w:top w:val="single" w:sz="4" w:space="0" w:color="auto"/>
              <w:left w:val="single" w:sz="4" w:space="0" w:color="auto"/>
              <w:bottom w:val="single" w:sz="4" w:space="0" w:color="auto"/>
              <w:right w:val="single" w:sz="4" w:space="0" w:color="auto"/>
            </w:tcBorders>
          </w:tcPr>
          <w:p w14:paraId="078EDAA9"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6991240A" w14:textId="2EAED409" w:rsidR="004325B0" w:rsidRPr="00710B93" w:rsidRDefault="004325B0" w:rsidP="0071572E">
            <w:pPr>
              <w:spacing w:before="60" w:after="60"/>
              <w:jc w:val="center"/>
              <w:rPr>
                <w:i/>
              </w:rPr>
            </w:pPr>
            <w:r>
              <w:rPr>
                <w:i/>
              </w:rPr>
              <w:t>ad es. 989,56</w:t>
            </w:r>
          </w:p>
        </w:tc>
      </w:tr>
      <w:tr w:rsidR="004325B0" w:rsidRPr="00C33594" w14:paraId="2D1CE740" w14:textId="77777777" w:rsidTr="005A2CFA">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2A3A6DEF" w14:textId="53F3F492" w:rsidR="004325B0" w:rsidRPr="00710B93" w:rsidRDefault="004325B0" w:rsidP="0071572E">
            <w:pPr>
              <w:spacing w:before="60" w:after="60"/>
              <w:jc w:val="center"/>
              <w:rPr>
                <w:i/>
              </w:rPr>
            </w:pPr>
            <w:r>
              <w:rPr>
                <w:b/>
              </w:rPr>
              <w:t xml:space="preserve">Totale </w:t>
            </w:r>
            <w:r w:rsidRPr="00C332F5">
              <w:rPr>
                <w:b/>
              </w:rPr>
              <w:t>comprensivo di spese e oneri</w:t>
            </w: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0E672B50"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05D79F7" w14:textId="2B74F8C1" w:rsidR="004325B0" w:rsidRPr="00C33594" w:rsidRDefault="004325B0" w:rsidP="0071572E">
            <w:pPr>
              <w:spacing w:before="60" w:after="60"/>
              <w:jc w:val="center"/>
              <w:rPr>
                <w:i/>
                <w:sz w:val="22"/>
              </w:rPr>
            </w:pPr>
            <w:r>
              <w:rPr>
                <w:i/>
              </w:rPr>
              <w:t xml:space="preserve">[ad es. </w:t>
            </w:r>
            <w:r w:rsidRPr="00C332F5">
              <w:rPr>
                <w:i/>
              </w:rPr>
              <w:t>5.112,71</w:t>
            </w:r>
            <w:r>
              <w:rPr>
                <w:i/>
              </w:rPr>
              <w:t>]</w:t>
            </w:r>
          </w:p>
        </w:tc>
      </w:tr>
    </w:tbl>
    <w:p w14:paraId="7F66C176" w14:textId="2A8CD533" w:rsidR="000B4301" w:rsidRDefault="000B4301" w:rsidP="004325B0">
      <w:pPr>
        <w:spacing w:before="60" w:after="60"/>
        <w:rPr>
          <w:i/>
          <w:szCs w:val="24"/>
        </w:rPr>
      </w:pPr>
    </w:p>
    <w:p w14:paraId="25D0A789" w14:textId="472F519F" w:rsidR="00F85816" w:rsidRDefault="004325B0" w:rsidP="004325B0">
      <w:pPr>
        <w:pBdr>
          <w:top w:val="single" w:sz="4" w:space="1" w:color="auto"/>
          <w:left w:val="single" w:sz="4" w:space="4" w:color="auto"/>
          <w:bottom w:val="single" w:sz="4" w:space="1" w:color="auto"/>
          <w:right w:val="single" w:sz="4" w:space="4" w:color="auto"/>
        </w:pBdr>
        <w:spacing w:before="60" w:after="60"/>
        <w:rPr>
          <w:i/>
          <w:szCs w:val="24"/>
        </w:rPr>
      </w:pPr>
      <w:r>
        <w:rPr>
          <w:i/>
          <w:szCs w:val="24"/>
        </w:rPr>
        <w:t>N.B.: la stazione appaltante nell’importo dell’appalto</w:t>
      </w:r>
      <w:r w:rsidRPr="005D67DE">
        <w:rPr>
          <w:i/>
          <w:szCs w:val="24"/>
        </w:rPr>
        <w:t xml:space="preserve"> </w:t>
      </w:r>
      <w:r>
        <w:rPr>
          <w:i/>
          <w:szCs w:val="24"/>
        </w:rPr>
        <w:t xml:space="preserve">considera, ove previste, anche le </w:t>
      </w:r>
      <w:r w:rsidR="00F85816">
        <w:rPr>
          <w:i/>
          <w:szCs w:val="24"/>
        </w:rPr>
        <w:t xml:space="preserve">prestazioni riconducibili </w:t>
      </w:r>
      <w:r w:rsidR="00011152" w:rsidRPr="00F85816">
        <w:rPr>
          <w:i/>
          <w:szCs w:val="24"/>
        </w:rPr>
        <w:t xml:space="preserve">all’art. 6 del </w:t>
      </w:r>
      <w:proofErr w:type="spellStart"/>
      <w:r w:rsidR="00011152" w:rsidRPr="00F85816">
        <w:rPr>
          <w:i/>
          <w:szCs w:val="24"/>
        </w:rPr>
        <w:t>d.m.</w:t>
      </w:r>
      <w:proofErr w:type="spellEnd"/>
      <w:r w:rsidR="00011152" w:rsidRPr="00F85816">
        <w:rPr>
          <w:i/>
          <w:szCs w:val="24"/>
        </w:rPr>
        <w:t xml:space="preserve"> 17.6.2016</w:t>
      </w:r>
      <w:r w:rsidR="00F85816">
        <w:rPr>
          <w:i/>
          <w:szCs w:val="24"/>
        </w:rPr>
        <w:t xml:space="preserve">, </w:t>
      </w:r>
      <w:r w:rsidR="005D67DE">
        <w:rPr>
          <w:i/>
          <w:szCs w:val="24"/>
        </w:rPr>
        <w:t>determinandone il corrispettivo secondo i criteri ivi indicati.</w:t>
      </w:r>
    </w:p>
    <w:p w14:paraId="0430DF1F" w14:textId="77777777" w:rsidR="005D67DE" w:rsidRDefault="005D67DE" w:rsidP="00CC1366">
      <w:pPr>
        <w:spacing w:before="60" w:after="60"/>
        <w:rPr>
          <w:szCs w:val="24"/>
        </w:rPr>
      </w:pPr>
    </w:p>
    <w:p w14:paraId="33FF9F36" w14:textId="65B6EF83" w:rsidR="00CC1366" w:rsidRDefault="001769F1" w:rsidP="00CC1366">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r w:rsidR="00CC1366" w:rsidRPr="00CC1366">
        <w:rPr>
          <w:szCs w:val="24"/>
        </w:rPr>
        <w:t xml:space="preserve"> </w:t>
      </w:r>
      <w:r w:rsidR="00CC1366">
        <w:rPr>
          <w:szCs w:val="24"/>
        </w:rPr>
        <w:t>La corresponsione del compenso non è subordinata all’ottenimento del finanziamento dell’opera progettata, ai sensi dell’art. 24 co. 8 del Codice.</w:t>
      </w:r>
    </w:p>
    <w:p w14:paraId="7B586C27" w14:textId="77777777" w:rsidR="006C6D65" w:rsidRDefault="006C6D65" w:rsidP="00376C23">
      <w:pPr>
        <w:spacing w:before="60" w:after="60"/>
        <w:rPr>
          <w:b/>
          <w:i/>
          <w:szCs w:val="24"/>
        </w:rPr>
      </w:pPr>
    </w:p>
    <w:p w14:paraId="0A493CC6" w14:textId="360F5D31"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29CBA663" w:rsidR="00594B4F" w:rsidRPr="00A7683F" w:rsidRDefault="003D485A" w:rsidP="00DB2E87">
      <w:pPr>
        <w:keepNext/>
        <w:spacing w:before="60" w:after="60"/>
        <w:rPr>
          <w:b/>
          <w:i/>
          <w:szCs w:val="24"/>
        </w:rPr>
      </w:pPr>
      <w:r>
        <w:rPr>
          <w:b/>
          <w:i/>
          <w:szCs w:val="24"/>
        </w:rPr>
        <w:t>T</w:t>
      </w:r>
      <w:r w:rsidR="00594B4F" w:rsidRPr="00A7683F">
        <w:rPr>
          <w:b/>
          <w:i/>
          <w:szCs w:val="24"/>
        </w:rPr>
        <w:t xml:space="preserve">abella </w:t>
      </w:r>
      <w:r w:rsidR="00E32E88">
        <w:rPr>
          <w:b/>
          <w:i/>
          <w:szCs w:val="24"/>
        </w:rPr>
        <w:t xml:space="preserve">n. </w:t>
      </w:r>
      <w:r w:rsidR="004B2972">
        <w:rPr>
          <w:b/>
          <w:i/>
          <w:szCs w:val="24"/>
        </w:rPr>
        <w:t>3</w:t>
      </w:r>
      <w:r w:rsidR="00E32E88">
        <w:rPr>
          <w:b/>
          <w:i/>
          <w:szCs w:val="24"/>
        </w:rPr>
        <w:t xml:space="preserve">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4926"/>
        <w:gridCol w:w="3770"/>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147A2EBB" w14:textId="39A72DCF" w:rsidR="00E95CE2" w:rsidRDefault="004F6619" w:rsidP="005A2CFA">
      <w:pPr>
        <w:keepNext/>
        <w:spacing w:before="60" w:after="60"/>
        <w:rPr>
          <w:b/>
          <w:i/>
          <w:szCs w:val="24"/>
        </w:rPr>
      </w:pPr>
      <w:r>
        <w:rPr>
          <w:b/>
          <w:i/>
          <w:szCs w:val="24"/>
        </w:rPr>
        <w:t>T</w:t>
      </w:r>
      <w:r w:rsidRPr="00A7683F">
        <w:rPr>
          <w:b/>
          <w:i/>
          <w:szCs w:val="24"/>
        </w:rPr>
        <w:t xml:space="preserve">abella </w:t>
      </w:r>
      <w:r w:rsidR="004B2972">
        <w:rPr>
          <w:b/>
          <w:i/>
          <w:szCs w:val="24"/>
        </w:rPr>
        <w:t>n. 4</w:t>
      </w:r>
      <w:r>
        <w:rPr>
          <w:b/>
          <w:i/>
          <w:szCs w:val="24"/>
        </w:rPr>
        <w:t xml:space="preserve"> – Oggetto dell’appalto</w:t>
      </w:r>
    </w:p>
    <w:p w14:paraId="5D953A6F" w14:textId="77777777" w:rsidR="005A2CFA" w:rsidRPr="008D778F" w:rsidRDefault="005A2CFA" w:rsidP="005A2CFA">
      <w:pPr>
        <w:keepNext/>
        <w:spacing w:before="60" w:after="60"/>
        <w:rPr>
          <w:b/>
          <w:szCs w:val="24"/>
        </w:rPr>
      </w:pP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001"/>
        <w:gridCol w:w="978"/>
        <w:gridCol w:w="2163"/>
      </w:tblGrid>
      <w:tr w:rsidR="005A2CFA" w:rsidRPr="00CB1C8C" w14:paraId="63D53301" w14:textId="77777777" w:rsidTr="00EA113C">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14A55CEE" w14:textId="77777777" w:rsidR="005A2CFA" w:rsidRPr="00CB1C8C" w:rsidRDefault="005A2CFA" w:rsidP="00EA113C">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6EAD46E" w14:textId="77777777" w:rsidR="005A2CFA" w:rsidRPr="00EB0A35" w:rsidRDefault="005A2CFA" w:rsidP="00EA113C">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9E43BC2" w14:textId="77777777" w:rsidR="005A2CFA" w:rsidRPr="00EB0A35" w:rsidRDefault="005A2CFA" w:rsidP="00EA113C">
            <w:pPr>
              <w:keepNext/>
              <w:spacing w:before="60" w:after="60"/>
              <w:jc w:val="center"/>
            </w:pPr>
            <w:r w:rsidRPr="00EB0A35">
              <w:t>Importo</w:t>
            </w:r>
          </w:p>
        </w:tc>
      </w:tr>
      <w:tr w:rsidR="005A2CFA" w:rsidRPr="00710B93" w14:paraId="1953F00F"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1289AE" w14:textId="77777777" w:rsidR="005A2CFA" w:rsidRDefault="005A2CFA" w:rsidP="00EA113C">
            <w:pPr>
              <w:keepNext/>
              <w:spacing w:before="60" w:after="60"/>
              <w:jc w:val="center"/>
              <w:rPr>
                <w:i/>
              </w:rPr>
            </w:pPr>
            <w:r>
              <w:rPr>
                <w:i/>
              </w:rPr>
              <w:t xml:space="preserve">…… </w:t>
            </w:r>
          </w:p>
          <w:p w14:paraId="3338834C" w14:textId="77777777" w:rsidR="005A2CFA" w:rsidRPr="00710B93" w:rsidRDefault="005A2CFA" w:rsidP="00EA113C">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1A11BF19" w14:textId="77777777" w:rsidR="005A2CFA" w:rsidRPr="00EB0A35"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35DCD64F" w14:textId="77777777" w:rsidR="005A2CFA" w:rsidRPr="000B6A81" w:rsidRDefault="005A2CFA" w:rsidP="00EA113C">
            <w:pPr>
              <w:keepNext/>
              <w:spacing w:before="60" w:after="60"/>
              <w:jc w:val="center"/>
            </w:pPr>
            <w:r w:rsidRPr="000B6A81">
              <w:t xml:space="preserve">€ …. </w:t>
            </w:r>
          </w:p>
          <w:p w14:paraId="74165F53" w14:textId="77777777" w:rsidR="005A2CFA" w:rsidRPr="00EB0A35" w:rsidRDefault="005A2CFA" w:rsidP="00EA113C">
            <w:pPr>
              <w:keepNext/>
              <w:spacing w:before="60" w:after="60"/>
              <w:jc w:val="center"/>
              <w:rPr>
                <w:i/>
              </w:rPr>
            </w:pPr>
            <w:r w:rsidRPr="00EB0A35">
              <w:rPr>
                <w:i/>
              </w:rPr>
              <w:t>[ad es. 44.224,95]</w:t>
            </w:r>
          </w:p>
        </w:tc>
      </w:tr>
      <w:tr w:rsidR="005A2CFA" w:rsidRPr="00710B93" w14:paraId="6DDBF83D"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442D417F" w14:textId="77777777" w:rsidR="005A2CFA" w:rsidRDefault="005A2CFA" w:rsidP="00EA113C">
            <w:pPr>
              <w:keepNext/>
              <w:spacing w:before="60" w:after="60"/>
              <w:jc w:val="center"/>
              <w:rPr>
                <w:i/>
              </w:rPr>
            </w:pPr>
            <w:r>
              <w:rPr>
                <w:i/>
              </w:rPr>
              <w:t>……..</w:t>
            </w:r>
          </w:p>
          <w:p w14:paraId="17367B02" w14:textId="77777777" w:rsidR="005A2CFA" w:rsidRPr="00710B93" w:rsidRDefault="005A2CFA" w:rsidP="00EA113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019B559" w14:textId="77777777" w:rsidR="005A2CFA" w:rsidRPr="00710B93"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54EE4F6" w14:textId="77777777" w:rsidR="005A2CFA" w:rsidRPr="000B6A81" w:rsidRDefault="005A2CFA" w:rsidP="00EA113C">
            <w:pPr>
              <w:keepNext/>
              <w:spacing w:before="60" w:after="60"/>
              <w:jc w:val="center"/>
            </w:pPr>
            <w:r w:rsidRPr="000B6A81">
              <w:t xml:space="preserve">€ …. </w:t>
            </w:r>
          </w:p>
          <w:p w14:paraId="0EB26BBD" w14:textId="77777777" w:rsidR="005A2CFA" w:rsidRPr="00710B93" w:rsidRDefault="005A2CFA" w:rsidP="00EA113C">
            <w:pPr>
              <w:keepNext/>
              <w:spacing w:before="60" w:after="60"/>
              <w:jc w:val="center"/>
              <w:rPr>
                <w:i/>
              </w:rPr>
            </w:pPr>
            <w:r>
              <w:rPr>
                <w:i/>
              </w:rPr>
              <w:t>[ad es. 44.224,95]</w:t>
            </w:r>
          </w:p>
        </w:tc>
      </w:tr>
      <w:tr w:rsidR="005A2CFA" w:rsidRPr="00710B93" w14:paraId="50686642"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ACF4069" w14:textId="77777777" w:rsidR="005A2CFA" w:rsidRPr="00710B93"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6BE6C68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0F5BD0DD" w14:textId="77777777" w:rsidR="005A2CFA" w:rsidRPr="00710B93" w:rsidRDefault="005A2CFA" w:rsidP="00EA113C">
            <w:pPr>
              <w:keepNext/>
              <w:spacing w:before="60" w:after="60"/>
              <w:jc w:val="center"/>
              <w:rPr>
                <w:i/>
              </w:rPr>
            </w:pPr>
            <w:r w:rsidRPr="00CE664C">
              <w:rPr>
                <w:i/>
              </w:rPr>
              <w:t>…</w:t>
            </w:r>
          </w:p>
        </w:tc>
      </w:tr>
      <w:tr w:rsidR="005A2CFA" w:rsidRPr="00710B93" w14:paraId="34740E0A"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027BFC0" w14:textId="77777777" w:rsidR="005A2CFA"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1FF4176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2334892" w14:textId="77777777" w:rsidR="005A2CFA" w:rsidRPr="00710B93" w:rsidRDefault="005A2CFA" w:rsidP="00EA113C">
            <w:pPr>
              <w:keepNext/>
              <w:spacing w:before="60" w:after="60"/>
              <w:jc w:val="center"/>
              <w:rPr>
                <w:i/>
              </w:rPr>
            </w:pPr>
            <w:r w:rsidRPr="00CE664C">
              <w:rPr>
                <w:i/>
              </w:rPr>
              <w:t>…</w:t>
            </w:r>
          </w:p>
        </w:tc>
      </w:tr>
      <w:tr w:rsidR="005A2CFA" w:rsidRPr="001769F1" w14:paraId="4B1E50AE" w14:textId="77777777" w:rsidTr="00EA113C">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634B58FE" w14:textId="77777777" w:rsidR="005A2CFA" w:rsidRPr="001769F1" w:rsidRDefault="005A2CFA" w:rsidP="00EA113C">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5CA1ED6D" w14:textId="77777777" w:rsidR="005A2CFA" w:rsidRPr="001769F1" w:rsidRDefault="005A2CFA" w:rsidP="00EA113C">
            <w:pPr>
              <w:keepNext/>
              <w:spacing w:before="60" w:after="60"/>
              <w:jc w:val="center"/>
              <w:rPr>
                <w:b/>
              </w:rPr>
            </w:pPr>
            <w:r>
              <w:rPr>
                <w:b/>
              </w:rPr>
              <w:t>....</w:t>
            </w:r>
          </w:p>
        </w:tc>
      </w:tr>
    </w:tbl>
    <w:p w14:paraId="3B88D97E" w14:textId="77777777" w:rsidR="005A2CFA" w:rsidRDefault="005A2CFA" w:rsidP="004B2972">
      <w:pPr>
        <w:spacing w:before="60" w:after="60"/>
        <w:ind w:firstLine="1"/>
        <w:rPr>
          <w:b/>
        </w:rPr>
      </w:pPr>
    </w:p>
    <w:p w14:paraId="052EF3D7" w14:textId="77777777" w:rsidR="005A2CFA" w:rsidRDefault="005A2CFA" w:rsidP="004B2972">
      <w:pPr>
        <w:spacing w:before="60" w:after="60"/>
        <w:ind w:firstLine="1"/>
        <w:rPr>
          <w:b/>
        </w:rPr>
      </w:pPr>
    </w:p>
    <w:p w14:paraId="3DBA91D4" w14:textId="77777777" w:rsidR="005A2CFA" w:rsidRPr="005A2CFA" w:rsidRDefault="005A2CFA" w:rsidP="005A2CFA">
      <w:pPr>
        <w:spacing w:before="60" w:after="60"/>
        <w:ind w:firstLine="1"/>
      </w:pPr>
      <w:r w:rsidRPr="00FC4C44">
        <w:rPr>
          <w:b/>
        </w:rPr>
        <w:t>L’importo a base di gara</w:t>
      </w:r>
      <w:r w:rsidRPr="00FC4C44">
        <w:t xml:space="preserve"> è al netto di oneri previdenziali e assistenziali e IVA.</w:t>
      </w:r>
      <w:r w:rsidRPr="005A2CFA">
        <w:t xml:space="preserve"> </w:t>
      </w:r>
    </w:p>
    <w:p w14:paraId="7C34EFAD" w14:textId="77777777" w:rsidR="005A2CFA" w:rsidRPr="005A2CFA" w:rsidRDefault="005A2CFA" w:rsidP="005A2CFA">
      <w:pPr>
        <w:spacing w:before="60" w:after="60"/>
        <w:ind w:firstLine="1"/>
      </w:pPr>
      <w:r w:rsidRPr="005A2CFA">
        <w:t>L’importo a base di gara è stato calcolato ai sensi del decreto Ministro della giustizia 17 giugno 2016 “</w:t>
      </w:r>
      <w:r w:rsidRPr="005A2CFA">
        <w:rPr>
          <w:i/>
        </w:rPr>
        <w:t>Approvazione delle Tabelle dei corrispettivi commisurati a livello qualitativo delle prestazioni di progettazione adottato ai sensi dell’art. 24, comma 8 del Codice</w:t>
      </w:r>
      <w:r w:rsidRPr="005A2CFA">
        <w:t xml:space="preserve">” (in seguito: </w:t>
      </w:r>
      <w:proofErr w:type="spellStart"/>
      <w:r w:rsidRPr="005A2CFA">
        <w:t>d.m.</w:t>
      </w:r>
      <w:proofErr w:type="spellEnd"/>
      <w:r w:rsidRPr="005A2CFA">
        <w:t xml:space="preserve"> 17.6.2016). </w:t>
      </w:r>
    </w:p>
    <w:p w14:paraId="15DBC632" w14:textId="77777777" w:rsidR="005A2CFA" w:rsidRPr="005A2CFA" w:rsidRDefault="005A2CFA" w:rsidP="005A2CFA">
      <w:pPr>
        <w:spacing w:before="60" w:after="60"/>
        <w:rPr>
          <w:i/>
        </w:rPr>
      </w:pPr>
      <w:r w:rsidRPr="005A2CFA">
        <w:rPr>
          <w:b/>
        </w:rPr>
        <w:t xml:space="preserve">La prestazione principale </w:t>
      </w:r>
      <w:r w:rsidRPr="005A2CFA">
        <w:t xml:space="preserve">è quella relativa a ...................... </w:t>
      </w:r>
      <w:r w:rsidRPr="005A2CFA">
        <w:rPr>
          <w:i/>
        </w:rPr>
        <w:t>[la stazione appaltante indica la categoria e ID].</w:t>
      </w:r>
    </w:p>
    <w:p w14:paraId="2B4F39DE" w14:textId="37BCFBB7" w:rsidR="005A2CFA" w:rsidRPr="005A2CFA" w:rsidRDefault="005A2CFA" w:rsidP="005A2CFA">
      <w:pPr>
        <w:spacing w:before="60" w:after="60"/>
        <w:ind w:firstLine="1"/>
        <w:rPr>
          <w:i/>
        </w:rPr>
      </w:pPr>
      <w:r w:rsidRPr="005A2CFA">
        <w:t xml:space="preserve">Si riporta, nelle successive tabelle, l’elenco dettagliato delle prestazioni e dei relativi corrispettivi </w:t>
      </w:r>
      <w:r w:rsidRPr="005A2CFA">
        <w:rPr>
          <w:i/>
        </w:rPr>
        <w:t>[cfr. Linee Guida n. 1 parte III par. 2.2].</w:t>
      </w:r>
    </w:p>
    <w:p w14:paraId="7E79C645" w14:textId="77777777" w:rsidR="005A2CFA" w:rsidRDefault="005A2CFA" w:rsidP="004B2972">
      <w:pPr>
        <w:spacing w:before="60" w:after="60"/>
        <w:ind w:firstLine="1"/>
        <w:rPr>
          <w:i/>
        </w:rPr>
      </w:pPr>
    </w:p>
    <w:p w14:paraId="153B0399" w14:textId="69DDF885" w:rsidR="004B2972" w:rsidRPr="00B17F9E" w:rsidRDefault="004B2972" w:rsidP="004B2972">
      <w:pPr>
        <w:keepNext/>
        <w:spacing w:before="60" w:after="60"/>
        <w:rPr>
          <w:b/>
          <w:i/>
          <w:szCs w:val="24"/>
        </w:rPr>
      </w:pPr>
      <w:r w:rsidRPr="00B17F9E">
        <w:rPr>
          <w:b/>
          <w:i/>
          <w:szCs w:val="24"/>
        </w:rPr>
        <w:t>Tabella n. 5 –</w:t>
      </w:r>
      <w:r w:rsidR="00455C63">
        <w:rPr>
          <w:b/>
          <w:i/>
          <w:szCs w:val="24"/>
        </w:rPr>
        <w:t xml:space="preserve"> </w:t>
      </w:r>
      <w:r w:rsidR="005B7293">
        <w:rPr>
          <w:b/>
          <w:i/>
          <w:szCs w:val="24"/>
        </w:rPr>
        <w:t>C</w:t>
      </w:r>
      <w:r w:rsidR="005B7293" w:rsidRPr="004325B0">
        <w:rPr>
          <w:b/>
          <w:i/>
          <w:szCs w:val="24"/>
        </w:rPr>
        <w:t>ategorie</w:t>
      </w:r>
      <w:r w:rsidR="005B7293">
        <w:rPr>
          <w:b/>
          <w:i/>
          <w:szCs w:val="24"/>
        </w:rPr>
        <w:t>, ID</w:t>
      </w:r>
      <w:r w:rsidR="005B7293" w:rsidRPr="004325B0">
        <w:rPr>
          <w:b/>
          <w:i/>
          <w:szCs w:val="24"/>
        </w:rPr>
        <w:t xml:space="preserve"> e tariffe</w:t>
      </w:r>
    </w:p>
    <w:p w14:paraId="38072A79" w14:textId="594C0082" w:rsidR="00A53A6A" w:rsidRDefault="00A53A6A" w:rsidP="00A53A6A">
      <w:pPr>
        <w:keepNext/>
        <w:spacing w:before="60" w:after="60"/>
        <w:rPr>
          <w:i/>
        </w:rPr>
      </w:pPr>
      <w:r w:rsidRPr="00B17F9E">
        <w:rPr>
          <w:b/>
          <w:szCs w:val="24"/>
        </w:rPr>
        <w:t xml:space="preserve">Incarico di …… </w:t>
      </w:r>
      <w:r w:rsidRPr="00B17F9E">
        <w:rPr>
          <w:i/>
        </w:rPr>
        <w:t>[ad es. progettazione]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929"/>
        <w:gridCol w:w="1333"/>
        <w:gridCol w:w="1002"/>
        <w:gridCol w:w="1406"/>
        <w:gridCol w:w="2122"/>
        <w:gridCol w:w="980"/>
        <w:gridCol w:w="857"/>
      </w:tblGrid>
      <w:tr w:rsidR="003D3F40" w:rsidRPr="00B17F9E" w14:paraId="1EADE022" w14:textId="77777777" w:rsidTr="005A2CFA">
        <w:trPr>
          <w:cantSplit/>
          <w:trHeight w:val="1273"/>
        </w:trPr>
        <w:tc>
          <w:tcPr>
            <w:tcW w:w="1020"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856FA90" w14:textId="0466BAE5" w:rsidR="00A53A6A" w:rsidRPr="005A2CFA" w:rsidRDefault="005A2CFA" w:rsidP="005A2CFA">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 ID delle opere</w:t>
            </w:r>
          </w:p>
        </w:tc>
        <w:tc>
          <w:tcPr>
            <w:tcW w:w="66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DB6F9DA" w14:textId="77777777" w:rsidR="005A2CFA" w:rsidRDefault="005A2CFA" w:rsidP="005A2CFA">
            <w:pPr>
              <w:keepNext/>
              <w:keepLines/>
              <w:spacing w:before="60" w:after="60"/>
              <w:jc w:val="center"/>
              <w:rPr>
                <w:b/>
              </w:rPr>
            </w:pPr>
            <w:r>
              <w:rPr>
                <w:b/>
              </w:rPr>
              <w:t>L. 143/49</w:t>
            </w:r>
          </w:p>
          <w:p w14:paraId="4F9C07F8" w14:textId="7EDCD9FD"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2BD740C1" w14:textId="7CF4FDBB" w:rsidR="00A53A6A" w:rsidRPr="00B17F9E" w:rsidRDefault="00A53A6A" w:rsidP="003D3F40">
            <w:pPr>
              <w:keepNext/>
              <w:keepLines/>
              <w:spacing w:before="60" w:after="60"/>
              <w:jc w:val="center"/>
              <w:rPr>
                <w:b/>
              </w:rPr>
            </w:pPr>
          </w:p>
        </w:tc>
        <w:tc>
          <w:tcPr>
            <w:tcW w:w="521"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EF2F333" w14:textId="77777777" w:rsidR="005A2CFA" w:rsidRDefault="005A2CFA" w:rsidP="005A2CFA">
            <w:pPr>
              <w:keepNext/>
              <w:keepLines/>
              <w:spacing w:before="60" w:after="60"/>
              <w:jc w:val="center"/>
              <w:rPr>
                <w:b/>
              </w:rPr>
            </w:pPr>
            <w:r w:rsidRPr="00E875D8">
              <w:rPr>
                <w:b/>
              </w:rPr>
              <w:t>G</w:t>
            </w:r>
          </w:p>
          <w:p w14:paraId="5968D3D4"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BDBE8CD" w14:textId="6870EAF7" w:rsidR="00A53A6A" w:rsidRPr="00B17F9E" w:rsidRDefault="00A53A6A" w:rsidP="000F577B">
            <w:pPr>
              <w:keepNext/>
              <w:keepLines/>
              <w:spacing w:before="60" w:after="60"/>
              <w:jc w:val="center"/>
              <w:rPr>
                <w:b/>
              </w:rPr>
            </w:pPr>
          </w:p>
        </w:tc>
        <w:tc>
          <w:tcPr>
            <w:tcW w:w="766" w:type="pct"/>
            <w:tcBorders>
              <w:top w:val="single" w:sz="6" w:space="0" w:color="auto"/>
              <w:left w:val="single" w:sz="6" w:space="0" w:color="auto"/>
              <w:right w:val="single" w:sz="6" w:space="0" w:color="auto"/>
            </w:tcBorders>
            <w:shd w:val="clear" w:color="auto" w:fill="D9D9D9" w:themeFill="background1" w:themeFillShade="D9"/>
          </w:tcPr>
          <w:p w14:paraId="3E7F059F" w14:textId="56003BAF" w:rsidR="00A53A6A" w:rsidRPr="00B17F9E" w:rsidDel="00DC7317" w:rsidRDefault="00A53A6A" w:rsidP="005A2CFA">
            <w:pPr>
              <w:keepNext/>
              <w:keepLines/>
              <w:spacing w:before="60" w:after="60"/>
              <w:jc w:val="center"/>
              <w:rPr>
                <w:b/>
              </w:rPr>
            </w:pPr>
            <w:r w:rsidRPr="00B17F9E">
              <w:rPr>
                <w:b/>
              </w:rPr>
              <w:t>Importo</w:t>
            </w:r>
            <w:r w:rsidR="005A2CFA">
              <w:rPr>
                <w:b/>
              </w:rPr>
              <w:t xml:space="preserve"> delle </w:t>
            </w:r>
            <w:r w:rsidRPr="00B17F9E">
              <w:rPr>
                <w:b/>
              </w:rPr>
              <w:t>opere</w:t>
            </w:r>
          </w:p>
        </w:tc>
        <w:tc>
          <w:tcPr>
            <w:tcW w:w="1085" w:type="pct"/>
            <w:tcBorders>
              <w:top w:val="single" w:sz="6" w:space="0" w:color="auto"/>
              <w:left w:val="single" w:sz="6" w:space="0" w:color="auto"/>
              <w:right w:val="single" w:sz="6" w:space="0" w:color="auto"/>
            </w:tcBorders>
            <w:shd w:val="clear" w:color="auto" w:fill="D9D9D9" w:themeFill="background1" w:themeFillShade="D9"/>
          </w:tcPr>
          <w:p w14:paraId="67B5E9E3" w14:textId="77777777" w:rsidR="00661E43" w:rsidRDefault="00661E43" w:rsidP="00661E43">
            <w:pPr>
              <w:keepNext/>
              <w:keepLines/>
              <w:spacing w:before="60" w:after="60"/>
              <w:jc w:val="center"/>
              <w:rPr>
                <w:b/>
              </w:rPr>
            </w:pPr>
            <w:r>
              <w:rPr>
                <w:b/>
              </w:rPr>
              <w:t>Specificità della prestazione</w:t>
            </w:r>
          </w:p>
          <w:p w14:paraId="7B48FA5B" w14:textId="0189615C" w:rsidR="00A53A6A" w:rsidRPr="00B17F9E" w:rsidRDefault="00661E43" w:rsidP="005A2CFA">
            <w:pPr>
              <w:keepNext/>
              <w:keepLines/>
              <w:spacing w:before="60" w:after="60"/>
              <w:jc w:val="center"/>
              <w:rPr>
                <w:b/>
              </w:rPr>
            </w:pPr>
            <w:r w:rsidRPr="005A2CFA">
              <w:rPr>
                <w:b/>
                <w:i/>
                <w:sz w:val="16"/>
                <w:szCs w:val="16"/>
              </w:rPr>
              <w:t xml:space="preserve">(art. 3, co.3 </w:t>
            </w:r>
            <w:proofErr w:type="spellStart"/>
            <w:r w:rsidR="005A2CFA">
              <w:rPr>
                <w:b/>
                <w:i/>
                <w:sz w:val="16"/>
                <w:szCs w:val="16"/>
              </w:rPr>
              <w:t>d.m.</w:t>
            </w:r>
            <w:proofErr w:type="spellEnd"/>
            <w:r w:rsidRPr="005A2CFA">
              <w:rPr>
                <w:b/>
                <w:i/>
                <w:sz w:val="16"/>
                <w:szCs w:val="16"/>
              </w:rPr>
              <w:t xml:space="preserve"> 17.6.2016)</w:t>
            </w:r>
          </w:p>
        </w:tc>
        <w:tc>
          <w:tcPr>
            <w:tcW w:w="501" w:type="pct"/>
            <w:tcBorders>
              <w:top w:val="single" w:sz="6" w:space="0" w:color="auto"/>
              <w:left w:val="single" w:sz="6" w:space="0" w:color="auto"/>
              <w:right w:val="single" w:sz="6" w:space="0" w:color="auto"/>
            </w:tcBorders>
            <w:shd w:val="clear" w:color="auto" w:fill="D9D9D9" w:themeFill="background1" w:themeFillShade="D9"/>
          </w:tcPr>
          <w:p w14:paraId="39B97E41" w14:textId="77777777" w:rsidR="00A53A6A" w:rsidRPr="00B17F9E" w:rsidRDefault="00A53A6A" w:rsidP="000F577B">
            <w:pPr>
              <w:keepNext/>
              <w:keepLines/>
              <w:spacing w:before="60" w:after="60"/>
              <w:jc w:val="center"/>
              <w:rPr>
                <w:b/>
              </w:rPr>
            </w:pPr>
            <w:r w:rsidRPr="00B17F9E">
              <w:rPr>
                <w:b/>
              </w:rPr>
              <w:t>Importo</w:t>
            </w:r>
          </w:p>
        </w:tc>
        <w:tc>
          <w:tcPr>
            <w:tcW w:w="4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C2D4D92" w14:textId="77777777" w:rsidR="00A53A6A" w:rsidRPr="00B17F9E" w:rsidRDefault="00A53A6A" w:rsidP="000F577B">
            <w:pPr>
              <w:keepNext/>
              <w:keepLines/>
              <w:spacing w:before="60" w:after="60"/>
              <w:jc w:val="center"/>
              <w:rPr>
                <w:b/>
              </w:rPr>
            </w:pPr>
            <w:r w:rsidRPr="00B17F9E">
              <w:rPr>
                <w:b/>
              </w:rPr>
              <w:t>Spese e oneri …</w:t>
            </w:r>
          </w:p>
          <w:p w14:paraId="1105983C" w14:textId="77777777" w:rsidR="00A53A6A" w:rsidRPr="00B17F9E" w:rsidRDefault="00A53A6A" w:rsidP="000F577B">
            <w:pPr>
              <w:keepNext/>
              <w:keepLines/>
              <w:spacing w:before="60" w:after="60"/>
              <w:jc w:val="center"/>
              <w:rPr>
                <w:i/>
              </w:rPr>
            </w:pPr>
            <w:r w:rsidRPr="00B17F9E">
              <w:rPr>
                <w:i/>
              </w:rPr>
              <w:t>[indicare % ad es. 24%]</w:t>
            </w:r>
          </w:p>
        </w:tc>
      </w:tr>
      <w:tr w:rsidR="003D3F40" w:rsidRPr="00B17F9E" w14:paraId="445D657E" w14:textId="77777777" w:rsidTr="005A2CFA">
        <w:trPr>
          <w:trHeight w:val="226"/>
        </w:trPr>
        <w:tc>
          <w:tcPr>
            <w:tcW w:w="1020" w:type="pct"/>
            <w:vMerge w:val="restart"/>
            <w:tcBorders>
              <w:top w:val="single" w:sz="4" w:space="0" w:color="auto"/>
              <w:left w:val="single" w:sz="4" w:space="0" w:color="auto"/>
              <w:right w:val="single" w:sz="4" w:space="0" w:color="auto"/>
            </w:tcBorders>
          </w:tcPr>
          <w:p w14:paraId="0F7C43E2" w14:textId="77777777" w:rsidR="00A53A6A" w:rsidRPr="00B17F9E" w:rsidRDefault="00A53A6A" w:rsidP="000F577B">
            <w:pPr>
              <w:keepNext/>
              <w:keepLines/>
              <w:spacing w:before="60" w:after="60"/>
              <w:jc w:val="center"/>
              <w:rPr>
                <w:sz w:val="22"/>
              </w:rPr>
            </w:pPr>
            <w:r w:rsidRPr="00B17F9E">
              <w:rPr>
                <w:sz w:val="22"/>
              </w:rPr>
              <w:t>…</w:t>
            </w:r>
          </w:p>
          <w:p w14:paraId="2D44EC2D" w14:textId="77777777" w:rsidR="00A53A6A" w:rsidRPr="00B17F9E" w:rsidRDefault="00A53A6A" w:rsidP="000F577B">
            <w:pPr>
              <w:keepNext/>
              <w:keepLines/>
              <w:spacing w:before="60" w:after="60"/>
              <w:jc w:val="center"/>
              <w:rPr>
                <w:i/>
                <w:sz w:val="22"/>
              </w:rPr>
            </w:pPr>
            <w:r w:rsidRPr="00B17F9E">
              <w:rPr>
                <w:i/>
                <w:sz w:val="22"/>
              </w:rPr>
              <w:t>ad es.</w:t>
            </w:r>
          </w:p>
          <w:p w14:paraId="4825413B" w14:textId="77777777" w:rsidR="00A53A6A" w:rsidRPr="00B17F9E" w:rsidRDefault="00A53A6A" w:rsidP="000F577B">
            <w:pPr>
              <w:keepNext/>
              <w:keepLines/>
              <w:spacing w:before="60" w:after="60"/>
              <w:jc w:val="center"/>
              <w:rPr>
                <w:i/>
                <w:sz w:val="22"/>
              </w:rPr>
            </w:pPr>
            <w:proofErr w:type="gramStart"/>
            <w:r w:rsidRPr="00B17F9E">
              <w:rPr>
                <w:i/>
                <w:sz w:val="22"/>
              </w:rPr>
              <w:t>STRUTTURE:S.</w:t>
            </w:r>
            <w:proofErr w:type="gramEnd"/>
            <w:r w:rsidRPr="00B17F9E">
              <w:rPr>
                <w:i/>
                <w:sz w:val="22"/>
              </w:rPr>
              <w:t>04</w:t>
            </w:r>
          </w:p>
          <w:p w14:paraId="584447D4" w14:textId="77777777" w:rsidR="00A53A6A" w:rsidRPr="00B17F9E" w:rsidRDefault="00A53A6A" w:rsidP="000F577B">
            <w:pPr>
              <w:keepNext/>
              <w:keepLines/>
              <w:spacing w:before="60" w:after="60"/>
              <w:jc w:val="center"/>
              <w:rPr>
                <w:sz w:val="22"/>
              </w:rPr>
            </w:pPr>
            <w:r w:rsidRPr="00B17F9E">
              <w:rPr>
                <w:i/>
                <w:sz w:val="22"/>
              </w:rPr>
              <w:t>Strutture o parti di strutture in muratura, legno, metallo</w:t>
            </w:r>
          </w:p>
          <w:p w14:paraId="4E847039" w14:textId="77777777" w:rsidR="00A53A6A" w:rsidRPr="00B17F9E" w:rsidRDefault="00A53A6A" w:rsidP="000F577B">
            <w:pPr>
              <w:keepNext/>
              <w:keepLines/>
              <w:spacing w:before="60" w:after="60"/>
              <w:jc w:val="center"/>
              <w:rPr>
                <w:sz w:val="22"/>
              </w:rPr>
            </w:pPr>
          </w:p>
        </w:tc>
        <w:tc>
          <w:tcPr>
            <w:tcW w:w="669" w:type="pct"/>
            <w:vMerge w:val="restart"/>
            <w:tcBorders>
              <w:top w:val="single" w:sz="4" w:space="0" w:color="auto"/>
              <w:left w:val="single" w:sz="4" w:space="0" w:color="auto"/>
              <w:right w:val="single" w:sz="4" w:space="0" w:color="auto"/>
            </w:tcBorders>
          </w:tcPr>
          <w:p w14:paraId="49D21D3D" w14:textId="77777777" w:rsidR="00A53A6A" w:rsidRPr="00B17F9E" w:rsidRDefault="00A53A6A" w:rsidP="000F577B">
            <w:pPr>
              <w:keepNext/>
              <w:keepLines/>
              <w:spacing w:before="60" w:after="60"/>
              <w:jc w:val="center"/>
              <w:rPr>
                <w:i/>
                <w:sz w:val="22"/>
              </w:rPr>
            </w:pPr>
            <w:r w:rsidRPr="00B17F9E">
              <w:rPr>
                <w:i/>
                <w:sz w:val="22"/>
              </w:rPr>
              <w:t>…</w:t>
            </w:r>
          </w:p>
          <w:p w14:paraId="1CB88188" w14:textId="77777777" w:rsidR="00A53A6A" w:rsidRPr="00B17F9E" w:rsidRDefault="00A53A6A" w:rsidP="000F577B">
            <w:pPr>
              <w:keepNext/>
              <w:keepLines/>
              <w:spacing w:before="60" w:after="60"/>
              <w:jc w:val="center"/>
              <w:rPr>
                <w:i/>
                <w:sz w:val="22"/>
              </w:rPr>
            </w:pPr>
            <w:r w:rsidRPr="00B17F9E">
              <w:rPr>
                <w:i/>
                <w:sz w:val="22"/>
              </w:rPr>
              <w:t xml:space="preserve">ad es. </w:t>
            </w:r>
          </w:p>
          <w:p w14:paraId="6D4E061C" w14:textId="77777777" w:rsidR="00A53A6A" w:rsidRPr="00B17F9E" w:rsidRDefault="00A53A6A" w:rsidP="000F577B">
            <w:pPr>
              <w:keepNext/>
              <w:keepLines/>
              <w:spacing w:before="60" w:after="60"/>
              <w:jc w:val="center"/>
              <w:rPr>
                <w:i/>
                <w:sz w:val="22"/>
              </w:rPr>
            </w:pPr>
            <w:r w:rsidRPr="00B17F9E">
              <w:rPr>
                <w:i/>
                <w:sz w:val="22"/>
              </w:rPr>
              <w:t>IX/b</w:t>
            </w:r>
          </w:p>
        </w:tc>
        <w:tc>
          <w:tcPr>
            <w:tcW w:w="521" w:type="pct"/>
            <w:vMerge w:val="restart"/>
            <w:tcBorders>
              <w:top w:val="single" w:sz="4" w:space="0" w:color="auto"/>
              <w:left w:val="single" w:sz="4" w:space="0" w:color="auto"/>
              <w:right w:val="single" w:sz="4" w:space="0" w:color="auto"/>
            </w:tcBorders>
          </w:tcPr>
          <w:p w14:paraId="654D59DA" w14:textId="77777777" w:rsidR="00A53A6A" w:rsidRPr="00B17F9E" w:rsidRDefault="00A53A6A" w:rsidP="000F577B">
            <w:pPr>
              <w:keepNext/>
              <w:keepLines/>
              <w:spacing w:before="60" w:after="60"/>
              <w:jc w:val="center"/>
              <w:rPr>
                <w:i/>
                <w:sz w:val="22"/>
              </w:rPr>
            </w:pPr>
            <w:r w:rsidRPr="00B17F9E">
              <w:rPr>
                <w:i/>
                <w:sz w:val="22"/>
              </w:rPr>
              <w:t>…</w:t>
            </w:r>
          </w:p>
          <w:p w14:paraId="637CFFCC" w14:textId="77777777" w:rsidR="00A53A6A" w:rsidRPr="00B17F9E" w:rsidRDefault="00A53A6A" w:rsidP="000F577B">
            <w:pPr>
              <w:keepNext/>
              <w:keepLines/>
              <w:spacing w:before="60" w:after="60"/>
              <w:jc w:val="center"/>
              <w:rPr>
                <w:i/>
                <w:sz w:val="22"/>
              </w:rPr>
            </w:pPr>
            <w:r w:rsidRPr="00B17F9E">
              <w:rPr>
                <w:i/>
                <w:sz w:val="22"/>
              </w:rPr>
              <w:t xml:space="preserve">ad es. </w:t>
            </w:r>
          </w:p>
          <w:p w14:paraId="4D6E1BC3" w14:textId="77777777" w:rsidR="00A53A6A" w:rsidRPr="00B17F9E" w:rsidRDefault="00A53A6A" w:rsidP="000F577B">
            <w:pPr>
              <w:keepNext/>
              <w:keepLines/>
              <w:spacing w:before="60" w:after="60"/>
              <w:jc w:val="center"/>
              <w:rPr>
                <w:i/>
                <w:sz w:val="22"/>
              </w:rPr>
            </w:pPr>
            <w:r w:rsidRPr="00B17F9E">
              <w:rPr>
                <w:i/>
                <w:sz w:val="22"/>
              </w:rPr>
              <w:t>0,9</w:t>
            </w:r>
          </w:p>
        </w:tc>
        <w:tc>
          <w:tcPr>
            <w:tcW w:w="766" w:type="pct"/>
            <w:vMerge w:val="restart"/>
            <w:tcBorders>
              <w:top w:val="single" w:sz="4" w:space="0" w:color="auto"/>
              <w:left w:val="single" w:sz="4" w:space="0" w:color="auto"/>
              <w:right w:val="single" w:sz="4" w:space="0" w:color="auto"/>
            </w:tcBorders>
          </w:tcPr>
          <w:p w14:paraId="142BDBD6" w14:textId="77777777" w:rsidR="00A53A6A" w:rsidRPr="00B17F9E" w:rsidRDefault="00A53A6A" w:rsidP="000F577B">
            <w:pPr>
              <w:keepNext/>
              <w:keepLines/>
              <w:spacing w:before="60" w:after="60"/>
              <w:jc w:val="center"/>
              <w:rPr>
                <w:i/>
                <w:sz w:val="22"/>
              </w:rPr>
            </w:pPr>
            <w:r w:rsidRPr="00B17F9E">
              <w:rPr>
                <w:i/>
                <w:sz w:val="22"/>
              </w:rPr>
              <w:t>…</w:t>
            </w:r>
          </w:p>
          <w:p w14:paraId="719D6BF8" w14:textId="77777777" w:rsidR="00A53A6A" w:rsidRPr="00B17F9E" w:rsidRDefault="00A53A6A" w:rsidP="000F577B">
            <w:pPr>
              <w:keepNext/>
              <w:keepLines/>
              <w:spacing w:before="60" w:after="60"/>
              <w:jc w:val="center"/>
              <w:rPr>
                <w:i/>
                <w:sz w:val="22"/>
              </w:rPr>
            </w:pPr>
            <w:r w:rsidRPr="00B17F9E">
              <w:rPr>
                <w:i/>
                <w:sz w:val="22"/>
              </w:rPr>
              <w:t xml:space="preserve">ad es. </w:t>
            </w:r>
          </w:p>
          <w:p w14:paraId="3F43F105" w14:textId="77777777" w:rsidR="00A53A6A" w:rsidRPr="00B17F9E" w:rsidRDefault="00A53A6A" w:rsidP="000F577B">
            <w:pPr>
              <w:keepNext/>
              <w:keepLines/>
              <w:spacing w:before="60" w:after="60"/>
              <w:jc w:val="center"/>
              <w:rPr>
                <w:i/>
                <w:sz w:val="22"/>
              </w:rPr>
            </w:pPr>
            <w:r w:rsidRPr="00B17F9E">
              <w:rPr>
                <w:i/>
                <w:sz w:val="22"/>
              </w:rPr>
              <w:t>575.000,00</w:t>
            </w:r>
          </w:p>
        </w:tc>
        <w:tc>
          <w:tcPr>
            <w:tcW w:w="1085" w:type="pct"/>
            <w:tcBorders>
              <w:top w:val="single" w:sz="4" w:space="0" w:color="auto"/>
              <w:left w:val="single" w:sz="4" w:space="0" w:color="auto"/>
              <w:bottom w:val="single" w:sz="4" w:space="0" w:color="auto"/>
              <w:right w:val="single" w:sz="4" w:space="0" w:color="auto"/>
            </w:tcBorders>
          </w:tcPr>
          <w:p w14:paraId="2C822442" w14:textId="77777777" w:rsidR="00A53A6A" w:rsidRPr="00B17F9E" w:rsidRDefault="00A53A6A" w:rsidP="000F577B">
            <w:pPr>
              <w:keepNext/>
              <w:keepLines/>
              <w:spacing w:before="60" w:after="60"/>
              <w:jc w:val="center"/>
              <w:rPr>
                <w:sz w:val="22"/>
              </w:rPr>
            </w:pPr>
            <w:r w:rsidRPr="00B17F9E">
              <w:rPr>
                <w:sz w:val="22"/>
              </w:rPr>
              <w:t>…</w:t>
            </w:r>
          </w:p>
          <w:p w14:paraId="17B5D0D8" w14:textId="77777777" w:rsidR="00A53A6A" w:rsidRPr="00B17F9E" w:rsidRDefault="00A53A6A" w:rsidP="000F577B">
            <w:pPr>
              <w:keepNext/>
              <w:keepLines/>
              <w:spacing w:before="60" w:after="60"/>
              <w:jc w:val="center"/>
              <w:rPr>
                <w:i/>
                <w:sz w:val="22"/>
              </w:rPr>
            </w:pPr>
            <w:r w:rsidRPr="00B17F9E">
              <w:rPr>
                <w:i/>
                <w:sz w:val="22"/>
              </w:rPr>
              <w:t>ad es.</w:t>
            </w:r>
          </w:p>
          <w:p w14:paraId="3519B248" w14:textId="77777777" w:rsidR="00A53A6A" w:rsidRPr="00B17F9E" w:rsidRDefault="00A53A6A" w:rsidP="000F577B">
            <w:pPr>
              <w:keepNext/>
              <w:keepLines/>
              <w:spacing w:before="60" w:after="60"/>
              <w:jc w:val="center"/>
              <w:rPr>
                <w:i/>
                <w:sz w:val="22"/>
              </w:rPr>
            </w:pPr>
            <w:r w:rsidRPr="00B17F9E">
              <w:rPr>
                <w:i/>
                <w:sz w:val="22"/>
              </w:rPr>
              <w:t>QbII.01,03,05,09,16,17</w:t>
            </w:r>
          </w:p>
        </w:tc>
        <w:tc>
          <w:tcPr>
            <w:tcW w:w="501" w:type="pct"/>
            <w:tcBorders>
              <w:top w:val="single" w:sz="4" w:space="0" w:color="auto"/>
              <w:left w:val="single" w:sz="4" w:space="0" w:color="auto"/>
              <w:bottom w:val="single" w:sz="4" w:space="0" w:color="auto"/>
              <w:right w:val="single" w:sz="4" w:space="0" w:color="auto"/>
            </w:tcBorders>
          </w:tcPr>
          <w:p w14:paraId="35D93665" w14:textId="77777777" w:rsidR="00A53A6A" w:rsidRPr="00B17F9E" w:rsidRDefault="00A53A6A" w:rsidP="000F577B">
            <w:pPr>
              <w:keepNext/>
              <w:keepLines/>
              <w:spacing w:before="60" w:after="60"/>
              <w:jc w:val="center"/>
              <w:rPr>
                <w:i/>
                <w:sz w:val="22"/>
              </w:rPr>
            </w:pPr>
            <w:r w:rsidRPr="00B17F9E">
              <w:rPr>
                <w:i/>
                <w:sz w:val="22"/>
              </w:rPr>
              <w:t>…</w:t>
            </w:r>
          </w:p>
          <w:p w14:paraId="69088A0B" w14:textId="77777777" w:rsidR="00A53A6A" w:rsidRPr="00B17F9E" w:rsidRDefault="00A53A6A" w:rsidP="000F577B">
            <w:pPr>
              <w:keepNext/>
              <w:keepLines/>
              <w:spacing w:before="60" w:after="60"/>
              <w:jc w:val="center"/>
              <w:rPr>
                <w:i/>
                <w:sz w:val="22"/>
              </w:rPr>
            </w:pPr>
            <w:r w:rsidRPr="00B17F9E">
              <w:rPr>
                <w:i/>
                <w:sz w:val="22"/>
              </w:rPr>
              <w:t>ad es.</w:t>
            </w:r>
          </w:p>
          <w:p w14:paraId="07A4C189" w14:textId="77777777" w:rsidR="00A53A6A" w:rsidRPr="00B17F9E" w:rsidRDefault="00A53A6A" w:rsidP="000F577B">
            <w:pPr>
              <w:keepNext/>
              <w:keepLines/>
              <w:spacing w:before="60" w:after="60"/>
              <w:jc w:val="center"/>
              <w:rPr>
                <w:i/>
                <w:sz w:val="22"/>
              </w:rPr>
            </w:pPr>
            <w:r w:rsidRPr="00B17F9E">
              <w:rPr>
                <w:i/>
                <w:sz w:val="22"/>
              </w:rPr>
              <w:t>21.440,39</w:t>
            </w:r>
          </w:p>
        </w:tc>
        <w:tc>
          <w:tcPr>
            <w:tcW w:w="438" w:type="pct"/>
            <w:tcBorders>
              <w:top w:val="single" w:sz="4" w:space="0" w:color="auto"/>
              <w:left w:val="single" w:sz="4" w:space="0" w:color="auto"/>
              <w:bottom w:val="single" w:sz="4" w:space="0" w:color="auto"/>
              <w:right w:val="single" w:sz="4" w:space="0" w:color="auto"/>
            </w:tcBorders>
          </w:tcPr>
          <w:p w14:paraId="56A149B5" w14:textId="77777777" w:rsidR="00A53A6A" w:rsidRPr="00B17F9E" w:rsidRDefault="00A53A6A" w:rsidP="000F577B">
            <w:pPr>
              <w:keepNext/>
              <w:keepLines/>
              <w:spacing w:before="60" w:after="60"/>
              <w:jc w:val="center"/>
              <w:rPr>
                <w:i/>
                <w:sz w:val="22"/>
              </w:rPr>
            </w:pPr>
            <w:r w:rsidRPr="00B17F9E">
              <w:rPr>
                <w:i/>
                <w:sz w:val="22"/>
              </w:rPr>
              <w:t>…</w:t>
            </w:r>
          </w:p>
          <w:p w14:paraId="049593A7" w14:textId="77777777" w:rsidR="00A53A6A" w:rsidRPr="00B17F9E" w:rsidRDefault="00A53A6A" w:rsidP="000F577B">
            <w:pPr>
              <w:keepNext/>
              <w:keepLines/>
              <w:spacing w:before="60" w:after="60"/>
              <w:jc w:val="center"/>
              <w:rPr>
                <w:i/>
                <w:sz w:val="22"/>
              </w:rPr>
            </w:pPr>
            <w:r w:rsidRPr="00B17F9E">
              <w:rPr>
                <w:i/>
                <w:sz w:val="22"/>
              </w:rPr>
              <w:t>ad es.</w:t>
            </w:r>
          </w:p>
          <w:p w14:paraId="794E1A8C" w14:textId="77777777" w:rsidR="00A53A6A" w:rsidRPr="00B17F9E" w:rsidRDefault="00A53A6A" w:rsidP="000F577B">
            <w:pPr>
              <w:keepNext/>
              <w:keepLines/>
              <w:spacing w:before="60" w:after="60"/>
              <w:jc w:val="center"/>
              <w:rPr>
                <w:i/>
                <w:sz w:val="22"/>
              </w:rPr>
            </w:pPr>
            <w:r w:rsidRPr="00B17F9E">
              <w:rPr>
                <w:i/>
                <w:sz w:val="22"/>
              </w:rPr>
              <w:t>5.145,69</w:t>
            </w:r>
          </w:p>
        </w:tc>
      </w:tr>
      <w:tr w:rsidR="003D3F40" w:rsidRPr="00B17F9E" w14:paraId="473944C5" w14:textId="77777777" w:rsidTr="005A2CFA">
        <w:trPr>
          <w:trHeight w:val="226"/>
        </w:trPr>
        <w:tc>
          <w:tcPr>
            <w:tcW w:w="1020" w:type="pct"/>
            <w:vMerge/>
            <w:tcBorders>
              <w:left w:val="single" w:sz="4" w:space="0" w:color="auto"/>
              <w:bottom w:val="single" w:sz="4" w:space="0" w:color="auto"/>
              <w:right w:val="single" w:sz="4" w:space="0" w:color="auto"/>
            </w:tcBorders>
            <w:vAlign w:val="center"/>
          </w:tcPr>
          <w:p w14:paraId="4E0B7D8C" w14:textId="77777777" w:rsidR="00A53A6A" w:rsidRPr="00B17F9E" w:rsidRDefault="00A53A6A" w:rsidP="000F577B">
            <w:pPr>
              <w:keepNext/>
              <w:keepLines/>
              <w:spacing w:before="60" w:after="60"/>
              <w:jc w:val="center"/>
              <w:rPr>
                <w:sz w:val="22"/>
              </w:rPr>
            </w:pPr>
          </w:p>
        </w:tc>
        <w:tc>
          <w:tcPr>
            <w:tcW w:w="669" w:type="pct"/>
            <w:vMerge/>
            <w:tcBorders>
              <w:left w:val="single" w:sz="4" w:space="0" w:color="auto"/>
              <w:bottom w:val="single" w:sz="4" w:space="0" w:color="auto"/>
              <w:right w:val="single" w:sz="4" w:space="0" w:color="auto"/>
            </w:tcBorders>
          </w:tcPr>
          <w:p w14:paraId="29DC377B" w14:textId="77777777" w:rsidR="00A53A6A" w:rsidRPr="00B17F9E" w:rsidRDefault="00A53A6A" w:rsidP="000F577B">
            <w:pPr>
              <w:keepNext/>
              <w:keepLines/>
              <w:spacing w:before="60" w:after="60"/>
              <w:jc w:val="center"/>
              <w:rPr>
                <w:i/>
                <w:sz w:val="22"/>
              </w:rPr>
            </w:pPr>
          </w:p>
        </w:tc>
        <w:tc>
          <w:tcPr>
            <w:tcW w:w="521" w:type="pct"/>
            <w:vMerge/>
            <w:tcBorders>
              <w:left w:val="single" w:sz="4" w:space="0" w:color="auto"/>
              <w:bottom w:val="single" w:sz="4" w:space="0" w:color="auto"/>
              <w:right w:val="single" w:sz="4" w:space="0" w:color="auto"/>
            </w:tcBorders>
          </w:tcPr>
          <w:p w14:paraId="00493870" w14:textId="77777777" w:rsidR="00A53A6A" w:rsidRPr="00B17F9E" w:rsidRDefault="00A53A6A" w:rsidP="000F577B">
            <w:pPr>
              <w:keepNext/>
              <w:keepLines/>
              <w:spacing w:before="60" w:after="60"/>
              <w:jc w:val="center"/>
              <w:rPr>
                <w:i/>
                <w:sz w:val="22"/>
              </w:rPr>
            </w:pPr>
          </w:p>
        </w:tc>
        <w:tc>
          <w:tcPr>
            <w:tcW w:w="766" w:type="pct"/>
            <w:vMerge/>
            <w:tcBorders>
              <w:left w:val="single" w:sz="4" w:space="0" w:color="auto"/>
              <w:bottom w:val="single" w:sz="4" w:space="0" w:color="auto"/>
              <w:right w:val="single" w:sz="4" w:space="0" w:color="auto"/>
            </w:tcBorders>
          </w:tcPr>
          <w:p w14:paraId="1406D07F" w14:textId="77777777" w:rsidR="00A53A6A" w:rsidRPr="00B17F9E" w:rsidRDefault="00A53A6A" w:rsidP="000F577B">
            <w:pPr>
              <w:keepNext/>
              <w:keepLines/>
              <w:spacing w:before="60" w:after="60"/>
              <w:jc w:val="center"/>
              <w:rPr>
                <w:i/>
                <w:sz w:val="22"/>
              </w:rPr>
            </w:pPr>
          </w:p>
        </w:tc>
        <w:tc>
          <w:tcPr>
            <w:tcW w:w="1085" w:type="pct"/>
            <w:tcBorders>
              <w:top w:val="single" w:sz="4" w:space="0" w:color="auto"/>
              <w:left w:val="single" w:sz="4" w:space="0" w:color="auto"/>
              <w:bottom w:val="single" w:sz="4" w:space="0" w:color="auto"/>
              <w:right w:val="single" w:sz="4" w:space="0" w:color="auto"/>
            </w:tcBorders>
          </w:tcPr>
          <w:p w14:paraId="64794744" w14:textId="77777777" w:rsidR="00A53A6A" w:rsidRPr="00B17F9E" w:rsidRDefault="00A53A6A" w:rsidP="000F577B">
            <w:pPr>
              <w:keepNext/>
              <w:keepLines/>
              <w:spacing w:before="60" w:after="60"/>
              <w:jc w:val="center"/>
              <w:rPr>
                <w:sz w:val="22"/>
              </w:rPr>
            </w:pPr>
            <w:r w:rsidRPr="00B17F9E">
              <w:rPr>
                <w:sz w:val="22"/>
              </w:rPr>
              <w:t>…</w:t>
            </w:r>
          </w:p>
          <w:p w14:paraId="1BAFED94" w14:textId="77777777" w:rsidR="00A53A6A" w:rsidRPr="00B17F9E" w:rsidRDefault="00A53A6A" w:rsidP="000F577B">
            <w:pPr>
              <w:keepNext/>
              <w:keepLines/>
              <w:spacing w:before="60" w:after="60"/>
              <w:jc w:val="center"/>
              <w:rPr>
                <w:i/>
                <w:sz w:val="22"/>
              </w:rPr>
            </w:pPr>
            <w:r w:rsidRPr="00B17F9E">
              <w:rPr>
                <w:i/>
                <w:sz w:val="22"/>
              </w:rPr>
              <w:t>ad es. QbIII.01,02,03,04,05,06</w:t>
            </w:r>
          </w:p>
        </w:tc>
        <w:tc>
          <w:tcPr>
            <w:tcW w:w="501" w:type="pct"/>
            <w:tcBorders>
              <w:top w:val="single" w:sz="4" w:space="0" w:color="auto"/>
              <w:left w:val="single" w:sz="4" w:space="0" w:color="auto"/>
              <w:bottom w:val="single" w:sz="4" w:space="0" w:color="auto"/>
              <w:right w:val="single" w:sz="4" w:space="0" w:color="auto"/>
            </w:tcBorders>
          </w:tcPr>
          <w:p w14:paraId="473A05B5" w14:textId="77777777" w:rsidR="00A53A6A" w:rsidRPr="00B17F9E" w:rsidRDefault="00A53A6A" w:rsidP="000F577B">
            <w:pPr>
              <w:keepNext/>
              <w:keepLines/>
              <w:spacing w:before="60" w:after="60"/>
              <w:jc w:val="center"/>
              <w:rPr>
                <w:sz w:val="22"/>
              </w:rPr>
            </w:pPr>
            <w:r w:rsidRPr="00B17F9E">
              <w:rPr>
                <w:sz w:val="22"/>
              </w:rPr>
              <w:t>…</w:t>
            </w:r>
          </w:p>
          <w:p w14:paraId="17F9BA69" w14:textId="77777777" w:rsidR="00A53A6A" w:rsidRPr="00B17F9E" w:rsidRDefault="00A53A6A" w:rsidP="000F577B">
            <w:pPr>
              <w:keepNext/>
              <w:keepLines/>
              <w:spacing w:before="60" w:after="60"/>
              <w:jc w:val="center"/>
              <w:rPr>
                <w:i/>
                <w:sz w:val="22"/>
              </w:rPr>
            </w:pPr>
            <w:r w:rsidRPr="00B17F9E">
              <w:rPr>
                <w:i/>
                <w:sz w:val="22"/>
              </w:rPr>
              <w:t>ad es. 14.224,89</w:t>
            </w:r>
          </w:p>
        </w:tc>
        <w:tc>
          <w:tcPr>
            <w:tcW w:w="438" w:type="pct"/>
            <w:tcBorders>
              <w:top w:val="single" w:sz="4" w:space="0" w:color="auto"/>
              <w:left w:val="single" w:sz="4" w:space="0" w:color="auto"/>
              <w:bottom w:val="single" w:sz="4" w:space="0" w:color="auto"/>
              <w:right w:val="single" w:sz="4" w:space="0" w:color="auto"/>
            </w:tcBorders>
          </w:tcPr>
          <w:p w14:paraId="627116D3" w14:textId="77777777" w:rsidR="00A53A6A" w:rsidRPr="00B17F9E" w:rsidRDefault="00A53A6A" w:rsidP="000F577B">
            <w:pPr>
              <w:keepNext/>
              <w:keepLines/>
              <w:spacing w:before="60" w:after="60"/>
              <w:jc w:val="center"/>
              <w:rPr>
                <w:sz w:val="22"/>
              </w:rPr>
            </w:pPr>
            <w:r w:rsidRPr="00B17F9E">
              <w:rPr>
                <w:sz w:val="22"/>
              </w:rPr>
              <w:t>…</w:t>
            </w:r>
          </w:p>
          <w:p w14:paraId="27857DD6" w14:textId="77777777" w:rsidR="00A53A6A" w:rsidRPr="00B17F9E" w:rsidRDefault="00A53A6A" w:rsidP="000F577B">
            <w:pPr>
              <w:keepNext/>
              <w:keepLines/>
              <w:spacing w:before="60" w:after="60"/>
              <w:jc w:val="center"/>
              <w:rPr>
                <w:i/>
                <w:sz w:val="22"/>
              </w:rPr>
            </w:pPr>
            <w:r w:rsidRPr="00B17F9E">
              <w:rPr>
                <w:i/>
                <w:sz w:val="22"/>
              </w:rPr>
              <w:t>ad es. 3.413,97</w:t>
            </w:r>
          </w:p>
        </w:tc>
      </w:tr>
      <w:tr w:rsidR="00A53A6A" w:rsidRPr="00B17F9E" w14:paraId="7073FA34"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7B102516" w14:textId="77777777" w:rsidR="00A53A6A" w:rsidRPr="00B17F9E" w:rsidRDefault="00A53A6A" w:rsidP="000F577B">
            <w:pPr>
              <w:keepNext/>
              <w:keepLines/>
              <w:spacing w:before="60" w:after="60"/>
              <w:jc w:val="center"/>
              <w:rPr>
                <w:b/>
              </w:rPr>
            </w:pPr>
            <w:r w:rsidRPr="00B17F9E">
              <w:rPr>
                <w:b/>
              </w:rPr>
              <w:t>Somma</w:t>
            </w:r>
          </w:p>
        </w:tc>
        <w:tc>
          <w:tcPr>
            <w:tcW w:w="501" w:type="pct"/>
            <w:tcBorders>
              <w:top w:val="single" w:sz="4" w:space="0" w:color="auto"/>
              <w:left w:val="single" w:sz="4" w:space="0" w:color="auto"/>
              <w:bottom w:val="single" w:sz="4" w:space="0" w:color="auto"/>
              <w:right w:val="single" w:sz="4" w:space="0" w:color="auto"/>
            </w:tcBorders>
            <w:vAlign w:val="center"/>
          </w:tcPr>
          <w:p w14:paraId="356BAFEF" w14:textId="77777777" w:rsidR="00A53A6A" w:rsidRPr="00B17F9E" w:rsidRDefault="00A53A6A" w:rsidP="000F577B">
            <w:pPr>
              <w:keepNext/>
              <w:keepLines/>
              <w:spacing w:before="60" w:after="60"/>
              <w:jc w:val="center"/>
              <w:rPr>
                <w:b/>
                <w:i/>
                <w:sz w:val="22"/>
              </w:rPr>
            </w:pPr>
            <w:r w:rsidRPr="00B17F9E">
              <w:rPr>
                <w:b/>
                <w:i/>
                <w:sz w:val="22"/>
              </w:rPr>
              <w:t>…</w:t>
            </w:r>
          </w:p>
          <w:p w14:paraId="7F492FB9" w14:textId="77777777" w:rsidR="00A53A6A" w:rsidRPr="00B17F9E" w:rsidRDefault="00A53A6A" w:rsidP="000F577B">
            <w:pPr>
              <w:keepNext/>
              <w:keepLines/>
              <w:spacing w:before="60" w:after="60"/>
              <w:jc w:val="center"/>
              <w:rPr>
                <w:b/>
                <w:i/>
                <w:sz w:val="22"/>
              </w:rPr>
            </w:pPr>
            <w:r w:rsidRPr="00B17F9E">
              <w:rPr>
                <w:i/>
                <w:sz w:val="22"/>
              </w:rPr>
              <w:t>ad es. 35.665,28</w:t>
            </w:r>
          </w:p>
        </w:tc>
        <w:tc>
          <w:tcPr>
            <w:tcW w:w="438" w:type="pct"/>
            <w:tcBorders>
              <w:top w:val="single" w:sz="4" w:space="0" w:color="auto"/>
              <w:left w:val="single" w:sz="4" w:space="0" w:color="auto"/>
              <w:bottom w:val="single" w:sz="4" w:space="0" w:color="auto"/>
              <w:right w:val="single" w:sz="4" w:space="0" w:color="auto"/>
            </w:tcBorders>
          </w:tcPr>
          <w:p w14:paraId="35B8CC7C" w14:textId="77777777" w:rsidR="00A53A6A" w:rsidRPr="00B17F9E" w:rsidRDefault="00A53A6A" w:rsidP="000F577B">
            <w:pPr>
              <w:keepNext/>
              <w:keepLines/>
              <w:spacing w:before="60" w:after="60"/>
              <w:jc w:val="center"/>
              <w:rPr>
                <w:b/>
                <w:sz w:val="22"/>
              </w:rPr>
            </w:pPr>
            <w:r w:rsidRPr="00B17F9E">
              <w:rPr>
                <w:b/>
                <w:sz w:val="22"/>
              </w:rPr>
              <w:t>…</w:t>
            </w:r>
          </w:p>
          <w:p w14:paraId="0D8989B1" w14:textId="77777777" w:rsidR="00A53A6A" w:rsidRPr="00B17F9E" w:rsidRDefault="00A53A6A" w:rsidP="000F577B">
            <w:pPr>
              <w:keepNext/>
              <w:keepLines/>
              <w:spacing w:before="60" w:after="60"/>
              <w:jc w:val="center"/>
              <w:rPr>
                <w:i/>
                <w:sz w:val="22"/>
              </w:rPr>
            </w:pPr>
            <w:r w:rsidRPr="00B17F9E">
              <w:rPr>
                <w:i/>
                <w:sz w:val="22"/>
              </w:rPr>
              <w:t>ad es. 8.559,67</w:t>
            </w:r>
          </w:p>
        </w:tc>
      </w:tr>
      <w:tr w:rsidR="00A53A6A" w:rsidRPr="00B17F9E" w14:paraId="58DC788B"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2C5291DB" w14:textId="70531B79" w:rsidR="00A53A6A" w:rsidRPr="00B17F9E" w:rsidRDefault="00A53A6A" w:rsidP="005A2CFA">
            <w:pPr>
              <w:keepNext/>
              <w:keepLines/>
              <w:spacing w:before="60" w:after="60"/>
              <w:jc w:val="center"/>
              <w:rPr>
                <w:i/>
              </w:rPr>
            </w:pPr>
            <w:r w:rsidRPr="00B17F9E">
              <w:rPr>
                <w:b/>
              </w:rPr>
              <w:t>Totale comprensivo di spese e oneri</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76B246DD" w14:textId="77777777" w:rsidR="00A53A6A" w:rsidRPr="00B17F9E" w:rsidRDefault="00A53A6A" w:rsidP="000F577B">
            <w:pPr>
              <w:keepNext/>
              <w:keepLines/>
              <w:spacing w:before="60" w:after="60"/>
              <w:jc w:val="center"/>
              <w:rPr>
                <w:b/>
                <w:i/>
                <w:sz w:val="22"/>
              </w:rPr>
            </w:pPr>
            <w:r w:rsidRPr="00B17F9E">
              <w:rPr>
                <w:b/>
                <w:i/>
                <w:sz w:val="22"/>
              </w:rPr>
              <w:t>…</w:t>
            </w:r>
          </w:p>
          <w:p w14:paraId="305570FD" w14:textId="77777777" w:rsidR="00A53A6A" w:rsidRPr="00B17F9E" w:rsidRDefault="00A53A6A" w:rsidP="000F577B">
            <w:pPr>
              <w:keepNext/>
              <w:keepLines/>
              <w:spacing w:before="60" w:after="60"/>
              <w:jc w:val="center"/>
              <w:rPr>
                <w:i/>
                <w:sz w:val="22"/>
              </w:rPr>
            </w:pPr>
            <w:r w:rsidRPr="00B17F9E">
              <w:rPr>
                <w:i/>
                <w:sz w:val="22"/>
              </w:rPr>
              <w:t>ad es. 44.224,95</w:t>
            </w:r>
          </w:p>
        </w:tc>
      </w:tr>
    </w:tbl>
    <w:p w14:paraId="684CAC03" w14:textId="77777777" w:rsidR="00A53A6A" w:rsidRPr="00B17F9E" w:rsidRDefault="00A53A6A" w:rsidP="00A53A6A">
      <w:pPr>
        <w:spacing w:before="60" w:after="60"/>
        <w:rPr>
          <w:b/>
          <w:szCs w:val="24"/>
        </w:rPr>
      </w:pPr>
    </w:p>
    <w:p w14:paraId="60CF5A84" w14:textId="77777777" w:rsidR="00A53A6A" w:rsidRPr="00B17F9E" w:rsidRDefault="00A53A6A" w:rsidP="00A53A6A">
      <w:pPr>
        <w:keepNext/>
        <w:spacing w:before="60" w:after="60"/>
        <w:rPr>
          <w:b/>
          <w:i/>
          <w:szCs w:val="24"/>
        </w:rPr>
      </w:pPr>
      <w:r w:rsidRPr="00B17F9E">
        <w:rPr>
          <w:b/>
          <w:szCs w:val="24"/>
        </w:rPr>
        <w:t xml:space="preserve">Incarico di ……. </w:t>
      </w:r>
      <w:r w:rsidRPr="00B17F9E">
        <w:rPr>
          <w:i/>
        </w:rPr>
        <w:t>[ad es. coordinamento sicurezza in fase di progettazione]</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028"/>
        <w:gridCol w:w="1415"/>
        <w:gridCol w:w="954"/>
        <w:gridCol w:w="1423"/>
        <w:gridCol w:w="1626"/>
        <w:gridCol w:w="6"/>
        <w:gridCol w:w="1293"/>
        <w:gridCol w:w="6"/>
        <w:gridCol w:w="1040"/>
        <w:gridCol w:w="6"/>
      </w:tblGrid>
      <w:tr w:rsidR="00A53A6A" w:rsidRPr="00B17F9E" w14:paraId="1CF9E957" w14:textId="77777777" w:rsidTr="005A2CFA">
        <w:trPr>
          <w:gridAfter w:val="1"/>
          <w:wAfter w:w="3" w:type="pct"/>
          <w:cantSplit/>
          <w:trHeight w:val="1273"/>
        </w:trPr>
        <w:tc>
          <w:tcPr>
            <w:tcW w:w="103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DD056B8" w14:textId="77777777" w:rsidR="00A53A6A" w:rsidRPr="00B17F9E" w:rsidRDefault="00A53A6A" w:rsidP="000F577B">
            <w:pPr>
              <w:autoSpaceDE w:val="0"/>
              <w:autoSpaceDN w:val="0"/>
              <w:adjustRightInd w:val="0"/>
              <w:spacing w:line="240" w:lineRule="auto"/>
              <w:jc w:val="center"/>
              <w:rPr>
                <w:rFonts w:eastAsia="Calibri"/>
                <w:b/>
                <w:iCs/>
                <w:color w:val="000000"/>
                <w:szCs w:val="24"/>
                <w:lang w:eastAsia="it-IT"/>
              </w:rPr>
            </w:pPr>
            <w:r w:rsidRPr="00B17F9E">
              <w:rPr>
                <w:rFonts w:eastAsia="Calibri"/>
                <w:b/>
                <w:iCs/>
                <w:color w:val="000000"/>
                <w:szCs w:val="24"/>
                <w:lang w:eastAsia="it-IT"/>
              </w:rPr>
              <w:t>Categoria e ID delle opere</w:t>
            </w:r>
          </w:p>
          <w:p w14:paraId="0C9B7F61" w14:textId="3F3B489C" w:rsidR="00A53A6A" w:rsidRPr="00B17F9E" w:rsidRDefault="00A53A6A" w:rsidP="000F577B">
            <w:pPr>
              <w:spacing w:before="60" w:after="60"/>
              <w:jc w:val="center"/>
              <w:rPr>
                <w:b/>
              </w:rPr>
            </w:pPr>
          </w:p>
        </w:tc>
        <w:tc>
          <w:tcPr>
            <w:tcW w:w="722"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6712EF9" w14:textId="77777777" w:rsidR="005A2CFA" w:rsidRDefault="005A2CFA" w:rsidP="005A2CFA">
            <w:pPr>
              <w:keepNext/>
              <w:keepLines/>
              <w:spacing w:before="60" w:after="60"/>
              <w:jc w:val="center"/>
              <w:rPr>
                <w:b/>
              </w:rPr>
            </w:pPr>
            <w:r>
              <w:rPr>
                <w:b/>
              </w:rPr>
              <w:t>L. 143/49</w:t>
            </w:r>
          </w:p>
          <w:p w14:paraId="2F23DDD3" w14:textId="77777777"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447257FF" w14:textId="1DD95A7D" w:rsidR="00A53A6A" w:rsidRPr="00B17F9E" w:rsidRDefault="00A53A6A" w:rsidP="003D3F40">
            <w:pPr>
              <w:spacing w:before="60" w:after="60"/>
              <w:jc w:val="center"/>
              <w:rPr>
                <w:b/>
              </w:rPr>
            </w:pPr>
          </w:p>
        </w:tc>
        <w:tc>
          <w:tcPr>
            <w:tcW w:w="487"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3D3282AE" w14:textId="77777777" w:rsidR="005A2CFA" w:rsidRDefault="005A2CFA" w:rsidP="005A2CFA">
            <w:pPr>
              <w:keepNext/>
              <w:keepLines/>
              <w:spacing w:before="60" w:after="60"/>
              <w:jc w:val="center"/>
              <w:rPr>
                <w:b/>
              </w:rPr>
            </w:pPr>
            <w:r w:rsidRPr="00E875D8">
              <w:rPr>
                <w:b/>
              </w:rPr>
              <w:t>G</w:t>
            </w:r>
          </w:p>
          <w:p w14:paraId="55CC33DD"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1A6AE78" w14:textId="40A2B625" w:rsidR="00A53A6A" w:rsidRPr="00B17F9E" w:rsidRDefault="00A53A6A" w:rsidP="000F577B">
            <w:pPr>
              <w:spacing w:before="60" w:after="60"/>
              <w:jc w:val="center"/>
              <w:rPr>
                <w:b/>
              </w:rPr>
            </w:pPr>
          </w:p>
        </w:tc>
        <w:tc>
          <w:tcPr>
            <w:tcW w:w="726" w:type="pct"/>
            <w:tcBorders>
              <w:top w:val="single" w:sz="6" w:space="0" w:color="auto"/>
              <w:left w:val="single" w:sz="6" w:space="0" w:color="auto"/>
              <w:right w:val="single" w:sz="6" w:space="0" w:color="auto"/>
            </w:tcBorders>
            <w:shd w:val="clear" w:color="auto" w:fill="D9D9D9" w:themeFill="background1" w:themeFillShade="D9"/>
          </w:tcPr>
          <w:p w14:paraId="228033D2" w14:textId="771DC57C" w:rsidR="00A53A6A" w:rsidRPr="00B17F9E" w:rsidDel="00DC7317" w:rsidRDefault="00A53A6A" w:rsidP="000F577B">
            <w:pPr>
              <w:spacing w:before="60" w:after="60"/>
              <w:jc w:val="center"/>
              <w:rPr>
                <w:b/>
              </w:rPr>
            </w:pPr>
            <w:r w:rsidRPr="00B17F9E">
              <w:rPr>
                <w:b/>
              </w:rPr>
              <w:t xml:space="preserve">Importo </w:t>
            </w:r>
            <w:r w:rsidR="005A2CFA">
              <w:rPr>
                <w:b/>
              </w:rPr>
              <w:t xml:space="preserve"> delle </w:t>
            </w:r>
            <w:r w:rsidRPr="00B17F9E">
              <w:rPr>
                <w:b/>
              </w:rPr>
              <w:t>opere</w:t>
            </w:r>
          </w:p>
        </w:tc>
        <w:tc>
          <w:tcPr>
            <w:tcW w:w="830" w:type="pct"/>
            <w:tcBorders>
              <w:top w:val="single" w:sz="6" w:space="0" w:color="auto"/>
              <w:left w:val="single" w:sz="6" w:space="0" w:color="auto"/>
              <w:right w:val="single" w:sz="6" w:space="0" w:color="auto"/>
            </w:tcBorders>
            <w:shd w:val="clear" w:color="auto" w:fill="D9D9D9" w:themeFill="background1" w:themeFillShade="D9"/>
          </w:tcPr>
          <w:p w14:paraId="7C5FD5CC" w14:textId="77777777" w:rsidR="00661E43" w:rsidRDefault="00661E43" w:rsidP="00661E43">
            <w:pPr>
              <w:keepNext/>
              <w:keepLines/>
              <w:spacing w:before="60" w:after="60"/>
              <w:jc w:val="center"/>
              <w:rPr>
                <w:b/>
              </w:rPr>
            </w:pPr>
            <w:r>
              <w:rPr>
                <w:b/>
              </w:rPr>
              <w:t>Specificità della prestazione</w:t>
            </w:r>
          </w:p>
          <w:p w14:paraId="55E06D18" w14:textId="7CDA41B9" w:rsidR="00A53A6A" w:rsidRPr="00B17F9E" w:rsidRDefault="00661E43" w:rsidP="005B7293">
            <w:pPr>
              <w:keepNext/>
              <w:keepLines/>
              <w:spacing w:before="60" w:after="60"/>
              <w:jc w:val="center"/>
              <w:rPr>
                <w:b/>
              </w:rPr>
            </w:pPr>
            <w:r w:rsidRPr="005B7293">
              <w:rPr>
                <w:b/>
                <w:i/>
                <w:sz w:val="16"/>
                <w:szCs w:val="16"/>
              </w:rPr>
              <w:t xml:space="preserve">(art. 3, co.3 </w:t>
            </w:r>
            <w:proofErr w:type="spellStart"/>
            <w:r w:rsidR="005B7293">
              <w:rPr>
                <w:b/>
                <w:i/>
                <w:sz w:val="16"/>
                <w:szCs w:val="16"/>
              </w:rPr>
              <w:t>d.m.</w:t>
            </w:r>
            <w:proofErr w:type="spellEnd"/>
            <w:r w:rsidRPr="005B7293">
              <w:rPr>
                <w:b/>
                <w:i/>
                <w:sz w:val="16"/>
                <w:szCs w:val="16"/>
              </w:rPr>
              <w:t xml:space="preserve"> 17.6.2016)</w:t>
            </w:r>
          </w:p>
        </w:tc>
        <w:tc>
          <w:tcPr>
            <w:tcW w:w="663" w:type="pct"/>
            <w:gridSpan w:val="2"/>
            <w:tcBorders>
              <w:top w:val="single" w:sz="6" w:space="0" w:color="auto"/>
              <w:left w:val="single" w:sz="6" w:space="0" w:color="auto"/>
              <w:right w:val="single" w:sz="6" w:space="0" w:color="auto"/>
            </w:tcBorders>
            <w:shd w:val="clear" w:color="auto" w:fill="D9D9D9" w:themeFill="background1" w:themeFillShade="D9"/>
          </w:tcPr>
          <w:p w14:paraId="1DC60A10" w14:textId="77777777" w:rsidR="00A53A6A" w:rsidRPr="00B17F9E" w:rsidRDefault="00A53A6A" w:rsidP="000F577B">
            <w:pPr>
              <w:spacing w:before="60" w:after="60"/>
              <w:jc w:val="center"/>
              <w:rPr>
                <w:b/>
              </w:rPr>
            </w:pPr>
            <w:r w:rsidRPr="00B17F9E">
              <w:rPr>
                <w:b/>
              </w:rPr>
              <w:t>Importo</w:t>
            </w:r>
          </w:p>
        </w:tc>
        <w:tc>
          <w:tcPr>
            <w:tcW w:w="534"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17CC135" w14:textId="77777777" w:rsidR="00A53A6A" w:rsidRPr="00B17F9E" w:rsidRDefault="00A53A6A" w:rsidP="000F577B">
            <w:pPr>
              <w:spacing w:before="60" w:after="60"/>
              <w:jc w:val="center"/>
              <w:rPr>
                <w:b/>
              </w:rPr>
            </w:pPr>
            <w:r w:rsidRPr="00B17F9E">
              <w:rPr>
                <w:b/>
              </w:rPr>
              <w:t>Spese e oneri …</w:t>
            </w:r>
          </w:p>
          <w:p w14:paraId="3A0CED57" w14:textId="77777777" w:rsidR="00A53A6A" w:rsidRPr="00B17F9E" w:rsidRDefault="00A53A6A" w:rsidP="000F577B">
            <w:pPr>
              <w:spacing w:before="60" w:after="60"/>
              <w:jc w:val="center"/>
              <w:rPr>
                <w:i/>
              </w:rPr>
            </w:pPr>
            <w:r w:rsidRPr="00B17F9E">
              <w:rPr>
                <w:i/>
              </w:rPr>
              <w:t>[indicare % ad es. 24%]</w:t>
            </w:r>
          </w:p>
        </w:tc>
      </w:tr>
      <w:tr w:rsidR="00A53A6A" w:rsidRPr="00B17F9E" w14:paraId="5725C0E5" w14:textId="77777777" w:rsidTr="005A2CFA">
        <w:trPr>
          <w:gridAfter w:val="1"/>
          <w:wAfter w:w="3" w:type="pct"/>
          <w:trHeight w:val="226"/>
        </w:trPr>
        <w:tc>
          <w:tcPr>
            <w:tcW w:w="1035" w:type="pct"/>
            <w:tcBorders>
              <w:top w:val="single" w:sz="4" w:space="0" w:color="auto"/>
              <w:left w:val="single" w:sz="4" w:space="0" w:color="auto"/>
              <w:bottom w:val="single" w:sz="4" w:space="0" w:color="auto"/>
              <w:right w:val="single" w:sz="4" w:space="0" w:color="auto"/>
            </w:tcBorders>
          </w:tcPr>
          <w:p w14:paraId="3A797411" w14:textId="77777777" w:rsidR="00A53A6A" w:rsidRPr="00B17F9E" w:rsidRDefault="00A53A6A" w:rsidP="000F577B">
            <w:pPr>
              <w:spacing w:before="60" w:after="60"/>
              <w:jc w:val="center"/>
            </w:pPr>
            <w:r w:rsidRPr="00B17F9E">
              <w:t>…</w:t>
            </w:r>
          </w:p>
          <w:p w14:paraId="60667243" w14:textId="77777777" w:rsidR="00A53A6A" w:rsidRPr="00B17F9E" w:rsidRDefault="00A53A6A" w:rsidP="000F577B">
            <w:pPr>
              <w:spacing w:before="60" w:after="60"/>
              <w:jc w:val="center"/>
              <w:rPr>
                <w:i/>
              </w:rPr>
            </w:pPr>
            <w:proofErr w:type="gramStart"/>
            <w:r w:rsidRPr="00B17F9E">
              <w:rPr>
                <w:i/>
              </w:rPr>
              <w:t>ad</w:t>
            </w:r>
            <w:proofErr w:type="gramEnd"/>
            <w:r w:rsidRPr="00B17F9E">
              <w:rPr>
                <w:i/>
              </w:rPr>
              <w:t xml:space="preserve"> es. STRUTTURE:S.04</w:t>
            </w:r>
          </w:p>
          <w:p w14:paraId="553A561F" w14:textId="77777777" w:rsidR="00A53A6A" w:rsidRPr="00B17F9E" w:rsidRDefault="00A53A6A" w:rsidP="000F577B">
            <w:pPr>
              <w:spacing w:before="60" w:after="60"/>
              <w:jc w:val="center"/>
            </w:pPr>
            <w:r w:rsidRPr="00B17F9E">
              <w:rPr>
                <w:i/>
              </w:rPr>
              <w:lastRenderedPageBreak/>
              <w:t>Strutture o parti di strutture in muratura, legno, metallo</w:t>
            </w:r>
          </w:p>
        </w:tc>
        <w:tc>
          <w:tcPr>
            <w:tcW w:w="722" w:type="pct"/>
            <w:tcBorders>
              <w:top w:val="single" w:sz="4" w:space="0" w:color="auto"/>
              <w:left w:val="single" w:sz="4" w:space="0" w:color="auto"/>
              <w:bottom w:val="single" w:sz="4" w:space="0" w:color="auto"/>
              <w:right w:val="single" w:sz="4" w:space="0" w:color="auto"/>
            </w:tcBorders>
          </w:tcPr>
          <w:p w14:paraId="3A06BEAD" w14:textId="77777777" w:rsidR="00A53A6A" w:rsidRPr="00B17F9E" w:rsidRDefault="00A53A6A" w:rsidP="000F577B">
            <w:pPr>
              <w:keepNext/>
              <w:keepLines/>
              <w:spacing w:before="60" w:after="60"/>
              <w:jc w:val="center"/>
              <w:rPr>
                <w:i/>
                <w:sz w:val="22"/>
              </w:rPr>
            </w:pPr>
            <w:r w:rsidRPr="00B17F9E">
              <w:rPr>
                <w:i/>
                <w:sz w:val="22"/>
              </w:rPr>
              <w:lastRenderedPageBreak/>
              <w:t>…</w:t>
            </w:r>
          </w:p>
          <w:p w14:paraId="2FCDBD67" w14:textId="77777777" w:rsidR="00A53A6A" w:rsidRPr="00B17F9E" w:rsidRDefault="00A53A6A" w:rsidP="000F577B">
            <w:pPr>
              <w:keepNext/>
              <w:keepLines/>
              <w:spacing w:before="60" w:after="60"/>
              <w:jc w:val="center"/>
              <w:rPr>
                <w:i/>
                <w:sz w:val="22"/>
              </w:rPr>
            </w:pPr>
            <w:r w:rsidRPr="00B17F9E">
              <w:rPr>
                <w:i/>
                <w:sz w:val="22"/>
              </w:rPr>
              <w:t xml:space="preserve">ad es. </w:t>
            </w:r>
          </w:p>
          <w:p w14:paraId="02E7E7FF" w14:textId="77777777" w:rsidR="00A53A6A" w:rsidRPr="00B17F9E" w:rsidRDefault="00A53A6A" w:rsidP="000F577B">
            <w:pPr>
              <w:spacing w:before="60" w:after="60"/>
              <w:jc w:val="center"/>
              <w:rPr>
                <w:i/>
              </w:rPr>
            </w:pPr>
            <w:r w:rsidRPr="00B17F9E">
              <w:rPr>
                <w:i/>
                <w:sz w:val="22"/>
              </w:rPr>
              <w:t>IX/b</w:t>
            </w:r>
          </w:p>
        </w:tc>
        <w:tc>
          <w:tcPr>
            <w:tcW w:w="487" w:type="pct"/>
            <w:tcBorders>
              <w:top w:val="single" w:sz="4" w:space="0" w:color="auto"/>
              <w:left w:val="single" w:sz="4" w:space="0" w:color="auto"/>
              <w:bottom w:val="single" w:sz="4" w:space="0" w:color="auto"/>
              <w:right w:val="single" w:sz="4" w:space="0" w:color="auto"/>
            </w:tcBorders>
          </w:tcPr>
          <w:p w14:paraId="15BBD15E" w14:textId="77777777" w:rsidR="00A53A6A" w:rsidRPr="00B17F9E" w:rsidRDefault="00A53A6A" w:rsidP="000F577B">
            <w:pPr>
              <w:spacing w:before="60" w:after="60"/>
              <w:jc w:val="center"/>
              <w:rPr>
                <w:i/>
              </w:rPr>
            </w:pPr>
            <w:r w:rsidRPr="00B17F9E">
              <w:rPr>
                <w:i/>
              </w:rPr>
              <w:t>…</w:t>
            </w:r>
          </w:p>
          <w:p w14:paraId="615BD1AD" w14:textId="77777777" w:rsidR="00A53A6A" w:rsidRPr="00B17F9E" w:rsidRDefault="00A53A6A" w:rsidP="000F577B">
            <w:pPr>
              <w:spacing w:before="60" w:after="60"/>
              <w:jc w:val="center"/>
              <w:rPr>
                <w:i/>
              </w:rPr>
            </w:pPr>
            <w:r w:rsidRPr="00B17F9E">
              <w:rPr>
                <w:i/>
              </w:rPr>
              <w:t xml:space="preserve">ad es. </w:t>
            </w:r>
          </w:p>
          <w:p w14:paraId="1A87B21E" w14:textId="77777777" w:rsidR="00A53A6A" w:rsidRPr="00B17F9E" w:rsidRDefault="00A53A6A" w:rsidP="000F577B">
            <w:pPr>
              <w:spacing w:before="60" w:after="60"/>
              <w:jc w:val="center"/>
              <w:rPr>
                <w:i/>
              </w:rPr>
            </w:pPr>
            <w:r w:rsidRPr="00B17F9E">
              <w:rPr>
                <w:i/>
              </w:rPr>
              <w:t>0,9</w:t>
            </w:r>
          </w:p>
        </w:tc>
        <w:tc>
          <w:tcPr>
            <w:tcW w:w="726" w:type="pct"/>
            <w:tcBorders>
              <w:top w:val="single" w:sz="4" w:space="0" w:color="auto"/>
              <w:left w:val="single" w:sz="4" w:space="0" w:color="auto"/>
              <w:bottom w:val="single" w:sz="4" w:space="0" w:color="auto"/>
              <w:right w:val="single" w:sz="4" w:space="0" w:color="auto"/>
            </w:tcBorders>
          </w:tcPr>
          <w:p w14:paraId="62C8DB53" w14:textId="77777777" w:rsidR="00A53A6A" w:rsidRPr="00B17F9E" w:rsidRDefault="00A53A6A" w:rsidP="000F577B">
            <w:pPr>
              <w:spacing w:before="60" w:after="60"/>
              <w:jc w:val="center"/>
              <w:rPr>
                <w:i/>
              </w:rPr>
            </w:pPr>
            <w:r w:rsidRPr="00B17F9E">
              <w:rPr>
                <w:i/>
              </w:rPr>
              <w:t>…</w:t>
            </w:r>
          </w:p>
          <w:p w14:paraId="4E92E25B" w14:textId="77777777" w:rsidR="00A53A6A" w:rsidRPr="00B17F9E" w:rsidRDefault="00A53A6A" w:rsidP="000F577B">
            <w:pPr>
              <w:spacing w:before="60" w:after="60"/>
              <w:jc w:val="center"/>
              <w:rPr>
                <w:i/>
              </w:rPr>
            </w:pPr>
            <w:r w:rsidRPr="00B17F9E">
              <w:rPr>
                <w:i/>
              </w:rPr>
              <w:t>ad es. 575.000,00</w:t>
            </w:r>
          </w:p>
        </w:tc>
        <w:tc>
          <w:tcPr>
            <w:tcW w:w="830" w:type="pct"/>
            <w:tcBorders>
              <w:top w:val="single" w:sz="4" w:space="0" w:color="auto"/>
              <w:left w:val="single" w:sz="4" w:space="0" w:color="auto"/>
              <w:bottom w:val="single" w:sz="4" w:space="0" w:color="auto"/>
              <w:right w:val="single" w:sz="4" w:space="0" w:color="auto"/>
            </w:tcBorders>
          </w:tcPr>
          <w:p w14:paraId="7402A9C7" w14:textId="77777777" w:rsidR="00A53A6A" w:rsidRPr="00B17F9E" w:rsidRDefault="00A53A6A" w:rsidP="000F577B">
            <w:pPr>
              <w:spacing w:before="60" w:after="60"/>
              <w:jc w:val="center"/>
            </w:pPr>
            <w:r w:rsidRPr="00B17F9E">
              <w:t>…</w:t>
            </w:r>
          </w:p>
          <w:p w14:paraId="253826A3" w14:textId="77777777" w:rsidR="00A53A6A" w:rsidRPr="00B17F9E" w:rsidRDefault="00A53A6A" w:rsidP="000F577B">
            <w:pPr>
              <w:spacing w:before="60" w:after="60"/>
              <w:jc w:val="center"/>
              <w:rPr>
                <w:i/>
              </w:rPr>
            </w:pPr>
            <w:r w:rsidRPr="00B17F9E">
              <w:rPr>
                <w:i/>
              </w:rPr>
              <w:t xml:space="preserve">ad es. </w:t>
            </w:r>
          </w:p>
          <w:p w14:paraId="762F11E7" w14:textId="77777777" w:rsidR="00A53A6A" w:rsidRPr="00B17F9E" w:rsidRDefault="00A53A6A" w:rsidP="000F577B">
            <w:pPr>
              <w:spacing w:before="60" w:after="60"/>
              <w:jc w:val="center"/>
              <w:rPr>
                <w:i/>
              </w:rPr>
            </w:pPr>
            <w:r w:rsidRPr="00B17F9E">
              <w:rPr>
                <w:i/>
              </w:rPr>
              <w:t>QbIII.07</w:t>
            </w:r>
          </w:p>
        </w:tc>
        <w:tc>
          <w:tcPr>
            <w:tcW w:w="663" w:type="pct"/>
            <w:gridSpan w:val="2"/>
            <w:tcBorders>
              <w:top w:val="single" w:sz="4" w:space="0" w:color="auto"/>
              <w:left w:val="single" w:sz="4" w:space="0" w:color="auto"/>
              <w:bottom w:val="single" w:sz="4" w:space="0" w:color="auto"/>
              <w:right w:val="single" w:sz="4" w:space="0" w:color="auto"/>
            </w:tcBorders>
          </w:tcPr>
          <w:p w14:paraId="06CED131" w14:textId="77777777" w:rsidR="00A53A6A" w:rsidRPr="00B17F9E" w:rsidRDefault="00A53A6A" w:rsidP="000F577B">
            <w:pPr>
              <w:spacing w:before="60" w:after="60"/>
              <w:jc w:val="center"/>
              <w:rPr>
                <w:i/>
              </w:rPr>
            </w:pPr>
            <w:r w:rsidRPr="00B17F9E">
              <w:rPr>
                <w:i/>
              </w:rPr>
              <w:t>…</w:t>
            </w:r>
          </w:p>
          <w:p w14:paraId="473C0B75"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65906C5B" w14:textId="77777777" w:rsidR="00A53A6A" w:rsidRPr="00B17F9E" w:rsidRDefault="00A53A6A" w:rsidP="000F577B">
            <w:pPr>
              <w:spacing w:before="60" w:after="60"/>
              <w:jc w:val="center"/>
              <w:rPr>
                <w:i/>
              </w:rPr>
            </w:pPr>
            <w:r w:rsidRPr="00B17F9E">
              <w:rPr>
                <w:i/>
              </w:rPr>
              <w:t>…</w:t>
            </w:r>
          </w:p>
          <w:p w14:paraId="7099CBA1" w14:textId="77777777" w:rsidR="00A53A6A" w:rsidRPr="00B17F9E" w:rsidRDefault="00A53A6A" w:rsidP="000F577B">
            <w:pPr>
              <w:spacing w:before="60" w:after="60"/>
              <w:jc w:val="center"/>
              <w:rPr>
                <w:i/>
              </w:rPr>
            </w:pPr>
            <w:r w:rsidRPr="00B17F9E">
              <w:rPr>
                <w:i/>
              </w:rPr>
              <w:t>ad es. 989,56</w:t>
            </w:r>
          </w:p>
        </w:tc>
      </w:tr>
      <w:tr w:rsidR="00A53A6A" w:rsidRPr="00B17F9E" w14:paraId="1CEA3EB0"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5E65F020" w14:textId="77777777" w:rsidR="00A53A6A" w:rsidRPr="00B17F9E" w:rsidRDefault="00A53A6A" w:rsidP="000F577B">
            <w:pPr>
              <w:spacing w:before="60" w:after="60"/>
              <w:jc w:val="center"/>
              <w:rPr>
                <w:i/>
              </w:rPr>
            </w:pPr>
            <w:r w:rsidRPr="00B17F9E">
              <w:rPr>
                <w:b/>
              </w:rPr>
              <w:lastRenderedPageBreak/>
              <w:t>Somma</w:t>
            </w:r>
          </w:p>
        </w:tc>
        <w:tc>
          <w:tcPr>
            <w:tcW w:w="663" w:type="pct"/>
            <w:gridSpan w:val="2"/>
            <w:tcBorders>
              <w:top w:val="single" w:sz="4" w:space="0" w:color="auto"/>
              <w:left w:val="single" w:sz="4" w:space="0" w:color="auto"/>
              <w:bottom w:val="single" w:sz="4" w:space="0" w:color="auto"/>
              <w:right w:val="single" w:sz="4" w:space="0" w:color="auto"/>
            </w:tcBorders>
            <w:vAlign w:val="center"/>
          </w:tcPr>
          <w:p w14:paraId="07B9DACA" w14:textId="77777777" w:rsidR="00A53A6A" w:rsidRPr="00B17F9E" w:rsidRDefault="00A53A6A" w:rsidP="000F577B">
            <w:pPr>
              <w:spacing w:before="60" w:after="60"/>
              <w:jc w:val="center"/>
              <w:rPr>
                <w:i/>
              </w:rPr>
            </w:pPr>
            <w:r w:rsidRPr="00B17F9E">
              <w:rPr>
                <w:i/>
              </w:rPr>
              <w:t>…</w:t>
            </w:r>
          </w:p>
          <w:p w14:paraId="000B1EB9"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45A6608B" w14:textId="77777777" w:rsidR="00A53A6A" w:rsidRPr="00B17F9E" w:rsidRDefault="00A53A6A" w:rsidP="000F577B">
            <w:pPr>
              <w:spacing w:before="60" w:after="60"/>
              <w:jc w:val="center"/>
              <w:rPr>
                <w:i/>
              </w:rPr>
            </w:pPr>
            <w:r w:rsidRPr="00B17F9E">
              <w:rPr>
                <w:i/>
              </w:rPr>
              <w:t>…</w:t>
            </w:r>
          </w:p>
          <w:p w14:paraId="1AD29D53" w14:textId="77777777" w:rsidR="00A53A6A" w:rsidRPr="00B17F9E" w:rsidRDefault="00A53A6A" w:rsidP="000F577B">
            <w:pPr>
              <w:spacing w:before="60" w:after="60"/>
              <w:jc w:val="center"/>
              <w:rPr>
                <w:i/>
              </w:rPr>
            </w:pPr>
            <w:r w:rsidRPr="00B17F9E">
              <w:rPr>
                <w:i/>
              </w:rPr>
              <w:t>ad es. 989,56</w:t>
            </w:r>
          </w:p>
        </w:tc>
      </w:tr>
      <w:tr w:rsidR="00A53A6A" w:rsidRPr="00B17F9E" w14:paraId="2D824512"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6173AEFE" w14:textId="622A65C3" w:rsidR="00A53A6A" w:rsidRPr="00B17F9E" w:rsidRDefault="00A53A6A" w:rsidP="005B7293">
            <w:pPr>
              <w:keepNext/>
              <w:keepLines/>
              <w:spacing w:before="60" w:after="60"/>
              <w:jc w:val="center"/>
              <w:rPr>
                <w:i/>
              </w:rPr>
            </w:pPr>
            <w:r w:rsidRPr="00B17F9E">
              <w:rPr>
                <w:b/>
              </w:rPr>
              <w:t>Totale comprensivo di spese e oneri</w:t>
            </w:r>
          </w:p>
        </w:tc>
        <w:tc>
          <w:tcPr>
            <w:tcW w:w="1197" w:type="pct"/>
            <w:gridSpan w:val="4"/>
            <w:tcBorders>
              <w:top w:val="single" w:sz="4" w:space="0" w:color="auto"/>
              <w:left w:val="single" w:sz="4" w:space="0" w:color="auto"/>
              <w:bottom w:val="single" w:sz="4" w:space="0" w:color="auto"/>
              <w:right w:val="single" w:sz="4" w:space="0" w:color="auto"/>
            </w:tcBorders>
            <w:vAlign w:val="center"/>
          </w:tcPr>
          <w:p w14:paraId="2E0D23EF" w14:textId="77777777" w:rsidR="00A53A6A" w:rsidRPr="00B17F9E" w:rsidRDefault="00A53A6A" w:rsidP="000F577B">
            <w:pPr>
              <w:keepNext/>
              <w:keepLines/>
              <w:spacing w:before="60" w:after="60"/>
              <w:jc w:val="center"/>
              <w:rPr>
                <w:b/>
                <w:i/>
                <w:sz w:val="22"/>
              </w:rPr>
            </w:pPr>
            <w:r w:rsidRPr="00B17F9E">
              <w:rPr>
                <w:b/>
                <w:i/>
                <w:sz w:val="22"/>
              </w:rPr>
              <w:t>…</w:t>
            </w:r>
          </w:p>
          <w:p w14:paraId="4928639C" w14:textId="77777777" w:rsidR="00A53A6A" w:rsidRPr="00B17F9E" w:rsidRDefault="00A53A6A" w:rsidP="000F577B">
            <w:pPr>
              <w:keepNext/>
              <w:keepLines/>
              <w:spacing w:before="60" w:after="60"/>
              <w:jc w:val="center"/>
              <w:rPr>
                <w:i/>
                <w:sz w:val="22"/>
              </w:rPr>
            </w:pPr>
            <w:r w:rsidRPr="00B17F9E">
              <w:rPr>
                <w:i/>
              </w:rPr>
              <w:t>[ad es. 5.112,71]</w:t>
            </w:r>
          </w:p>
        </w:tc>
      </w:tr>
    </w:tbl>
    <w:p w14:paraId="1F7A5E61" w14:textId="77777777" w:rsidR="004B2972" w:rsidRPr="00B17F9E" w:rsidRDefault="004B2972" w:rsidP="004B2972">
      <w:pPr>
        <w:pBdr>
          <w:top w:val="single" w:sz="4" w:space="1" w:color="auto"/>
          <w:left w:val="single" w:sz="4" w:space="4" w:color="auto"/>
          <w:bottom w:val="single" w:sz="4" w:space="1" w:color="auto"/>
          <w:right w:val="single" w:sz="4" w:space="4" w:color="auto"/>
        </w:pBdr>
        <w:spacing w:before="60" w:after="60"/>
        <w:rPr>
          <w:i/>
          <w:szCs w:val="24"/>
        </w:rPr>
      </w:pPr>
      <w:r w:rsidRPr="00B17F9E">
        <w:rPr>
          <w:i/>
          <w:szCs w:val="24"/>
        </w:rPr>
        <w:t xml:space="preserve">N.B.: la stazione appaltante nell’importo dell’appalto considera, ove previste, anche le prestazioni riconducibili all’art. 6 del </w:t>
      </w:r>
      <w:proofErr w:type="spellStart"/>
      <w:r w:rsidRPr="00B17F9E">
        <w:rPr>
          <w:i/>
          <w:szCs w:val="24"/>
        </w:rPr>
        <w:t>d.m.</w:t>
      </w:r>
      <w:proofErr w:type="spellEnd"/>
      <w:r w:rsidRPr="00B17F9E">
        <w:rPr>
          <w:i/>
          <w:szCs w:val="24"/>
        </w:rPr>
        <w:t xml:space="preserve"> 17.6.2016, determinandone il corrispettivo secondo i criteri ivi indicati.</w:t>
      </w:r>
    </w:p>
    <w:p w14:paraId="7BF4D7EC" w14:textId="77777777" w:rsidR="004B2972" w:rsidRPr="00B17F9E" w:rsidRDefault="004B2972" w:rsidP="004B2972">
      <w:pPr>
        <w:spacing w:before="60" w:after="60"/>
        <w:rPr>
          <w:szCs w:val="24"/>
        </w:rPr>
      </w:pPr>
      <w:r w:rsidRPr="00B17F9E">
        <w:rPr>
          <w:szCs w:val="24"/>
        </w:rPr>
        <w:t xml:space="preserve">L’appalto è finanziato con </w:t>
      </w:r>
      <w:r w:rsidRPr="00B17F9E">
        <w:rPr>
          <w:i/>
          <w:szCs w:val="24"/>
        </w:rPr>
        <w:t>…………. [descrivere le fonti di finanziamento</w:t>
      </w:r>
      <w:r w:rsidRPr="00B17F9E">
        <w:rPr>
          <w:szCs w:val="24"/>
        </w:rPr>
        <w:t xml:space="preserve">]. La corresponsione del compenso non è subordinata all’ottenimento del finanziamento dell’opera progettata, ai sensi dell’art. 24 co. 8 del Codice.    </w:t>
      </w:r>
    </w:p>
    <w:p w14:paraId="2E44B7EB" w14:textId="6B84A4EE" w:rsidR="008D778F" w:rsidRPr="00E95CE2" w:rsidRDefault="00972D6F" w:rsidP="00972D6F">
      <w:pPr>
        <w:spacing w:before="60" w:after="60"/>
        <w:jc w:val="center"/>
        <w:rPr>
          <w:i/>
          <w:szCs w:val="24"/>
        </w:rPr>
      </w:pPr>
      <w:r>
        <w:rPr>
          <w:b/>
          <w:szCs w:val="24"/>
        </w:rPr>
        <w:t>***</w:t>
      </w:r>
    </w:p>
    <w:p w14:paraId="14B4E07E" w14:textId="148CF33F"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5A0A26">
        <w:rPr>
          <w:szCs w:val="24"/>
        </w:rPr>
        <w:t xml:space="preserve">n. </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proofErr w:type="gramStart"/>
      <w:r w:rsidR="00E72847">
        <w:rPr>
          <w:i/>
          <w:szCs w:val="24"/>
        </w:rPr>
        <w:t>…….</w:t>
      </w:r>
      <w:proofErr w:type="gramEnd"/>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6E8FDF18" w:rsidR="001C5047" w:rsidRPr="00376C23" w:rsidRDefault="008967F3" w:rsidP="00376C23">
      <w:pPr>
        <w:pStyle w:val="Titolo2"/>
      </w:pPr>
      <w:bookmarkStart w:id="239" w:name="_Toc523322042"/>
      <w:r w:rsidRPr="00376C23">
        <w:t>DURATA DELL’APPALTO</w:t>
      </w:r>
      <w:r w:rsidR="00DC2FE5">
        <w:rPr>
          <w:lang w:val="it-IT"/>
        </w:rPr>
        <w:t xml:space="preserve"> E</w:t>
      </w:r>
      <w:r w:rsidR="009313DB">
        <w:rPr>
          <w:lang w:val="it-IT"/>
        </w:rPr>
        <w:t xml:space="preserve"> </w:t>
      </w:r>
      <w:r w:rsidR="00B92AD5">
        <w:rPr>
          <w:lang w:val="it-IT"/>
        </w:rPr>
        <w:t>OPZIONI</w:t>
      </w:r>
      <w:bookmarkEnd w:id="239"/>
      <w:r w:rsidR="009313DB">
        <w:rPr>
          <w:lang w:val="it-IT"/>
        </w:rPr>
        <w:t xml:space="preserve"> </w:t>
      </w:r>
    </w:p>
    <w:p w14:paraId="77F03DE4" w14:textId="2A962E61"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2332204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14:paraId="78A906BA" w14:textId="5D30CED7" w:rsidR="00AF0860" w:rsidRDefault="00AF0860" w:rsidP="00AB35BB">
      <w:pPr>
        <w:pStyle w:val="Paragrafoelenco"/>
        <w:spacing w:before="120" w:after="60"/>
        <w:ind w:left="0"/>
        <w:rPr>
          <w:szCs w:val="24"/>
        </w:rPr>
      </w:pPr>
      <w:r>
        <w:rPr>
          <w:szCs w:val="24"/>
        </w:rPr>
        <w:t xml:space="preserve">Le prestazioni oggetto dell’appalto devono essere eseguite nel termine complessivo </w:t>
      </w:r>
      <w:r w:rsidR="00E34179">
        <w:rPr>
          <w:szCs w:val="24"/>
        </w:rPr>
        <w:t xml:space="preserve">di </w:t>
      </w:r>
      <w:r>
        <w:rPr>
          <w:szCs w:val="24"/>
        </w:rPr>
        <w:t xml:space="preserve">n. </w:t>
      </w:r>
      <w:r w:rsidR="008967F3">
        <w:rPr>
          <w:szCs w:val="24"/>
        </w:rPr>
        <w:t>.........</w:t>
      </w:r>
      <w:proofErr w:type="gramStart"/>
      <w:r w:rsidR="008967F3" w:rsidRPr="00C00952">
        <w:rPr>
          <w:szCs w:val="24"/>
        </w:rPr>
        <w:t>…</w:t>
      </w:r>
      <w:r w:rsidR="00A00A8F">
        <w:rPr>
          <w:i/>
          <w:szCs w:val="24"/>
        </w:rPr>
        <w:t>[</w:t>
      </w:r>
      <w:proofErr w:type="gramEnd"/>
      <w:r w:rsidR="00A00A8F">
        <w:rPr>
          <w:i/>
          <w:szCs w:val="24"/>
        </w:rPr>
        <w:t xml:space="preserve">indicare </w:t>
      </w:r>
      <w:r w:rsidR="005A0A26">
        <w:rPr>
          <w:i/>
          <w:szCs w:val="24"/>
        </w:rPr>
        <w:t>giorni/</w:t>
      </w:r>
      <w:r w:rsidR="00A00A8F">
        <w:rPr>
          <w:i/>
          <w:szCs w:val="24"/>
        </w:rPr>
        <w:t>mesi/anni</w:t>
      </w:r>
      <w:r w:rsidR="008967F3" w:rsidRPr="00A00A8F">
        <w:rPr>
          <w:i/>
          <w:szCs w:val="24"/>
        </w:rPr>
        <w:t>]</w:t>
      </w:r>
      <w:r w:rsidR="008967F3" w:rsidRPr="00C00952">
        <w:rPr>
          <w:szCs w:val="24"/>
        </w:rPr>
        <w:t xml:space="preserve">, </w:t>
      </w:r>
      <w:r w:rsidR="008967F3">
        <w:rPr>
          <w:szCs w:val="24"/>
        </w:rPr>
        <w:t>decorrent</w:t>
      </w:r>
      <w:r>
        <w:rPr>
          <w:szCs w:val="24"/>
        </w:rPr>
        <w:t>i</w:t>
      </w:r>
      <w:r w:rsidR="008967F3">
        <w:rPr>
          <w:szCs w:val="24"/>
        </w:rPr>
        <w:t xml:space="preserve">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Pr>
          <w:i/>
          <w:szCs w:val="24"/>
        </w:rPr>
        <w:t>]</w:t>
      </w:r>
      <w:r>
        <w:rPr>
          <w:szCs w:val="24"/>
        </w:rPr>
        <w:t xml:space="preserve">, secondo le seguenti indicazioni </w:t>
      </w:r>
      <w:r w:rsidRPr="00AF0860">
        <w:rPr>
          <w:i/>
          <w:szCs w:val="24"/>
        </w:rPr>
        <w:t>[la stazione appaltante specifica, per le singole prestazioni da affidare la relativa durata prevista</w:t>
      </w:r>
      <w:r>
        <w:rPr>
          <w:i/>
          <w:szCs w:val="24"/>
        </w:rPr>
        <w:t>, fornendo tutte le indicazioni che ritiene necessarie]</w:t>
      </w:r>
      <w:r>
        <w:rPr>
          <w:szCs w:val="24"/>
        </w:rPr>
        <w:t>:</w:t>
      </w:r>
    </w:p>
    <w:p w14:paraId="459CD9B6" w14:textId="132F7CCE" w:rsidR="00AF0860" w:rsidRDefault="00E34179" w:rsidP="008951A8">
      <w:pPr>
        <w:pStyle w:val="Paragrafoelenco"/>
        <w:numPr>
          <w:ilvl w:val="0"/>
          <w:numId w:val="28"/>
        </w:numPr>
        <w:spacing w:before="120" w:after="60"/>
        <w:rPr>
          <w:i/>
          <w:szCs w:val="24"/>
        </w:rPr>
      </w:pPr>
      <w:proofErr w:type="gramStart"/>
      <w:r>
        <w:rPr>
          <w:szCs w:val="24"/>
        </w:rPr>
        <w:t>per</w:t>
      </w:r>
      <w:proofErr w:type="gramEnd"/>
      <w:r>
        <w:rPr>
          <w:szCs w:val="24"/>
        </w:rPr>
        <w:t xml:space="preserve"> ………</w:t>
      </w:r>
      <w:r w:rsidR="00AF0860">
        <w:rPr>
          <w:szCs w:val="24"/>
        </w:rPr>
        <w:t>.…</w:t>
      </w:r>
      <w:r w:rsidRPr="00E34179">
        <w:rPr>
          <w:i/>
          <w:szCs w:val="24"/>
        </w:rPr>
        <w:t>[indicare la prestazione]</w:t>
      </w:r>
      <w:r w:rsidR="00AF0860">
        <w:rPr>
          <w:szCs w:val="24"/>
        </w:rPr>
        <w:t xml:space="preserve"> 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Pr>
          <w:szCs w:val="24"/>
        </w:rPr>
        <w:t>.......</w:t>
      </w:r>
    </w:p>
    <w:p w14:paraId="58822981" w14:textId="3FA7B4FE" w:rsidR="00AF0860" w:rsidRDefault="00E34179" w:rsidP="008951A8">
      <w:pPr>
        <w:pStyle w:val="Paragrafoelenco"/>
        <w:numPr>
          <w:ilvl w:val="0"/>
          <w:numId w:val="28"/>
        </w:numPr>
        <w:spacing w:before="120" w:after="60"/>
        <w:rPr>
          <w:i/>
          <w:szCs w:val="24"/>
        </w:rPr>
      </w:pPr>
      <w:proofErr w:type="gramStart"/>
      <w:r>
        <w:rPr>
          <w:szCs w:val="24"/>
        </w:rPr>
        <w:t>per</w:t>
      </w:r>
      <w:proofErr w:type="gramEnd"/>
      <w:r>
        <w:rPr>
          <w:szCs w:val="24"/>
        </w:rPr>
        <w:t xml:space="preserve"> …………</w:t>
      </w:r>
      <w:r w:rsidRPr="00E34179">
        <w:rPr>
          <w:i/>
          <w:szCs w:val="24"/>
        </w:rPr>
        <w:t>[indicare la prestazione]</w:t>
      </w:r>
      <w:r>
        <w:rPr>
          <w:szCs w:val="24"/>
        </w:rPr>
        <w:t xml:space="preserve"> </w:t>
      </w:r>
      <w:r w:rsidR="00AF0860">
        <w:rPr>
          <w:szCs w:val="24"/>
        </w:rPr>
        <w:t xml:space="preserve">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sidR="00AF0860">
        <w:rPr>
          <w:szCs w:val="24"/>
        </w:rPr>
        <w:t>........</w:t>
      </w:r>
    </w:p>
    <w:p w14:paraId="3A9CF5E2" w14:textId="58A2EC3A" w:rsidR="008967F3" w:rsidRDefault="00E34179" w:rsidP="00AB35BB">
      <w:pPr>
        <w:pStyle w:val="Paragrafoelenco"/>
        <w:spacing w:before="120" w:after="60"/>
        <w:ind w:left="0"/>
        <w:rPr>
          <w:i/>
          <w:szCs w:val="24"/>
        </w:rPr>
      </w:pPr>
      <w:r>
        <w:rPr>
          <w:i/>
          <w:szCs w:val="24"/>
        </w:rPr>
        <w:t>[</w:t>
      </w:r>
      <w:r w:rsidR="008967F3">
        <w:rPr>
          <w:i/>
          <w:szCs w:val="24"/>
        </w:rPr>
        <w:t>I</w:t>
      </w:r>
      <w:r w:rsidR="008967F3" w:rsidRPr="0072593E">
        <w:rPr>
          <w:i/>
          <w:szCs w:val="24"/>
        </w:rPr>
        <w:t>n caso di suddivisione dell’appalto in più lotti</w:t>
      </w:r>
      <w:r w:rsidR="00DC2FE5">
        <w:rPr>
          <w:i/>
          <w:szCs w:val="24"/>
        </w:rPr>
        <w:t>,</w:t>
      </w:r>
      <w:r w:rsidR="008967F3" w:rsidRPr="0072593E">
        <w:rPr>
          <w:i/>
          <w:szCs w:val="24"/>
        </w:rPr>
        <w:t xml:space="preserve"> specificare eventuali durate differenziate per ciascun lotto]</w:t>
      </w:r>
      <w:r w:rsidR="006A3E4E">
        <w:rPr>
          <w:i/>
          <w:szCs w:val="24"/>
        </w:rPr>
        <w:t>.</w:t>
      </w:r>
    </w:p>
    <w:p w14:paraId="147F3160" w14:textId="7F82FEB3" w:rsidR="00AF0860" w:rsidRDefault="00AF0860" w:rsidP="00AB35BB">
      <w:pPr>
        <w:pStyle w:val="Paragrafoelenco"/>
        <w:spacing w:before="120" w:after="60"/>
        <w:ind w:left="0"/>
        <w:rPr>
          <w:szCs w:val="24"/>
        </w:rPr>
      </w:pPr>
      <w:r w:rsidRPr="00E34179">
        <w:rPr>
          <w:b/>
          <w:i/>
          <w:szCs w:val="24"/>
        </w:rPr>
        <w:lastRenderedPageBreak/>
        <w:t xml:space="preserve">[Facoltativo: </w:t>
      </w:r>
      <w:r w:rsidR="007E72E6" w:rsidRPr="00E34179">
        <w:rPr>
          <w:b/>
          <w:i/>
          <w:szCs w:val="24"/>
        </w:rPr>
        <w:t>nel caso di utilizzo della riduzione del tempo di esecuzione quale elemento di valutazione delle offerte</w:t>
      </w:r>
      <w:r w:rsidR="00C00142">
        <w:rPr>
          <w:b/>
          <w:i/>
          <w:szCs w:val="24"/>
        </w:rPr>
        <w:t xml:space="preserve"> negli appalti di progettazione</w:t>
      </w:r>
      <w:r w:rsidR="007E72E6" w:rsidRPr="00E34179">
        <w:rPr>
          <w:b/>
          <w:i/>
          <w:szCs w:val="24"/>
        </w:rPr>
        <w:t xml:space="preserve">] </w:t>
      </w:r>
      <w:r w:rsidR="00E34179" w:rsidRPr="00E34179">
        <w:rPr>
          <w:szCs w:val="24"/>
        </w:rPr>
        <w:t xml:space="preserve">La durata </w:t>
      </w:r>
      <w:r w:rsidR="00E34179">
        <w:rPr>
          <w:szCs w:val="24"/>
        </w:rPr>
        <w:t>effettiva dell’appalto sarà determinata sulla base dei tempi indicati dall’aggiudicatario in sede di offerta.</w:t>
      </w:r>
    </w:p>
    <w:p w14:paraId="3E2456BF" w14:textId="77777777" w:rsidR="007E72E6" w:rsidRPr="007E72E6" w:rsidRDefault="007E72E6" w:rsidP="007E72E6">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2BC3F929" w14:textId="06BB1D00" w:rsidR="00B92AD5" w:rsidRDefault="00DB4554" w:rsidP="000723E7">
      <w:pPr>
        <w:pStyle w:val="Titolo3"/>
        <w:ind w:left="426" w:hanging="426"/>
        <w:rPr>
          <w:lang w:val="it-IT"/>
        </w:rPr>
      </w:pPr>
      <w:bookmarkStart w:id="331" w:name="_Toc523322044"/>
      <w:r>
        <w:rPr>
          <w:lang w:val="it-IT"/>
        </w:rPr>
        <w:t>O</w:t>
      </w:r>
      <w:r w:rsidR="00B92AD5" w:rsidRPr="00B92AD5">
        <w:t>pzioni</w:t>
      </w:r>
      <w:bookmarkEnd w:id="331"/>
      <w:r w:rsidR="003975A6">
        <w:rPr>
          <w:lang w:val="it-IT"/>
        </w:rPr>
        <w:t xml:space="preserve"> </w:t>
      </w:r>
    </w:p>
    <w:p w14:paraId="7F1541D3" w14:textId="7D3D9AB9"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 xml:space="preserve">al </w:t>
      </w:r>
      <w:r w:rsidR="000F63D5" w:rsidRPr="00FC4C44">
        <w:t>netto di oneri previdenziali e assistenziali e IVA</w:t>
      </w:r>
      <w:r w:rsidR="00187A57" w:rsidRPr="00087841">
        <w:rPr>
          <w:rFonts w:cs="Calibri"/>
          <w:szCs w:val="24"/>
        </w:rPr>
        <w:t xml:space="preserve"> </w:t>
      </w:r>
      <w:r w:rsidR="00B92AD5" w:rsidRPr="00087841">
        <w:rPr>
          <w:rFonts w:cs="Calibri"/>
          <w:i/>
          <w:iCs/>
          <w:szCs w:val="24"/>
        </w:rPr>
        <w:t>[In caso di suddivisione dell’appalto in più lotti specificare se necessario il lotto al quale si riferisce tale facoltà]</w:t>
      </w:r>
      <w:r w:rsidR="00187A57" w:rsidRPr="00087841">
        <w:rPr>
          <w:rFonts w:cs="Calibri"/>
          <w:i/>
          <w:iCs/>
          <w:szCs w:val="24"/>
        </w:rPr>
        <w:t>.</w:t>
      </w:r>
    </w:p>
    <w:p w14:paraId="34177E0E" w14:textId="57CD2588"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1B03CA29" w14:textId="14A51733" w:rsidR="00421C5D" w:rsidRDefault="00FC2151" w:rsidP="00FC2151">
      <w:pPr>
        <w:spacing w:before="60" w:after="60"/>
        <w:rPr>
          <w:szCs w:val="24"/>
        </w:rPr>
      </w:pPr>
      <w:r w:rsidRPr="00FC2151">
        <w:rPr>
          <w:b/>
          <w:i/>
          <w:szCs w:val="24"/>
        </w:rPr>
        <w:t>[Facoltativo: solo in caso di importo superiore alla soglia</w:t>
      </w:r>
      <w:r w:rsidR="000F63D5">
        <w:rPr>
          <w:b/>
          <w:i/>
          <w:szCs w:val="24"/>
        </w:rPr>
        <w:t>]</w:t>
      </w:r>
      <w:r w:rsidRPr="00FC2151">
        <w:rPr>
          <w:szCs w:val="24"/>
        </w:rPr>
        <w:t xml:space="preserve"> La Stazione appaltante si riserva di affidare direttamente l’incarico di ……………. </w:t>
      </w:r>
      <w:r w:rsidRPr="00FC2151">
        <w:rPr>
          <w:i/>
          <w:szCs w:val="24"/>
        </w:rPr>
        <w:t>[</w:t>
      </w:r>
      <w:proofErr w:type="gramStart"/>
      <w:r w:rsidRPr="00FC2151">
        <w:rPr>
          <w:i/>
          <w:szCs w:val="24"/>
        </w:rPr>
        <w:t>la</w:t>
      </w:r>
      <w:proofErr w:type="gramEnd"/>
      <w:r w:rsidRPr="00FC2151">
        <w:rPr>
          <w:i/>
          <w:szCs w:val="24"/>
        </w:rPr>
        <w:t xml:space="preserve"> stazione appaltante indica direzione lavori e/o di coordinamento della sicurezza in fase di esecuzione]</w:t>
      </w:r>
      <w:r w:rsidRPr="00FC2151">
        <w:rPr>
          <w:szCs w:val="24"/>
        </w:rPr>
        <w:t xml:space="preserve"> al progettista ai sensi dell’art. 157, comma 1 del Codice in quanto …………………..</w:t>
      </w:r>
      <w:r w:rsidRPr="00FC2151">
        <w:t xml:space="preserve"> </w:t>
      </w:r>
      <w:r w:rsidRPr="00421C5D">
        <w:rPr>
          <w:i/>
          <w:szCs w:val="24"/>
        </w:rPr>
        <w:t>[</w:t>
      </w:r>
      <w:r w:rsidRPr="00FC2151">
        <w:rPr>
          <w:i/>
          <w:szCs w:val="24"/>
        </w:rPr>
        <w:t>indicare le particolari ragioni che giustificano l’affidamento diretto ai sensi dell’art. 157, comma 1 del Codice e par. 2.2.1 delle Linee Guida n. 1].</w:t>
      </w:r>
      <w:r w:rsidRPr="00FC2151">
        <w:rPr>
          <w:szCs w:val="24"/>
        </w:rPr>
        <w:t xml:space="preserve"> </w:t>
      </w:r>
    </w:p>
    <w:p w14:paraId="7CEC2F15" w14:textId="2431E98E" w:rsidR="00421C5D" w:rsidRDefault="00421C5D" w:rsidP="00421C5D">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w:t>
      </w:r>
      <w:r w:rsidR="004F24DB" w:rsidRPr="000F63D5">
        <w:rPr>
          <w:rFonts w:ascii="Garamond" w:hAnsi="Garamond" w:cs="Calibri"/>
          <w:i/>
          <w:iCs/>
          <w:sz w:val="24"/>
          <w:szCs w:val="24"/>
        </w:rPr>
        <w:t xml:space="preserve">la stazione appaltante, nel calcolare </w:t>
      </w:r>
      <w:r w:rsidRPr="000F63D5">
        <w:rPr>
          <w:rFonts w:ascii="Garamond" w:hAnsi="Garamond" w:cs="Calibri"/>
          <w:i/>
          <w:iCs/>
          <w:sz w:val="24"/>
          <w:szCs w:val="24"/>
        </w:rPr>
        <w:t xml:space="preserve">il valore massimo stimato </w:t>
      </w:r>
      <w:r w:rsidR="004F24DB" w:rsidRPr="000F63D5">
        <w:rPr>
          <w:rFonts w:ascii="Garamond" w:hAnsi="Garamond" w:cs="Calibri"/>
          <w:i/>
          <w:iCs/>
          <w:sz w:val="24"/>
          <w:szCs w:val="24"/>
        </w:rPr>
        <w:t xml:space="preserve">dell’appalto deve ricomprendere anche l’importo </w:t>
      </w:r>
      <w:r w:rsidR="001E75C7" w:rsidRPr="000F63D5">
        <w:rPr>
          <w:rFonts w:ascii="Garamond" w:hAnsi="Garamond" w:cs="Calibri"/>
          <w:i/>
          <w:iCs/>
          <w:sz w:val="24"/>
          <w:szCs w:val="24"/>
        </w:rPr>
        <w:t>dei suddetti incarichi</w:t>
      </w:r>
      <w:r w:rsidR="004F24DB" w:rsidRPr="000F63D5">
        <w:rPr>
          <w:rFonts w:ascii="Garamond" w:hAnsi="Garamond" w:cs="Calibri"/>
          <w:i/>
          <w:iCs/>
          <w:sz w:val="24"/>
          <w:szCs w:val="24"/>
        </w:rPr>
        <w:t xml:space="preserve"> </w:t>
      </w:r>
      <w:r w:rsidRPr="000F63D5">
        <w:rPr>
          <w:rFonts w:ascii="Garamond" w:hAnsi="Garamond" w:cs="Calibri"/>
          <w:i/>
          <w:iCs/>
          <w:sz w:val="24"/>
          <w:szCs w:val="24"/>
        </w:rPr>
        <w:t xml:space="preserve">ai fini della determinazione </w:t>
      </w:r>
      <w:r w:rsidR="001E75C7" w:rsidRPr="000F63D5">
        <w:rPr>
          <w:rFonts w:ascii="Garamond" w:hAnsi="Garamond" w:cs="Calibri"/>
          <w:i/>
          <w:iCs/>
          <w:sz w:val="24"/>
          <w:szCs w:val="24"/>
        </w:rPr>
        <w:t xml:space="preserve">del superamento </w:t>
      </w:r>
      <w:r w:rsidRPr="000F63D5">
        <w:rPr>
          <w:rFonts w:ascii="Garamond" w:hAnsi="Garamond" w:cs="Calibri"/>
          <w:i/>
          <w:iCs/>
          <w:sz w:val="24"/>
          <w:szCs w:val="24"/>
        </w:rPr>
        <w:t>delle soglie di cui d</w:t>
      </w:r>
      <w:r w:rsidR="004F24DB" w:rsidRPr="000F63D5">
        <w:rPr>
          <w:rFonts w:ascii="Garamond" w:hAnsi="Garamond" w:cs="Calibri"/>
          <w:i/>
          <w:iCs/>
          <w:sz w:val="24"/>
          <w:szCs w:val="24"/>
        </w:rPr>
        <w:t>ell’art. 35, comma 4 del Codice (cfr. art. 23, comma 11 del Codice).</w:t>
      </w:r>
    </w:p>
    <w:p w14:paraId="3F1351B7" w14:textId="77777777" w:rsidR="00FC2151" w:rsidRDefault="00FC2151" w:rsidP="004977BD">
      <w:pPr>
        <w:spacing w:before="60" w:after="60"/>
        <w:rPr>
          <w:rFonts w:cs="Calibri"/>
          <w:b/>
          <w:i/>
          <w:iCs/>
          <w:szCs w:val="24"/>
          <w:lang w:eastAsia="it-IT"/>
        </w:rPr>
      </w:pPr>
    </w:p>
    <w:p w14:paraId="52B06049" w14:textId="7068042D" w:rsidR="00FC2151"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proofErr w:type="gramStart"/>
      <w:r w:rsidR="005911EE">
        <w:rPr>
          <w:rFonts w:cs="Calibri"/>
          <w:iCs/>
          <w:szCs w:val="24"/>
        </w:rPr>
        <w:t xml:space="preserve"> </w:t>
      </w:r>
      <w:r>
        <w:rPr>
          <w:rFonts w:cs="Calibri"/>
          <w:iCs/>
          <w:szCs w:val="24"/>
        </w:rPr>
        <w:t>:…</w:t>
      </w:r>
      <w:proofErr w:type="gramEnd"/>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75CF3CAF" w14:textId="1B164EED" w:rsidR="00D365C2" w:rsidRPr="000F63D5" w:rsidRDefault="002566E4" w:rsidP="00D365C2">
      <w:pPr>
        <w:spacing w:before="60" w:after="60"/>
        <w:rPr>
          <w:rFonts w:cs="Calibri"/>
          <w:i/>
          <w:szCs w:val="24"/>
        </w:rPr>
      </w:pPr>
      <w:r w:rsidRPr="000F63D5">
        <w:rPr>
          <w:b/>
          <w:i/>
        </w:rPr>
        <w:t>[</w:t>
      </w:r>
      <w:r w:rsidR="00B974EB">
        <w:rPr>
          <w:b/>
          <w:i/>
        </w:rPr>
        <w:t>V</w:t>
      </w:r>
      <w:r w:rsidR="00B974EB" w:rsidRPr="000F63D5">
        <w:rPr>
          <w:b/>
          <w:i/>
        </w:rPr>
        <w:t xml:space="preserve">alore stimato dell’appalto ai fini della soglia </w:t>
      </w:r>
      <w:r w:rsidR="00B974EB">
        <w:rPr>
          <w:b/>
          <w:i/>
        </w:rPr>
        <w:t>da indicare i</w:t>
      </w:r>
      <w:r w:rsidRPr="000F63D5">
        <w:rPr>
          <w:b/>
          <w:i/>
        </w:rPr>
        <w:t>n caso di inserimento di una o più delle suddette clausole facoltative]</w:t>
      </w:r>
      <w:r w:rsidRPr="000F63D5">
        <w:t xml:space="preserve"> </w:t>
      </w:r>
      <w:r w:rsidR="00D365C2" w:rsidRPr="000F63D5">
        <w:t>Ai fini dell’art. 35, co</w:t>
      </w:r>
      <w:r w:rsidR="001D5CC7" w:rsidRPr="000F63D5">
        <w:t>mma</w:t>
      </w:r>
      <w:r w:rsidR="00D365C2" w:rsidRPr="000F63D5">
        <w:t xml:space="preserve"> 4 del Codice</w:t>
      </w:r>
      <w:r w:rsidR="001253A8" w:rsidRPr="000F63D5">
        <w:t>,</w:t>
      </w:r>
      <w:r w:rsidR="00D365C2" w:rsidRPr="000F63D5">
        <w:t xml:space="preserve"> il valore stimato dell’appalto</w:t>
      </w:r>
      <w:r w:rsidR="00D365C2" w:rsidRPr="00B974EB">
        <w:t xml:space="preserve">, </w:t>
      </w:r>
      <w:r w:rsidR="00DD4A76" w:rsidRPr="00B974EB">
        <w:t>comprensivo degli oneri previdenziali ed assistenziali,</w:t>
      </w:r>
      <w:r w:rsidR="00DD4A76" w:rsidRPr="000F63D5">
        <w:t xml:space="preserve"> </w:t>
      </w:r>
      <w:r w:rsidR="00D365C2" w:rsidRPr="000F63D5">
        <w:t>è pari ad €</w:t>
      </w:r>
      <w:r w:rsidR="001E75C7" w:rsidRPr="000F63D5">
        <w:t xml:space="preserve"> </w:t>
      </w:r>
      <w:r w:rsidR="00D365C2" w:rsidRPr="000F63D5">
        <w:t>.....................</w:t>
      </w:r>
      <w:r w:rsidR="00D365C2" w:rsidRPr="000F63D5">
        <w:rPr>
          <w:i/>
        </w:rPr>
        <w:t xml:space="preserve">. </w:t>
      </w:r>
      <w:r w:rsidR="00187A57" w:rsidRPr="000F63D5">
        <w:rPr>
          <w:rFonts w:cs="Calibri"/>
          <w:szCs w:val="24"/>
        </w:rPr>
        <w:t>al netto di</w:t>
      </w:r>
      <w:r w:rsidR="00187A57" w:rsidRPr="000F63D5">
        <w:rPr>
          <w:rFonts w:cs="Calibri"/>
          <w:i/>
          <w:szCs w:val="24"/>
        </w:rPr>
        <w:t xml:space="preserve"> </w:t>
      </w:r>
      <w:r w:rsidR="00187A57" w:rsidRPr="000F63D5">
        <w:rPr>
          <w:rFonts w:cs="Calibri"/>
          <w:szCs w:val="24"/>
        </w:rPr>
        <w:t xml:space="preserve">Iva </w:t>
      </w:r>
      <w:r w:rsidR="00D365C2" w:rsidRPr="000F63D5">
        <w:rPr>
          <w:rFonts w:cs="Calibri"/>
          <w:i/>
          <w:szCs w:val="24"/>
        </w:rPr>
        <w:t>[in caso di suddivisione dell’appalto in lotti distinti indicare il valore massimo stimato di ciascun lotto].</w:t>
      </w:r>
    </w:p>
    <w:p w14:paraId="24CE4DC6" w14:textId="2BD9EA41" w:rsidR="00C576BF" w:rsidRDefault="00C576BF" w:rsidP="00C576BF">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la stazione appaltante, nel calcolare il valore stimato dell’appalto </w:t>
      </w:r>
      <w:r w:rsidR="001E75C7" w:rsidRPr="000F63D5">
        <w:rPr>
          <w:rFonts w:ascii="Garamond" w:hAnsi="Garamond" w:cs="Calibri"/>
          <w:i/>
          <w:iCs/>
          <w:sz w:val="24"/>
          <w:szCs w:val="24"/>
        </w:rPr>
        <w:t>ai fini della determinazione del superamento delle soglie di cui del</w:t>
      </w:r>
      <w:r w:rsidR="000F63D5" w:rsidRPr="000F63D5">
        <w:rPr>
          <w:rFonts w:ascii="Garamond" w:hAnsi="Garamond" w:cs="Calibri"/>
          <w:i/>
          <w:iCs/>
          <w:sz w:val="24"/>
          <w:szCs w:val="24"/>
        </w:rPr>
        <w:t xml:space="preserve">l’art. 35, comma 4 del Codice, </w:t>
      </w:r>
      <w:r w:rsidRPr="000F63D5">
        <w:rPr>
          <w:rFonts w:ascii="Garamond" w:hAnsi="Garamond" w:cs="Calibri"/>
          <w:i/>
          <w:iCs/>
          <w:sz w:val="24"/>
          <w:szCs w:val="24"/>
        </w:rPr>
        <w:t xml:space="preserve">deve ricomprendere </w:t>
      </w:r>
      <w:r w:rsidR="007F36AA" w:rsidRPr="000F63D5">
        <w:rPr>
          <w:rFonts w:ascii="Garamond" w:hAnsi="Garamond" w:cs="Calibri"/>
          <w:i/>
          <w:iCs/>
          <w:sz w:val="24"/>
          <w:szCs w:val="24"/>
        </w:rPr>
        <w:t xml:space="preserve">oltre a </w:t>
      </w:r>
      <w:r w:rsidRPr="000F63D5">
        <w:rPr>
          <w:rFonts w:ascii="Garamond" w:hAnsi="Garamond" w:cs="Calibri"/>
          <w:i/>
          <w:iCs/>
          <w:sz w:val="24"/>
          <w:szCs w:val="24"/>
        </w:rPr>
        <w:t>tutti i servizi</w:t>
      </w:r>
      <w:r w:rsidR="007F36AA" w:rsidRPr="000F63D5">
        <w:rPr>
          <w:rFonts w:ascii="Garamond" w:hAnsi="Garamond" w:cs="Calibri"/>
          <w:i/>
          <w:iCs/>
          <w:sz w:val="24"/>
          <w:szCs w:val="24"/>
        </w:rPr>
        <w:t>, anche</w:t>
      </w:r>
      <w:r w:rsidR="001E75C7" w:rsidRPr="000F63D5">
        <w:rPr>
          <w:rFonts w:ascii="Garamond" w:hAnsi="Garamond" w:cs="Calibri"/>
          <w:i/>
          <w:iCs/>
          <w:sz w:val="24"/>
          <w:szCs w:val="24"/>
        </w:rPr>
        <w:t xml:space="preserve"> gli oneri previdenziali e assistenziali, esclusi invece dall’importo a base di gara.</w:t>
      </w:r>
    </w:p>
    <w:p w14:paraId="1A84C58B" w14:textId="77777777" w:rsidR="00C576BF" w:rsidRDefault="00C576BF" w:rsidP="00D365C2">
      <w:pPr>
        <w:spacing w:before="60" w:after="60"/>
        <w:rPr>
          <w:rFonts w:cs="Calibri"/>
          <w:i/>
          <w:szCs w:val="24"/>
        </w:rPr>
      </w:pPr>
    </w:p>
    <w:p w14:paraId="20805227" w14:textId="20F3380E" w:rsidR="00174D88" w:rsidRPr="00174D88" w:rsidRDefault="00174D88" w:rsidP="00AB39E7">
      <w:pPr>
        <w:pStyle w:val="Titolo2"/>
      </w:pPr>
      <w:bookmarkStart w:id="356" w:name="_Toc497831535"/>
      <w:bookmarkStart w:id="357" w:name="_Toc498419727"/>
      <w:bookmarkStart w:id="358" w:name="_Ref508027821"/>
      <w:bookmarkStart w:id="359" w:name="_Toc523322045"/>
      <w:bookmarkEnd w:id="356"/>
      <w:bookmarkEnd w:id="357"/>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8"/>
      <w:bookmarkEnd w:id="359"/>
    </w:p>
    <w:p w14:paraId="1FD9B23C" w14:textId="7A972724" w:rsidR="00EC730E" w:rsidRPr="00C07F62" w:rsidRDefault="008D602D" w:rsidP="00AA6ECB">
      <w:pPr>
        <w:spacing w:before="60" w:after="60"/>
        <w:rPr>
          <w:rFonts w:cs="Courier New"/>
          <w:szCs w:val="20"/>
        </w:rPr>
      </w:pPr>
      <w:r w:rsidRPr="00C07F62">
        <w:rPr>
          <w:rFonts w:cs="Courier New"/>
          <w:szCs w:val="20"/>
        </w:rPr>
        <w:t xml:space="preserve">Gli operatori economici possono partecipare alla presente gara in forma singola </w:t>
      </w:r>
      <w:r w:rsidR="00500AC4" w:rsidRPr="00C07F62">
        <w:rPr>
          <w:rFonts w:cs="Courier New"/>
          <w:szCs w:val="20"/>
        </w:rPr>
        <w:t>o</w:t>
      </w:r>
      <w:r w:rsidRPr="00C07F62">
        <w:rPr>
          <w:rFonts w:cs="Courier New"/>
          <w:szCs w:val="20"/>
        </w:rPr>
        <w:t xml:space="preserve"> associata</w:t>
      </w:r>
      <w:r w:rsidR="00500AC4" w:rsidRPr="00C07F62">
        <w:rPr>
          <w:rFonts w:cs="Courier New"/>
          <w:szCs w:val="20"/>
        </w:rPr>
        <w:t xml:space="preserve">, </w:t>
      </w:r>
      <w:r w:rsidRPr="00C07F62">
        <w:rPr>
          <w:rFonts w:cs="Courier New"/>
          <w:szCs w:val="20"/>
        </w:rPr>
        <w:t>secondo le disposizioni dell’art. 4</w:t>
      </w:r>
      <w:r w:rsidR="00EC730E" w:rsidRPr="00C07F62">
        <w:rPr>
          <w:rFonts w:cs="Courier New"/>
          <w:szCs w:val="20"/>
        </w:rPr>
        <w:t>6</w:t>
      </w:r>
      <w:r w:rsidRPr="00C07F62">
        <w:rPr>
          <w:rFonts w:cs="Courier New"/>
          <w:szCs w:val="20"/>
        </w:rPr>
        <w:t xml:space="preserve"> del Codice, purché in possesso dei </w:t>
      </w:r>
      <w:r w:rsidRPr="00DD1D87">
        <w:rPr>
          <w:rFonts w:cs="Courier New"/>
          <w:szCs w:val="20"/>
        </w:rPr>
        <w:t xml:space="preserve">requisiti prescritti </w:t>
      </w:r>
      <w:r w:rsidRPr="00C07F62">
        <w:rPr>
          <w:rFonts w:cs="Courier New"/>
          <w:szCs w:val="20"/>
        </w:rPr>
        <w:t>dai successivi articoli.</w:t>
      </w:r>
      <w:r w:rsidR="00EC730E" w:rsidRPr="00C07F62">
        <w:rPr>
          <w:rFonts w:cs="Courier New"/>
          <w:szCs w:val="20"/>
        </w:rPr>
        <w:t xml:space="preserve"> In partico</w:t>
      </w:r>
      <w:r w:rsidR="00854CBA" w:rsidRPr="00C07F62">
        <w:rPr>
          <w:rFonts w:cs="Courier New"/>
          <w:szCs w:val="20"/>
        </w:rPr>
        <w:t>lare sono ammessi a partecipare:</w:t>
      </w:r>
    </w:p>
    <w:p w14:paraId="6BB77011" w14:textId="23087409"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liberi professionisti singoli od associati nelle forme riconosciu</w:t>
      </w:r>
      <w:r w:rsidR="00DD1D87">
        <w:rPr>
          <w:rFonts w:cs="Calibri"/>
          <w:szCs w:val="24"/>
        </w:rPr>
        <w:t>te dal vigente quadro normativo</w:t>
      </w:r>
      <w:r w:rsidR="00661272">
        <w:rPr>
          <w:rFonts w:cs="Calibri"/>
          <w:szCs w:val="24"/>
        </w:rPr>
        <w:t>;</w:t>
      </w:r>
      <w:r w:rsidRPr="000B192F">
        <w:rPr>
          <w:rFonts w:cs="Calibri"/>
          <w:szCs w:val="24"/>
        </w:rPr>
        <w:t xml:space="preserve"> </w:t>
      </w:r>
    </w:p>
    <w:p w14:paraId="77533DCC" w14:textId="39BEACAC"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professionisti;</w:t>
      </w:r>
    </w:p>
    <w:p w14:paraId="4F76C474" w14:textId="0F4D37D8"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ingegneria;</w:t>
      </w:r>
    </w:p>
    <w:p w14:paraId="4792D806" w14:textId="3CA49307" w:rsidR="00854CBA"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prestatori di servizi di ingegneria e architettura </w:t>
      </w:r>
      <w:r w:rsidR="0064052C">
        <w:rPr>
          <w:rFonts w:cs="Calibri"/>
          <w:szCs w:val="24"/>
        </w:rPr>
        <w:t>identificati con i codici CPV da 74200000-1 a 74276400-8 e da</w:t>
      </w:r>
      <w:r w:rsidR="0064052C" w:rsidRPr="00786EA0">
        <w:rPr>
          <w:rFonts w:cs="Calibri"/>
          <w:szCs w:val="24"/>
        </w:rPr>
        <w:t xml:space="preserve"> 74310000-5 a 74323100-0 e 74874000-6</w:t>
      </w:r>
      <w:r w:rsidR="0064052C">
        <w:rPr>
          <w:rFonts w:cs="Calibri"/>
          <w:szCs w:val="24"/>
        </w:rPr>
        <w:t xml:space="preserve"> </w:t>
      </w:r>
      <w:r w:rsidR="0075152C">
        <w:rPr>
          <w:rFonts w:cs="Calibri"/>
          <w:szCs w:val="24"/>
        </w:rPr>
        <w:t xml:space="preserve">- e successivi aggiornamenti - </w:t>
      </w:r>
      <w:r w:rsidRPr="000B192F">
        <w:rPr>
          <w:rFonts w:cs="Calibri"/>
          <w:szCs w:val="24"/>
        </w:rPr>
        <w:t>stabiliti in altri Stati membri, costituiti conformemente alla legislazione vigente nei rispettivi Paesi;</w:t>
      </w:r>
    </w:p>
    <w:p w14:paraId="01DBA28A" w14:textId="28C828E3"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raggruppamenti temporanei </w:t>
      </w:r>
      <w:r w:rsidR="00DD1D87">
        <w:rPr>
          <w:rFonts w:cs="Calibri"/>
          <w:szCs w:val="24"/>
        </w:rPr>
        <w:t xml:space="preserve">o consorzi ordinari </w:t>
      </w:r>
      <w:r w:rsidRPr="000B192F">
        <w:rPr>
          <w:rFonts w:cs="Calibri"/>
          <w:szCs w:val="24"/>
        </w:rPr>
        <w:t>costituiti dai soggetti di cui alle lettere</w:t>
      </w:r>
      <w:r w:rsidR="000858FD">
        <w:rPr>
          <w:rFonts w:cs="Calibri"/>
          <w:szCs w:val="24"/>
        </w:rPr>
        <w:t xml:space="preserve"> </w:t>
      </w:r>
      <w:r w:rsidR="00FA16A7">
        <w:rPr>
          <w:rFonts w:cs="Calibri"/>
          <w:szCs w:val="24"/>
        </w:rPr>
        <w:t xml:space="preserve">da </w:t>
      </w:r>
      <w:r w:rsidR="000858FD" w:rsidRPr="00661272">
        <w:rPr>
          <w:rFonts w:cs="Calibri"/>
          <w:szCs w:val="24"/>
        </w:rPr>
        <w:t>a)</w:t>
      </w:r>
      <w:r w:rsidR="00FA16A7">
        <w:rPr>
          <w:rFonts w:cs="Calibri"/>
          <w:szCs w:val="24"/>
        </w:rPr>
        <w:t xml:space="preserve"> ad </w:t>
      </w:r>
      <w:r w:rsidR="00661272">
        <w:rPr>
          <w:rFonts w:cs="Calibri"/>
          <w:szCs w:val="24"/>
        </w:rPr>
        <w:t>h)</w:t>
      </w:r>
      <w:r w:rsidR="00FA16A7">
        <w:rPr>
          <w:rFonts w:cs="Calibri"/>
          <w:szCs w:val="24"/>
        </w:rPr>
        <w:t xml:space="preserve"> del presente elenco</w:t>
      </w:r>
      <w:r w:rsidRPr="000B192F">
        <w:rPr>
          <w:rFonts w:cs="Calibri"/>
          <w:szCs w:val="24"/>
        </w:rPr>
        <w:t>;</w:t>
      </w:r>
    </w:p>
    <w:p w14:paraId="485FEC98" w14:textId="62C5F5C0" w:rsidR="00854CBA" w:rsidRDefault="00854CBA" w:rsidP="008951A8">
      <w:pPr>
        <w:pStyle w:val="Paragrafoelenco"/>
        <w:numPr>
          <w:ilvl w:val="3"/>
          <w:numId w:val="29"/>
        </w:numPr>
        <w:autoSpaceDE w:val="0"/>
        <w:autoSpaceDN w:val="0"/>
        <w:adjustRightInd w:val="0"/>
        <w:ind w:left="284" w:hanging="284"/>
        <w:rPr>
          <w:rFonts w:cs="Calibri"/>
          <w:szCs w:val="24"/>
        </w:rPr>
      </w:pPr>
      <w:bookmarkStart w:id="360" w:name="_Ref508027792"/>
      <w:r w:rsidRPr="000B192F">
        <w:rPr>
          <w:rFonts w:cs="Calibri"/>
          <w:szCs w:val="24"/>
        </w:rPr>
        <w:t>consorzi stabili di società di professionisti</w:t>
      </w:r>
      <w:r w:rsidR="00FA16A7">
        <w:rPr>
          <w:rFonts w:cs="Calibri"/>
          <w:szCs w:val="24"/>
        </w:rPr>
        <w:t>,</w:t>
      </w:r>
      <w:r w:rsidRPr="000B192F">
        <w:rPr>
          <w:rFonts w:cs="Calibri"/>
          <w:szCs w:val="24"/>
        </w:rPr>
        <w:t xml:space="preserve"> di società di i</w:t>
      </w:r>
      <w:r w:rsidR="009B2921">
        <w:rPr>
          <w:rFonts w:cs="Calibri"/>
          <w:szCs w:val="24"/>
        </w:rPr>
        <w:t>ngegneria, anche in forma mista</w:t>
      </w:r>
      <w:r w:rsidR="00B50731">
        <w:rPr>
          <w:rFonts w:cs="Calibri"/>
          <w:szCs w:val="24"/>
        </w:rPr>
        <w:t xml:space="preserve"> (in seguito anche consorzi stabili di società)</w:t>
      </w:r>
      <w:r w:rsidR="00FA16A7" w:rsidRPr="00FA16A7">
        <w:rPr>
          <w:rFonts w:cs="Calibri"/>
          <w:szCs w:val="24"/>
        </w:rPr>
        <w:t xml:space="preserve"> </w:t>
      </w:r>
      <w:r w:rsidR="00786EA0">
        <w:rPr>
          <w:rFonts w:cs="Calibri"/>
          <w:szCs w:val="24"/>
        </w:rPr>
        <w:t>e i GEIE</w:t>
      </w:r>
      <w:r w:rsidR="009B2921">
        <w:rPr>
          <w:rFonts w:cs="Calibri"/>
          <w:szCs w:val="24"/>
        </w:rPr>
        <w:t>;</w:t>
      </w:r>
      <w:bookmarkEnd w:id="360"/>
    </w:p>
    <w:p w14:paraId="4DBC7AC2" w14:textId="0FA8DC1A" w:rsidR="009B2921" w:rsidRPr="000B192F" w:rsidRDefault="009B2921" w:rsidP="008951A8">
      <w:pPr>
        <w:pStyle w:val="Paragrafoelenco"/>
        <w:numPr>
          <w:ilvl w:val="3"/>
          <w:numId w:val="29"/>
        </w:numPr>
        <w:autoSpaceDE w:val="0"/>
        <w:autoSpaceDN w:val="0"/>
        <w:adjustRightInd w:val="0"/>
        <w:ind w:left="284" w:hanging="284"/>
        <w:rPr>
          <w:rFonts w:cs="Calibri"/>
          <w:szCs w:val="24"/>
        </w:rPr>
      </w:pPr>
      <w:bookmarkStart w:id="361" w:name="_Ref508027799"/>
      <w:r>
        <w:rPr>
          <w:rFonts w:cs="Calibri"/>
          <w:szCs w:val="24"/>
        </w:rPr>
        <w:t>consorzi stabili professionali ai sensi dell’art. 12 della l. 81/2017;</w:t>
      </w:r>
      <w:bookmarkEnd w:id="361"/>
    </w:p>
    <w:p w14:paraId="7C59274C" w14:textId="1453A20A" w:rsidR="000B192F" w:rsidRPr="00661C11" w:rsidRDefault="00F377D6" w:rsidP="008951A8">
      <w:pPr>
        <w:pStyle w:val="Paragrafoelenco"/>
        <w:numPr>
          <w:ilvl w:val="3"/>
          <w:numId w:val="29"/>
        </w:numPr>
        <w:autoSpaceDE w:val="0"/>
        <w:autoSpaceDN w:val="0"/>
        <w:adjustRightInd w:val="0"/>
        <w:ind w:left="284" w:hanging="284"/>
        <w:rPr>
          <w:rFonts w:cs="Calibri"/>
          <w:szCs w:val="24"/>
        </w:rPr>
      </w:pPr>
      <w:r w:rsidRPr="00661C11">
        <w:rPr>
          <w:rFonts w:cs="Calibri"/>
          <w:szCs w:val="24"/>
        </w:rPr>
        <w:t xml:space="preserve">aggregazioni tra gli operatori economici </w:t>
      </w:r>
      <w:r w:rsidR="00497B07" w:rsidRPr="00776403">
        <w:rPr>
          <w:rFonts w:cs="Calibri"/>
          <w:szCs w:val="24"/>
        </w:rPr>
        <w:t>di cui ai punti a), b) c) e d)</w:t>
      </w:r>
      <w:r w:rsidR="00497B07" w:rsidRPr="00661C11">
        <w:rPr>
          <w:rFonts w:cs="Calibri"/>
          <w:szCs w:val="24"/>
        </w:rPr>
        <w:t xml:space="preserve"> aderenti al contratto di rete (rete di imprese</w:t>
      </w:r>
      <w:r w:rsidR="009B2921" w:rsidRPr="00661C11">
        <w:rPr>
          <w:rFonts w:cs="Calibri"/>
          <w:szCs w:val="24"/>
        </w:rPr>
        <w:t>,</w:t>
      </w:r>
      <w:r w:rsidR="00497B07" w:rsidRPr="00661C11">
        <w:rPr>
          <w:rFonts w:cs="Calibri"/>
          <w:szCs w:val="24"/>
        </w:rPr>
        <w:t xml:space="preserve"> rete di professionisti </w:t>
      </w:r>
      <w:r w:rsidR="009B2921" w:rsidRPr="00661C11">
        <w:rPr>
          <w:rFonts w:cs="Calibri"/>
          <w:szCs w:val="24"/>
        </w:rPr>
        <w:t>o</w:t>
      </w:r>
      <w:r w:rsidR="00497B07" w:rsidRPr="00661C11">
        <w:rPr>
          <w:rFonts w:cs="Calibri"/>
          <w:szCs w:val="24"/>
        </w:rPr>
        <w:t xml:space="preserve"> rete mista</w:t>
      </w:r>
      <w:r w:rsidR="009B2921" w:rsidRPr="00661C11">
        <w:rPr>
          <w:rFonts w:cs="Calibri"/>
          <w:szCs w:val="24"/>
        </w:rPr>
        <w:t xml:space="preserve"> ai sensi dell’art. 12 della l. 81/2017</w:t>
      </w:r>
      <w:r w:rsidR="00497B07" w:rsidRPr="00661C11">
        <w:rPr>
          <w:rFonts w:cs="Calibri"/>
          <w:szCs w:val="24"/>
        </w:rPr>
        <w:t>)</w:t>
      </w:r>
      <w:r w:rsidR="00661C11">
        <w:rPr>
          <w:rFonts w:cs="Calibri"/>
          <w:szCs w:val="24"/>
        </w:rPr>
        <w:t xml:space="preserve"> </w:t>
      </w:r>
      <w:r w:rsidR="00FA16A7" w:rsidRPr="00661C11">
        <w:rPr>
          <w:rFonts w:cs="Calibri"/>
          <w:szCs w:val="24"/>
        </w:rPr>
        <w:t>ai quali si applicano le disposizioni di cui all’articolo 48 in quanto compatibili</w:t>
      </w:r>
      <w:r w:rsidR="00DD6306">
        <w:rPr>
          <w:rFonts w:cs="Calibri"/>
          <w:szCs w:val="24"/>
        </w:rPr>
        <w:t>.</w:t>
      </w:r>
    </w:p>
    <w:p w14:paraId="4ABD10D6" w14:textId="53741A94" w:rsidR="00661C11" w:rsidRPr="00661C11" w:rsidRDefault="00661C11" w:rsidP="00C07F62">
      <w:pPr>
        <w:autoSpaceDE w:val="0"/>
        <w:autoSpaceDN w:val="0"/>
        <w:adjustRightInd w:val="0"/>
        <w:spacing w:line="240" w:lineRule="auto"/>
        <w:rPr>
          <w:rFonts w:cs="Calibri"/>
          <w:szCs w:val="24"/>
          <w:lang w:eastAsia="it-IT"/>
        </w:rPr>
      </w:pPr>
      <w:r w:rsidRPr="00661C11">
        <w:rPr>
          <w:rFonts w:cs="Calibri"/>
          <w:szCs w:val="24"/>
          <w:lang w:eastAsia="it-IT"/>
        </w:rPr>
        <w:t xml:space="preserve">È ammessa la partecipazione dei soggetti di cui alla </w:t>
      </w:r>
      <w:r>
        <w:rPr>
          <w:rFonts w:cs="Calibri"/>
          <w:szCs w:val="24"/>
          <w:lang w:eastAsia="it-IT"/>
        </w:rPr>
        <w:t>precedente lett. e) anche se non ancora costituiti.</w:t>
      </w:r>
    </w:p>
    <w:p w14:paraId="523BB42A" w14:textId="77777777" w:rsidR="00661C11" w:rsidRDefault="00661C11" w:rsidP="00C07F62">
      <w:pPr>
        <w:autoSpaceDE w:val="0"/>
        <w:autoSpaceDN w:val="0"/>
        <w:adjustRightInd w:val="0"/>
        <w:spacing w:line="240" w:lineRule="auto"/>
        <w:rPr>
          <w:rFonts w:cs="Calibri"/>
          <w:b/>
          <w:i/>
          <w:szCs w:val="24"/>
          <w:lang w:eastAsia="it-IT"/>
        </w:rPr>
      </w:pPr>
    </w:p>
    <w:p w14:paraId="14F2809B" w14:textId="22DA1263" w:rsidR="00C25268" w:rsidRDefault="001B745A" w:rsidP="00376C23">
      <w:pPr>
        <w:spacing w:before="60" w:after="60"/>
        <w:rPr>
          <w:rFonts w:cs="Calibri"/>
          <w:szCs w:val="24"/>
          <w:lang w:eastAsia="it-IT"/>
        </w:rPr>
      </w:pPr>
      <w:r w:rsidRPr="00C8378C">
        <w:rPr>
          <w:rFonts w:cs="Calibri"/>
          <w:szCs w:val="24"/>
          <w:lang w:eastAsia="it-IT"/>
        </w:rPr>
        <w:t xml:space="preserve">Ai soggetti costituiti in forma associata </w:t>
      </w:r>
      <w:r w:rsidR="00C708BA" w:rsidRPr="00C8378C">
        <w:rPr>
          <w:rFonts w:cs="Calibri"/>
          <w:szCs w:val="24"/>
          <w:lang w:eastAsia="it-IT"/>
        </w:rPr>
        <w:t xml:space="preserve">si applicano le </w:t>
      </w:r>
      <w:r w:rsidR="005D007E" w:rsidRPr="00C8378C">
        <w:rPr>
          <w:rFonts w:cs="Calibri"/>
          <w:szCs w:val="24"/>
          <w:lang w:eastAsia="it-IT"/>
        </w:rPr>
        <w:t xml:space="preserve">disposizioni di cui agli artt. </w:t>
      </w:r>
      <w:r w:rsidR="00C267EA" w:rsidRPr="00C8378C">
        <w:rPr>
          <w:rFonts w:cs="Calibri"/>
          <w:szCs w:val="24"/>
          <w:lang w:eastAsia="it-IT"/>
        </w:rPr>
        <w:t xml:space="preserve">47 e 48 </w:t>
      </w:r>
      <w:r w:rsidR="00C708BA" w:rsidRPr="00C8378C">
        <w:rPr>
          <w:rFonts w:cs="Calibri"/>
          <w:szCs w:val="24"/>
          <w:lang w:eastAsia="it-IT"/>
        </w:rPr>
        <w:t xml:space="preserve">del </w:t>
      </w:r>
      <w:r w:rsidRPr="00C8378C">
        <w:rPr>
          <w:rFonts w:cs="Calibri"/>
          <w:szCs w:val="24"/>
          <w:lang w:eastAsia="it-IT"/>
        </w:rPr>
        <w:t>Codice</w:t>
      </w:r>
      <w:r w:rsidR="00C708BA" w:rsidRPr="00C8378C">
        <w:rPr>
          <w:rFonts w:cs="Calibri"/>
          <w:szCs w:val="24"/>
          <w:lang w:eastAsia="it-IT"/>
        </w:rPr>
        <w:t>.</w:t>
      </w:r>
      <w:r w:rsidR="006E2E1F">
        <w:rPr>
          <w:rFonts w:cs="Calibri"/>
          <w:szCs w:val="24"/>
          <w:lang w:eastAsia="it-IT"/>
        </w:rPr>
        <w:t xml:space="preserve"> </w:t>
      </w:r>
    </w:p>
    <w:p w14:paraId="13F817A6" w14:textId="64017DCA"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 xml:space="preserve">di un raggruppamento temporaneo o </w:t>
      </w:r>
      <w:r w:rsidR="005367C5" w:rsidRPr="004339F5">
        <w:rPr>
          <w:rFonts w:cs="Courier New"/>
          <w:szCs w:val="20"/>
        </w:rPr>
        <w:t>consorzio ordinario</w:t>
      </w:r>
      <w:r w:rsidR="005367C5" w:rsidRPr="00B74CE4">
        <w:rPr>
          <w:rFonts w:cs="Courier New"/>
          <w:szCs w:val="20"/>
        </w:rPr>
        <w:t xml:space="preserve"> di co</w:t>
      </w:r>
      <w:r w:rsidR="00D21732" w:rsidRPr="00B74CE4">
        <w:rPr>
          <w:rFonts w:cs="Courier New"/>
          <w:szCs w:val="20"/>
        </w:rPr>
        <w:t xml:space="preserve">ncorrenti o </w:t>
      </w:r>
      <w:r w:rsidR="00D21732" w:rsidRPr="00B74CE4">
        <w:rPr>
          <w:rFonts w:cs="Calibri"/>
          <w:szCs w:val="24"/>
        </w:rPr>
        <w:t xml:space="preserve">aggregazione di </w:t>
      </w:r>
      <w:r w:rsidR="00F377D6">
        <w:rPr>
          <w:rFonts w:cs="Calibri"/>
          <w:szCs w:val="24"/>
        </w:rPr>
        <w:t>operatori a</w:t>
      </w:r>
      <w:r w:rsidR="00D21732" w:rsidRPr="00B74CE4">
        <w:rPr>
          <w:rFonts w:cs="Calibri"/>
          <w:szCs w:val="24"/>
        </w:rPr>
        <w:t xml:space="preserve">derenti al contratto di rete </w:t>
      </w:r>
      <w:r w:rsidR="00D21732" w:rsidRPr="00882025">
        <w:rPr>
          <w:rFonts w:cs="Calibri"/>
          <w:szCs w:val="24"/>
        </w:rPr>
        <w:t>(nel prosieguo, aggregazione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w:t>
      </w:r>
      <w:r w:rsidR="005367C5" w:rsidRPr="004339F5">
        <w:rPr>
          <w:rFonts w:cs="Courier New"/>
          <w:szCs w:val="20"/>
        </w:rPr>
        <w:t>consorzio</w:t>
      </w:r>
      <w:r w:rsidR="00D21732" w:rsidRPr="004339F5">
        <w:rPr>
          <w:rFonts w:cs="Courier New"/>
          <w:szCs w:val="20"/>
        </w:rPr>
        <w:t xml:space="preserve"> </w:t>
      </w:r>
      <w:r w:rsidR="005367C5" w:rsidRPr="004339F5">
        <w:rPr>
          <w:rFonts w:cs="Courier New"/>
          <w:szCs w:val="20"/>
        </w:rPr>
        <w:t>ordinario</w:t>
      </w:r>
      <w:r w:rsidR="005367C5" w:rsidRPr="00B74CE4">
        <w:rPr>
          <w:rFonts w:cs="Courier New"/>
          <w:szCs w:val="20"/>
        </w:rPr>
        <w:t xml:space="preserve">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1A00E30"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F377D6">
        <w:rPr>
          <w:rFonts w:cs="Courier New"/>
          <w:szCs w:val="20"/>
        </w:rPr>
        <w:t xml:space="preserve">aggregazione </w:t>
      </w:r>
      <w:r w:rsidR="00A75F59" w:rsidRPr="00F377D6">
        <w:rPr>
          <w:rFonts w:cs="Courier New"/>
          <w:szCs w:val="20"/>
        </w:rPr>
        <w:t xml:space="preserve">di </w:t>
      </w:r>
      <w:r w:rsidR="00F377D6" w:rsidRPr="00F377D6">
        <w:rPr>
          <w:rFonts w:cs="Courier New"/>
          <w:szCs w:val="20"/>
        </w:rPr>
        <w:t>rete</w:t>
      </w:r>
      <w:r w:rsidRPr="00F377D6">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00A75F59" w:rsidRPr="00F377D6">
        <w:rPr>
          <w:rFonts w:cs="Courier New"/>
          <w:szCs w:val="20"/>
        </w:rPr>
        <w:t>Gli operatori economici retisti</w:t>
      </w:r>
      <w:r w:rsidR="00A75F59">
        <w:rPr>
          <w:rFonts w:cs="Courier New"/>
          <w:szCs w:val="20"/>
        </w:rPr>
        <w:t xml:space="preserve"> </w:t>
      </w:r>
      <w:r w:rsidRPr="00F14A50">
        <w:rPr>
          <w:rFonts w:cs="Courier New"/>
          <w:szCs w:val="20"/>
        </w:rPr>
        <w:t>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5D1D77BD"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w:t>
      </w:r>
      <w:r w:rsidR="00F377D6">
        <w:rPr>
          <w:rFonts w:cs="Courier New"/>
          <w:szCs w:val="20"/>
        </w:rPr>
        <w:t xml:space="preserve">stabili </w:t>
      </w:r>
      <w:r w:rsidR="00F377D6" w:rsidRPr="00F377D6">
        <w:rPr>
          <w:rFonts w:cs="Courier New"/>
          <w:szCs w:val="20"/>
        </w:rPr>
        <w:t xml:space="preserve">di cui alle precedenti lett. f) e g) </w:t>
      </w:r>
      <w:r w:rsidR="005367C5" w:rsidRPr="00F377D6">
        <w:rPr>
          <w:rFonts w:cs="Courier New"/>
          <w:szCs w:val="20"/>
        </w:rPr>
        <w:t>sono</w:t>
      </w:r>
      <w:r w:rsidR="005367C5" w:rsidRPr="00B74CE4">
        <w:rPr>
          <w:rFonts w:cs="Courier New"/>
          <w:szCs w:val="20"/>
        </w:rPr>
        <w:t xml:space="preserve">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w:t>
      </w:r>
      <w:r w:rsidR="00F377D6">
        <w:rPr>
          <w:rFonts w:cs="Courier New"/>
          <w:szCs w:val="20"/>
        </w:rPr>
        <w:t>za di tale divieto si applica l’</w:t>
      </w:r>
      <w:r w:rsidR="005367C5" w:rsidRPr="00B74CE4">
        <w:rPr>
          <w:rFonts w:cs="Courier New"/>
          <w:szCs w:val="20"/>
        </w:rPr>
        <w:t>art</w:t>
      </w:r>
      <w:r w:rsidR="008710A7" w:rsidRPr="00B74CE4">
        <w:rPr>
          <w:rFonts w:cs="Courier New"/>
          <w:szCs w:val="20"/>
        </w:rPr>
        <w:t>icolo 353 del codice penale</w:t>
      </w:r>
      <w:r>
        <w:rPr>
          <w:rFonts w:cs="Courier New"/>
          <w:szCs w:val="20"/>
        </w:rPr>
        <w:t>.</w:t>
      </w:r>
    </w:p>
    <w:p w14:paraId="5A5FD763" w14:textId="119582EF" w:rsidR="003B2873" w:rsidRDefault="003B2873" w:rsidP="003B2873">
      <w:pPr>
        <w:spacing w:before="60" w:after="60"/>
        <w:rPr>
          <w:rFonts w:cs="Courier New"/>
          <w:szCs w:val="20"/>
        </w:rPr>
      </w:pPr>
      <w:r w:rsidRPr="00DB6358">
        <w:rPr>
          <w:rFonts w:cs="Courier New"/>
          <w:szCs w:val="20"/>
        </w:rPr>
        <w:t xml:space="preserve">Nel caso di consorzi </w:t>
      </w:r>
      <w:r w:rsidR="00DB6358" w:rsidRPr="00DB6358">
        <w:rPr>
          <w:rFonts w:cs="Courier New"/>
          <w:szCs w:val="20"/>
        </w:rPr>
        <w:t xml:space="preserve">stabili, </w:t>
      </w:r>
      <w:r w:rsidR="00BF35F4" w:rsidRPr="00DB6358">
        <w:rPr>
          <w:rFonts w:cs="Courier New"/>
          <w:szCs w:val="20"/>
        </w:rPr>
        <w:t>i consorziati</w:t>
      </w:r>
      <w:r w:rsidRPr="00DB6358">
        <w:rPr>
          <w:rFonts w:cs="Courier New"/>
          <w:szCs w:val="20"/>
        </w:rPr>
        <w:t xml:space="preserve"> designat</w:t>
      </w:r>
      <w:r w:rsidR="00BF35F4" w:rsidRPr="00DB6358">
        <w:rPr>
          <w:rFonts w:cs="Courier New"/>
          <w:szCs w:val="20"/>
        </w:rPr>
        <w:t>i</w:t>
      </w:r>
      <w:r w:rsidRPr="00DB6358">
        <w:rPr>
          <w:rFonts w:cs="Courier New"/>
          <w:szCs w:val="20"/>
        </w:rPr>
        <w:t xml:space="preserve"> dal consorzio per l’esecuzione del contratto non possono, a loro volta, a cascata, indicare un altro soggetto per l’esecuzione. Qualora </w:t>
      </w:r>
      <w:r w:rsidR="00BF35F4" w:rsidRPr="00DB6358">
        <w:rPr>
          <w:rFonts w:cs="Courier New"/>
          <w:szCs w:val="20"/>
        </w:rPr>
        <w:t>il consorziato</w:t>
      </w:r>
      <w:r w:rsidRPr="00DB6358">
        <w:rPr>
          <w:rFonts w:cs="Courier New"/>
          <w:szCs w:val="20"/>
        </w:rPr>
        <w:t xml:space="preserve"> designat</w:t>
      </w:r>
      <w:r w:rsidR="00BF35F4" w:rsidRPr="00DB6358">
        <w:rPr>
          <w:rFonts w:cs="Courier New"/>
          <w:szCs w:val="20"/>
        </w:rPr>
        <w:t>o</w:t>
      </w:r>
      <w:r w:rsidRPr="00DB6358">
        <w:rPr>
          <w:rFonts w:cs="Courier New"/>
          <w:szCs w:val="20"/>
        </w:rPr>
        <w:t xml:space="preserve"> sia, a sua volta, un consorzio </w:t>
      </w:r>
      <w:r w:rsidR="00DB6358" w:rsidRPr="00DB6358">
        <w:rPr>
          <w:rFonts w:cs="Courier New"/>
          <w:szCs w:val="20"/>
        </w:rPr>
        <w:t xml:space="preserve">stabile, </w:t>
      </w:r>
      <w:r w:rsidRPr="00DB6358">
        <w:rPr>
          <w:rFonts w:cs="Courier New"/>
          <w:szCs w:val="20"/>
        </w:rPr>
        <w:t xml:space="preserve">quest’ultimo indicherà in gara </w:t>
      </w:r>
      <w:r w:rsidR="00BF35F4" w:rsidRPr="00DB6358">
        <w:rPr>
          <w:rFonts w:cs="Courier New"/>
          <w:szCs w:val="20"/>
        </w:rPr>
        <w:t>il consorziato</w:t>
      </w:r>
      <w:r w:rsidRPr="00DB6358">
        <w:rPr>
          <w:rFonts w:cs="Courier New"/>
          <w:szCs w:val="20"/>
        </w:rPr>
        <w:t xml:space="preserve"> esecut</w:t>
      </w:r>
      <w:r w:rsidR="00BF35F4" w:rsidRPr="00DB6358">
        <w:rPr>
          <w:rFonts w:cs="Courier New"/>
          <w:szCs w:val="20"/>
        </w:rPr>
        <w:t>ore</w:t>
      </w:r>
      <w:r w:rsidRPr="00DB6358">
        <w:rPr>
          <w:rFonts w:cs="Courier New"/>
          <w:szCs w:val="20"/>
        </w:rPr>
        <w:t>.</w:t>
      </w:r>
    </w:p>
    <w:p w14:paraId="2822A5BA" w14:textId="2B763C76" w:rsidR="00BB000F" w:rsidRDefault="00BB000F" w:rsidP="003B2873">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w:t>
      </w:r>
      <w:r w:rsidR="00DB6358">
        <w:rPr>
          <w:rFonts w:cs="Courier New"/>
          <w:szCs w:val="20"/>
        </w:rPr>
        <w:t>stabili</w:t>
      </w:r>
      <w:r w:rsidRPr="00C21FA5">
        <w:rPr>
          <w:rFonts w:cs="Courier New"/>
          <w:szCs w:val="20"/>
        </w:rPr>
        <w:t xml:space="preserve"> possono indicare consorziat</w:t>
      </w:r>
      <w:r w:rsidR="00DB6358">
        <w:rPr>
          <w:rFonts w:cs="Courier New"/>
          <w:szCs w:val="20"/>
        </w:rPr>
        <w:t>i</w:t>
      </w:r>
      <w:r w:rsidRPr="00C21FA5">
        <w:rPr>
          <w:rFonts w:cs="Courier New"/>
          <w:szCs w:val="20"/>
        </w:rPr>
        <w:t xml:space="preserve"> esecut</w:t>
      </w:r>
      <w:r w:rsidR="00DB6358">
        <w:rPr>
          <w:rFonts w:cs="Courier New"/>
          <w:szCs w:val="20"/>
        </w:rPr>
        <w:t>ori</w:t>
      </w:r>
      <w:r w:rsidRPr="00C21FA5">
        <w:rPr>
          <w:rFonts w:cs="Courier New"/>
          <w:szCs w:val="20"/>
        </w:rPr>
        <w:t xml:space="preserve"> divers</w:t>
      </w:r>
      <w:r w:rsidR="00DB6358">
        <w:rPr>
          <w:rFonts w:cs="Courier New"/>
          <w:szCs w:val="20"/>
        </w:rPr>
        <w:t>i</w:t>
      </w:r>
      <w:r w:rsidRPr="00C21FA5">
        <w:rPr>
          <w:rFonts w:cs="Courier New"/>
          <w:szCs w:val="20"/>
        </w:rPr>
        <w:t xml:space="preserve"> per ogni lotto. </w:t>
      </w:r>
      <w:r w:rsidR="00DB6358">
        <w:rPr>
          <w:rFonts w:cs="Courier New"/>
          <w:szCs w:val="20"/>
        </w:rPr>
        <w:t xml:space="preserve">I medesimi esecutori </w:t>
      </w:r>
      <w:r>
        <w:rPr>
          <w:rFonts w:cs="Courier New"/>
          <w:szCs w:val="20"/>
        </w:rPr>
        <w:t xml:space="preserve">e </w:t>
      </w:r>
      <w:r w:rsidR="00DB6358">
        <w:rPr>
          <w:rFonts w:cs="Courier New"/>
          <w:szCs w:val="20"/>
        </w:rPr>
        <w:t>gli operatori economici raggruppati</w:t>
      </w:r>
      <w:r>
        <w:rPr>
          <w:rFonts w:cs="Courier New"/>
          <w:szCs w:val="20"/>
        </w:rPr>
        <w:t xml:space="preserve"> </w:t>
      </w:r>
      <w:r w:rsidRPr="00C21FA5">
        <w:rPr>
          <w:rFonts w:cs="Courier New"/>
          <w:szCs w:val="20"/>
        </w:rPr>
        <w:t>possono pa</w:t>
      </w:r>
      <w:r w:rsidR="00DB6358">
        <w:rPr>
          <w:rFonts w:cs="Courier New"/>
          <w:szCs w:val="20"/>
        </w:rPr>
        <w:t xml:space="preserve">rtecipare ad altri lotti </w:t>
      </w:r>
      <w:r w:rsidR="00DB6358">
        <w:rPr>
          <w:rFonts w:cs="Courier New"/>
          <w:szCs w:val="20"/>
        </w:rPr>
        <w:lastRenderedPageBreak/>
        <w:t>da soli</w:t>
      </w:r>
      <w:r w:rsidRPr="00C21FA5">
        <w:rPr>
          <w:rFonts w:cs="Courier New"/>
          <w:szCs w:val="20"/>
        </w:rPr>
        <w:t xml:space="preserve"> o in </w:t>
      </w:r>
      <w:r w:rsidR="0046496A">
        <w:rPr>
          <w:rFonts w:cs="Courier New"/>
          <w:szCs w:val="20"/>
        </w:rPr>
        <w:t>raggruppamenti temporanei</w:t>
      </w:r>
      <w:r w:rsidRPr="00C21FA5">
        <w:rPr>
          <w:rFonts w:cs="Courier New"/>
          <w:szCs w:val="20"/>
        </w:rPr>
        <w:t xml:space="preserve">/Consorzi con </w:t>
      </w:r>
      <w:r w:rsidR="00DB6358">
        <w:rPr>
          <w:rFonts w:cs="Courier New"/>
          <w:szCs w:val="20"/>
        </w:rPr>
        <w:t>altri operatori</w:t>
      </w:r>
      <w:r w:rsidRPr="00C21FA5">
        <w:rPr>
          <w:rFonts w:cs="Courier New"/>
          <w:szCs w:val="20"/>
        </w:rPr>
        <w:t>, rispettando il limite di partecipazione.</w:t>
      </w:r>
    </w:p>
    <w:p w14:paraId="63F4ECB6" w14:textId="77777777" w:rsidR="004977BD" w:rsidRDefault="004977BD" w:rsidP="0005268B">
      <w:pPr>
        <w:spacing w:before="60" w:after="60"/>
        <w:rPr>
          <w:rFonts w:cs="Courier New"/>
          <w:szCs w:val="20"/>
        </w:rPr>
      </w:pPr>
    </w:p>
    <w:p w14:paraId="30DD5653" w14:textId="5F03857B"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 xml:space="preserve">aggregazioni </w:t>
      </w:r>
      <w:r w:rsidR="00BF35F4" w:rsidRPr="00BF35F4">
        <w:rPr>
          <w:rFonts w:cs="Courier New"/>
          <w:szCs w:val="20"/>
        </w:rPr>
        <w:t>di rete (rete di imprese, rete di professionisti o rete mista</w:t>
      </w:r>
      <w:r w:rsidR="00BF35F4">
        <w:rPr>
          <w:rFonts w:cs="Courier New"/>
          <w:szCs w:val="20"/>
        </w:rPr>
        <w:t>)</w:t>
      </w:r>
      <w:r w:rsidR="000A1231">
        <w:rPr>
          <w:rFonts w:cs="Courier New"/>
          <w:szCs w:val="20"/>
        </w:rPr>
        <w:t xml:space="preserve"> </w:t>
      </w:r>
      <w:r w:rsidR="00F4456B" w:rsidRPr="00B74CE4">
        <w:rPr>
          <w:rFonts w:cs="Courier New"/>
          <w:szCs w:val="20"/>
        </w:rPr>
        <w:t>rispettano la disciplina prevista per i raggruppamenti temporanei in quanto compatibile. In particolare:</w:t>
      </w:r>
    </w:p>
    <w:p w14:paraId="09C1B6EA" w14:textId="74812B1B" w:rsidR="00E92194" w:rsidRPr="00991C23" w:rsidRDefault="00E92194" w:rsidP="00022150">
      <w:pPr>
        <w:pStyle w:val="Paragrafoelenco"/>
        <w:numPr>
          <w:ilvl w:val="3"/>
          <w:numId w:val="1"/>
        </w:numPr>
        <w:spacing w:before="60" w:after="60"/>
        <w:ind w:left="567" w:hanging="284"/>
        <w:rPr>
          <w:rFonts w:cs="Courier New"/>
          <w:szCs w:val="20"/>
        </w:rPr>
      </w:pPr>
      <w:bookmarkStart w:id="362" w:name="_Ref512521899"/>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w:t>
      </w:r>
      <w:r w:rsidR="00977705" w:rsidRPr="001925EB">
        <w:rPr>
          <w:rFonts w:cs="Calibri"/>
          <w:szCs w:val="24"/>
        </w:rPr>
        <w:t>ai sensi dell’art. 3, comma 4-</w:t>
      </w:r>
      <w:r w:rsidR="00977705" w:rsidRPr="001925EB">
        <w:rPr>
          <w:rFonts w:cs="Calibri"/>
          <w:i/>
          <w:szCs w:val="24"/>
        </w:rPr>
        <w:t>quater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 xml:space="preserve">l’aggregazione partecipa a mezzo dell’organo comune, che assumerà il ruolo della mandataria, qualora in possesso dei relativi requisiti. L’organo comune </w:t>
      </w:r>
      <w:r w:rsidR="00F377D6">
        <w:rPr>
          <w:rFonts w:cs="Courier New"/>
          <w:szCs w:val="20"/>
        </w:rPr>
        <w:t>potrà indicare anche solo alcuni operatori economici tra i retisti</w:t>
      </w:r>
      <w:r w:rsidRPr="00991C23">
        <w:rPr>
          <w:rFonts w:cs="Courier New"/>
          <w:szCs w:val="20"/>
        </w:rPr>
        <w:t xml:space="preserve"> per la partecipazione alla gara ma dovrà obbliga</w:t>
      </w:r>
      <w:r w:rsidR="00991C23" w:rsidRPr="00991C23">
        <w:rPr>
          <w:rFonts w:cs="Courier New"/>
          <w:szCs w:val="20"/>
        </w:rPr>
        <w:t>toriamente far parte di qu</w:t>
      </w:r>
      <w:r w:rsidR="00F377D6">
        <w:rPr>
          <w:rFonts w:cs="Courier New"/>
          <w:szCs w:val="20"/>
        </w:rPr>
        <w:t>esti</w:t>
      </w:r>
      <w:r w:rsidR="00991C23" w:rsidRPr="00991C23">
        <w:rPr>
          <w:rFonts w:cs="Courier New"/>
          <w:szCs w:val="20"/>
        </w:rPr>
        <w:t>;</w:t>
      </w:r>
      <w:bookmarkEnd w:id="362"/>
    </w:p>
    <w:p w14:paraId="4504CEE1" w14:textId="03119285" w:rsidR="00E92194" w:rsidRPr="00991C23" w:rsidRDefault="00E92194" w:rsidP="00022150">
      <w:pPr>
        <w:pStyle w:val="Paragrafoelenco"/>
        <w:numPr>
          <w:ilvl w:val="3"/>
          <w:numId w:val="1"/>
        </w:numPr>
        <w:spacing w:before="60" w:after="60"/>
        <w:ind w:left="567" w:hanging="284"/>
        <w:rPr>
          <w:rFonts w:cs="Courier New"/>
          <w:szCs w:val="20"/>
        </w:rPr>
      </w:pPr>
      <w:bookmarkStart w:id="363" w:name="_Ref512521901"/>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l’aggregazione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L’organo comune potrà indicare </w:t>
      </w:r>
      <w:r w:rsidR="00F377D6">
        <w:rPr>
          <w:rFonts w:cs="Courier New"/>
          <w:szCs w:val="20"/>
        </w:rPr>
        <w:t>anche solo alcuni operatori economici tra i retisti</w:t>
      </w:r>
      <w:r w:rsidR="00F377D6" w:rsidRPr="00991C23">
        <w:rPr>
          <w:rFonts w:cs="Courier New"/>
          <w:szCs w:val="20"/>
        </w:rPr>
        <w:t xml:space="preserve"> per la partecipazione alla gara ma dovrà obbligatoriamente far parte di qu</w:t>
      </w:r>
      <w:r w:rsidR="00F377D6">
        <w:rPr>
          <w:rFonts w:cs="Courier New"/>
          <w:szCs w:val="20"/>
        </w:rPr>
        <w:t>esti;</w:t>
      </w:r>
      <w:bookmarkEnd w:id="363"/>
    </w:p>
    <w:p w14:paraId="67DEAADC" w14:textId="425083CD" w:rsidR="00E92194" w:rsidRPr="00991C23" w:rsidRDefault="00513460" w:rsidP="00022150">
      <w:pPr>
        <w:pStyle w:val="Paragrafoelenco"/>
        <w:numPr>
          <w:ilvl w:val="3"/>
          <w:numId w:val="1"/>
        </w:numPr>
        <w:spacing w:before="60" w:after="60"/>
        <w:ind w:left="567" w:hanging="284"/>
        <w:rPr>
          <w:rFonts w:cs="Courier New"/>
          <w:szCs w:val="20"/>
        </w:rPr>
      </w:pPr>
      <w:bookmarkStart w:id="364" w:name="_Ref512521902"/>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w:t>
      </w:r>
      <w:r w:rsidR="00977705">
        <w:rPr>
          <w:rFonts w:cs="Calibri"/>
          <w:szCs w:val="24"/>
        </w:rPr>
        <w:t xml:space="preserve">, </w:t>
      </w:r>
      <w:r w:rsidR="00E92194" w:rsidRPr="00991C23">
        <w:rPr>
          <w:rFonts w:cs="Courier New"/>
          <w:szCs w:val="20"/>
        </w:rPr>
        <w:t xml:space="preserve">l’aggregazione partecipa nella forma del raggruppamento costituito o costituendo, con applicazione integrale delle relative regole (cfr. </w:t>
      </w:r>
      <w:r w:rsidR="000B77D8">
        <w:rPr>
          <w:rFonts w:cs="Courier New"/>
          <w:szCs w:val="20"/>
        </w:rPr>
        <w:t>d</w:t>
      </w:r>
      <w:r w:rsidR="00E92194" w:rsidRPr="00991C23">
        <w:rPr>
          <w:rFonts w:cs="Courier New"/>
          <w:szCs w:val="20"/>
        </w:rPr>
        <w:t>eterminazione ANAC n. 3 del 23 aprile 2013).</w:t>
      </w:r>
      <w:bookmarkEnd w:id="364"/>
    </w:p>
    <w:p w14:paraId="604AC556" w14:textId="1DC51F3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w:t>
      </w:r>
      <w:r w:rsidR="000B77D8">
        <w:rPr>
          <w:rFonts w:cs="Courier New"/>
          <w:szCs w:val="20"/>
        </w:rPr>
        <w:t>d</w:t>
      </w:r>
      <w:r w:rsidR="00604C82">
        <w:rPr>
          <w:rFonts w:cs="Courier New"/>
          <w:szCs w:val="20"/>
        </w:rPr>
        <w:t xml:space="preserve">eterminazione ANAC </w:t>
      </w:r>
      <w:r w:rsidR="000B77D8">
        <w:rPr>
          <w:rFonts w:cs="Courier New"/>
          <w:szCs w:val="20"/>
        </w:rPr>
        <w:t>citata</w:t>
      </w:r>
      <w:r w:rsidR="00604C82">
        <w:rPr>
          <w:rFonts w:cs="Courier New"/>
          <w:szCs w:val="20"/>
        </w:rPr>
        <w:t>).</w:t>
      </w:r>
    </w:p>
    <w:p w14:paraId="4BB31B16" w14:textId="77777777" w:rsidR="00DB6358" w:rsidRDefault="00DB6358" w:rsidP="005C7772">
      <w:pPr>
        <w:spacing w:before="60" w:after="60"/>
        <w:rPr>
          <w:rFonts w:cs="Courier New"/>
          <w:szCs w:val="20"/>
        </w:rPr>
      </w:pPr>
    </w:p>
    <w:p w14:paraId="1CD8D11F" w14:textId="3059B175"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può essere assunto anche </w:t>
      </w:r>
      <w:r w:rsidR="00FA1C17">
        <w:rPr>
          <w:rFonts w:cs="Courier New"/>
          <w:szCs w:val="20"/>
        </w:rPr>
        <w:t xml:space="preserve">da un consorzio </w:t>
      </w:r>
      <w:r w:rsidR="00DB6358">
        <w:rPr>
          <w:rFonts w:cs="Courier New"/>
          <w:szCs w:val="20"/>
        </w:rPr>
        <w:t xml:space="preserve">stabile </w:t>
      </w:r>
      <w:r w:rsidR="00FA1C17">
        <w:rPr>
          <w:rFonts w:cs="Courier New"/>
          <w:szCs w:val="20"/>
        </w:rPr>
        <w:t xml:space="preserve">ovvero </w:t>
      </w:r>
      <w:r w:rsidRPr="00EF63CC">
        <w:rPr>
          <w:rFonts w:cs="Courier New"/>
          <w:szCs w:val="20"/>
        </w:rPr>
        <w:t xml:space="preserve">da una sub-associazione, nelle forme di un </w:t>
      </w:r>
      <w:r w:rsidR="00FA1C17" w:rsidRPr="00A847DE">
        <w:rPr>
          <w:rFonts w:cs="Courier New"/>
          <w:szCs w:val="20"/>
        </w:rPr>
        <w:t>consorzio ordinario</w:t>
      </w:r>
      <w:r w:rsidR="00A847DE">
        <w:rPr>
          <w:rFonts w:cs="Courier New"/>
          <w:szCs w:val="20"/>
        </w:rPr>
        <w:t xml:space="preserve"> </w:t>
      </w:r>
      <w:r w:rsidR="00DB6358">
        <w:rPr>
          <w:rFonts w:cs="Courier New"/>
          <w:szCs w:val="20"/>
        </w:rPr>
        <w:t>costituito oppure di un’aggregazione</w:t>
      </w:r>
      <w:r w:rsidRPr="00EF63CC">
        <w:rPr>
          <w:rFonts w:cs="Courier New"/>
          <w:szCs w:val="20"/>
        </w:rPr>
        <w:t xml:space="preserve"> di rete. </w:t>
      </w:r>
    </w:p>
    <w:p w14:paraId="73D31A90" w14:textId="4EF84878"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 xml:space="preserve">il ruolo di mandataria della sub-associazione è conferito </w:t>
      </w:r>
      <w:r w:rsidR="00DB6358">
        <w:rPr>
          <w:rFonts w:cs="Courier New"/>
          <w:szCs w:val="20"/>
        </w:rPr>
        <w:t xml:space="preserve">dagli operatori economici retisti </w:t>
      </w:r>
      <w:r w:rsidR="00F608A2">
        <w:rPr>
          <w:rFonts w:cs="Courier New"/>
          <w:szCs w:val="20"/>
        </w:rPr>
        <w:t xml:space="preserve">partecipanti alla gara, mediante mandato ai sensi dell’art. </w:t>
      </w:r>
      <w:r w:rsidR="00F608A2" w:rsidRPr="00DB6358">
        <w:rPr>
          <w:rFonts w:cs="Courier New"/>
          <w:szCs w:val="20"/>
        </w:rPr>
        <w:t>48 comma 12</w:t>
      </w:r>
      <w:r w:rsidR="00F608A2">
        <w:rPr>
          <w:rFonts w:cs="Courier New"/>
          <w:szCs w:val="20"/>
        </w:rPr>
        <w:t xml:space="preserve">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5132B8"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 xml:space="preserve">l’impresa in concordato preventivo con continuità aziendale può concorrere anche riunita in </w:t>
      </w:r>
      <w:r w:rsidR="00A847DE">
        <w:rPr>
          <w:rFonts w:cs="Courier New"/>
          <w:szCs w:val="20"/>
        </w:rPr>
        <w:t>raggruppamento temporaneo</w:t>
      </w:r>
      <w:r>
        <w:rPr>
          <w:rFonts w:cs="Courier New"/>
          <w:szCs w:val="20"/>
        </w:rPr>
        <w:t xml:space="preserve"> purché non rivesta la qualità di mandataria e sempre che le altre imprese aderenti al </w:t>
      </w:r>
      <w:r w:rsidR="00A847DE">
        <w:rPr>
          <w:rFonts w:cs="Courier New"/>
          <w:szCs w:val="20"/>
        </w:rPr>
        <w:t>raggruppamento temporaneo</w:t>
      </w:r>
      <w:r>
        <w:rPr>
          <w:rFonts w:cs="Courier New"/>
          <w:szCs w:val="20"/>
        </w:rPr>
        <w:t xml:space="preserve"> non siano assoggettate ad una procedura concorsuale.</w:t>
      </w:r>
    </w:p>
    <w:p w14:paraId="37E0130A" w14:textId="2984A364" w:rsidR="000723E7" w:rsidRPr="00C8378C" w:rsidRDefault="000723E7" w:rsidP="009266D4">
      <w:pPr>
        <w:spacing w:before="120" w:after="60"/>
        <w:rPr>
          <w:rFonts w:cs="Calibri"/>
          <w:szCs w:val="24"/>
          <w:lang w:eastAsia="it-IT"/>
        </w:rPr>
      </w:pPr>
      <w:r w:rsidRPr="00C8378C">
        <w:rPr>
          <w:b/>
          <w:i/>
          <w:szCs w:val="24"/>
        </w:rPr>
        <w:t xml:space="preserve">[Facoltativo: qualora </w:t>
      </w:r>
      <w:r w:rsidR="00CE6040" w:rsidRPr="00C8378C">
        <w:rPr>
          <w:b/>
          <w:i/>
          <w:szCs w:val="24"/>
        </w:rPr>
        <w:t>la stazione appaltante richieda una forma giuridica specifica ai raggruppamenti</w:t>
      </w:r>
      <w:r w:rsidRPr="00C8378C">
        <w:rPr>
          <w:b/>
          <w:i/>
          <w:szCs w:val="24"/>
        </w:rPr>
        <w:t xml:space="preserve">] </w:t>
      </w:r>
      <w:r w:rsidR="006A0D00" w:rsidRPr="00C8378C">
        <w:rPr>
          <w:rFonts w:cs="Calibri"/>
          <w:szCs w:val="24"/>
          <w:lang w:eastAsia="it-IT"/>
        </w:rPr>
        <w:t>I</w:t>
      </w:r>
      <w:r w:rsidR="00587BF2" w:rsidRPr="00587BF2">
        <w:rPr>
          <w:rFonts w:cs="Calibri"/>
          <w:szCs w:val="24"/>
          <w:lang w:eastAsia="it-IT"/>
        </w:rPr>
        <w:t xml:space="preserve"> raggruppamenti di operatori economici di cui alle lett. da a) ad h), </w:t>
      </w:r>
      <w:r w:rsidRPr="00C8378C">
        <w:rPr>
          <w:rFonts w:cs="Calibri"/>
          <w:szCs w:val="24"/>
          <w:lang w:eastAsia="it-IT"/>
        </w:rPr>
        <w:t>dopo l’aggiudicazione, dovranno assumere, ai sensi dell’art. 45 comma 3 del Codice, la forma di.............[</w:t>
      </w:r>
      <w:r w:rsidRPr="00C8378C">
        <w:rPr>
          <w:rFonts w:cs="Calibri"/>
          <w:i/>
          <w:szCs w:val="24"/>
          <w:lang w:eastAsia="it-IT"/>
        </w:rPr>
        <w:t>inserire la forma giuridica specifica</w:t>
      </w:r>
      <w:r w:rsidRPr="00C8378C">
        <w:rPr>
          <w:rFonts w:cs="Calibri"/>
          <w:szCs w:val="24"/>
          <w:lang w:eastAsia="it-IT"/>
        </w:rPr>
        <w:t>].</w:t>
      </w:r>
      <w:r w:rsidR="00FA3E95" w:rsidRPr="00C8378C">
        <w:rPr>
          <w:rFonts w:cs="Calibri"/>
          <w:szCs w:val="24"/>
          <w:lang w:eastAsia="it-IT"/>
        </w:rPr>
        <w:t xml:space="preserve"> </w:t>
      </w:r>
    </w:p>
    <w:p w14:paraId="2B37E561" w14:textId="31A6CF51" w:rsidR="000723E7" w:rsidRPr="00C8378C" w:rsidRDefault="000723E7" w:rsidP="009266D4">
      <w:pPr>
        <w:spacing w:before="120" w:after="60"/>
        <w:rPr>
          <w:rFonts w:cs="Calibri"/>
          <w:i/>
          <w:szCs w:val="24"/>
          <w:lang w:eastAsia="it-IT"/>
        </w:rPr>
      </w:pPr>
      <w:r w:rsidRPr="00C8378C">
        <w:rPr>
          <w:b/>
          <w:i/>
          <w:szCs w:val="24"/>
        </w:rPr>
        <w:lastRenderedPageBreak/>
        <w:t>[Facoltativo: in caso di specifiche condizioni di esecuzione per i raggruppamenti]</w:t>
      </w:r>
      <w:r w:rsidR="004977BD" w:rsidRPr="00C8378C">
        <w:rPr>
          <w:b/>
          <w:i/>
          <w:szCs w:val="24"/>
        </w:rPr>
        <w:t xml:space="preserve"> </w:t>
      </w:r>
      <w:r w:rsidR="00587BF2" w:rsidRPr="00587BF2">
        <w:rPr>
          <w:rFonts w:cs="Calibri"/>
          <w:szCs w:val="24"/>
          <w:lang w:eastAsia="it-IT"/>
        </w:rPr>
        <w:t>I raggruppamenti di operatori economici di cui alle lett. da a) ad h),</w:t>
      </w:r>
      <w:r w:rsidRPr="00C8378C">
        <w:rPr>
          <w:rFonts w:cs="Calibri"/>
          <w:szCs w:val="24"/>
          <w:lang w:eastAsia="it-IT"/>
        </w:rPr>
        <w:t xml:space="preserve"> nell’esecuzione dell’appalto, dovranno rispettare, ai sensi dell’art. 45 comma 5 del Codice, le seguenti condizioni: …. </w:t>
      </w:r>
      <w:r w:rsidRPr="00C8378C">
        <w:rPr>
          <w:rFonts w:cs="Calibri"/>
          <w:i/>
          <w:szCs w:val="24"/>
          <w:lang w:eastAsia="it-IT"/>
        </w:rPr>
        <w:t>[inserire le condizioni richieste che devono essere proporzionate e giustificate da ragioni oggettive].</w:t>
      </w:r>
    </w:p>
    <w:p w14:paraId="7ED111AF" w14:textId="66FC38B1" w:rsidR="00AA6D72" w:rsidRDefault="0025334E" w:rsidP="009266D4">
      <w:pPr>
        <w:spacing w:before="120" w:after="60"/>
        <w:rPr>
          <w:rFonts w:cs="Courier New"/>
          <w:szCs w:val="20"/>
        </w:rPr>
      </w:pPr>
      <w:r w:rsidRPr="00986AA8">
        <w:rPr>
          <w:rFonts w:cs="Calibri"/>
          <w:b/>
          <w:i/>
          <w:szCs w:val="24"/>
        </w:rPr>
        <w:t>[</w:t>
      </w:r>
      <w:r>
        <w:rPr>
          <w:rFonts w:cs="Calibri"/>
          <w:b/>
          <w:i/>
          <w:szCs w:val="24"/>
        </w:rPr>
        <w:t>In</w:t>
      </w:r>
      <w:r w:rsidRPr="00986AA8">
        <w:rPr>
          <w:rFonts w:cs="Calibri"/>
          <w:b/>
          <w:i/>
          <w:szCs w:val="24"/>
        </w:rPr>
        <w:t xml:space="preserve"> caso di incarichi di progettazione] </w:t>
      </w:r>
      <w:r w:rsidR="00AA6D72">
        <w:rPr>
          <w:rFonts w:cs="Courier New"/>
          <w:szCs w:val="20"/>
        </w:rPr>
        <w:t xml:space="preserve">Ai </w:t>
      </w:r>
      <w:r w:rsidR="00AA6D72" w:rsidRPr="00EE6DF2">
        <w:rPr>
          <w:rFonts w:cs="Courier New"/>
          <w:szCs w:val="20"/>
        </w:rPr>
        <w:t>sensi dell’art. 24</w:t>
      </w:r>
      <w:r w:rsidR="00AA6D72">
        <w:rPr>
          <w:rFonts w:cs="Courier New"/>
          <w:szCs w:val="20"/>
        </w:rPr>
        <w:t>,</w:t>
      </w:r>
      <w:r w:rsidR="00AA6D72" w:rsidRPr="00EE6DF2">
        <w:rPr>
          <w:rFonts w:cs="Courier New"/>
          <w:szCs w:val="20"/>
        </w:rPr>
        <w:t xml:space="preserve"> comma 7 del Codice</w:t>
      </w:r>
      <w:r w:rsidR="00AA6D72">
        <w:rPr>
          <w:rFonts w:cs="Courier New"/>
          <w:szCs w:val="20"/>
        </w:rPr>
        <w:t>,</w:t>
      </w:r>
      <w:r w:rsidR="00AA6D72" w:rsidRPr="00EE6DF2">
        <w:rPr>
          <w:rFonts w:cs="Courier New"/>
          <w:szCs w:val="20"/>
        </w:rPr>
        <w:t xml:space="preserve"> l’aggiudicatario dei servizi di progettazione oggetto della presente gara</w:t>
      </w:r>
      <w:r w:rsidR="00AA6D72">
        <w:rPr>
          <w:rFonts w:cs="Courier New"/>
          <w:szCs w:val="20"/>
        </w:rPr>
        <w:t>,</w:t>
      </w:r>
      <w:r w:rsidR="00AA6D72" w:rsidRPr="00EE6DF2">
        <w:rPr>
          <w:rFonts w:cs="Courier New"/>
          <w:szCs w:val="20"/>
        </w:rPr>
        <w:t xml:space="preserve">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w:t>
      </w:r>
      <w:r w:rsidR="00AA6D72" w:rsidRPr="009601EE">
        <w:rPr>
          <w:rFonts w:cs="Courier New"/>
          <w:szCs w:val="20"/>
        </w:rPr>
        <w:t>o dipendenti, nonché agli affidatari di attività di supporto alla progettazione e ai loro dipendenti.</w:t>
      </w:r>
      <w:r w:rsidR="00AA6D72" w:rsidRPr="00EE6DF2">
        <w:rPr>
          <w:rFonts w:cs="Courier New"/>
          <w:szCs w:val="20"/>
        </w:rPr>
        <w:t xml:space="preserve"> Tali divieti non si applicano laddove i soggetti ivi indicati dimostrino che l’esperienza acquisita nell’espletamento degli incarichi di progettazione non è tale da determinare un vantaggio che possa falsare la concorrenza con gli altri operatori.</w:t>
      </w:r>
    </w:p>
    <w:p w14:paraId="7517D6A2" w14:textId="57491093" w:rsidR="00EF3CFB" w:rsidRDefault="00EF3CFB" w:rsidP="009266D4">
      <w:pPr>
        <w:spacing w:before="120" w:after="60"/>
        <w:rPr>
          <w:rFonts w:cs="Courier New"/>
          <w:szCs w:val="20"/>
        </w:rPr>
      </w:pPr>
      <w:r w:rsidRPr="00EF3CFB">
        <w:rPr>
          <w:rFonts w:cs="Calibri"/>
          <w:b/>
          <w:i/>
          <w:szCs w:val="24"/>
          <w:highlight w:val="yellow"/>
        </w:rPr>
        <w:t>[In caso di incarichi di progettazione]</w:t>
      </w:r>
      <w:r w:rsidRPr="00986AA8">
        <w:rPr>
          <w:rFonts w:cs="Calibri"/>
          <w:b/>
          <w:i/>
          <w:szCs w:val="24"/>
        </w:rPr>
        <w:t xml:space="preserve"> </w:t>
      </w:r>
      <w:r w:rsidRPr="008F6F0E">
        <w:rPr>
          <w:bCs/>
          <w:szCs w:val="24"/>
          <w:highlight w:val="yellow"/>
        </w:rPr>
        <w:t>L’a</w:t>
      </w:r>
      <w:r>
        <w:rPr>
          <w:bCs/>
          <w:szCs w:val="24"/>
          <w:highlight w:val="yellow"/>
        </w:rPr>
        <w:t>ggiudica</w:t>
      </w:r>
      <w:r w:rsidRPr="008F6F0E">
        <w:rPr>
          <w:bCs/>
          <w:szCs w:val="24"/>
          <w:highlight w:val="yellow"/>
        </w:rPr>
        <w:t xml:space="preserve">tario </w:t>
      </w:r>
      <w:r>
        <w:rPr>
          <w:bCs/>
          <w:szCs w:val="24"/>
          <w:highlight w:val="yellow"/>
        </w:rPr>
        <w:t>dei servizi di progettazione oggetto della presente gara</w:t>
      </w:r>
      <w:r w:rsidRPr="008F6F0E">
        <w:rPr>
          <w:bCs/>
          <w:szCs w:val="24"/>
          <w:highlight w:val="yellow"/>
        </w:rPr>
        <w:t>, qualora non sia il responsabile del livello di progettazione precedente</w:t>
      </w:r>
      <w:r>
        <w:rPr>
          <w:bCs/>
          <w:szCs w:val="24"/>
          <w:highlight w:val="yellow"/>
        </w:rPr>
        <w:t xml:space="preserve"> a quello</w:t>
      </w:r>
      <w:r w:rsidRPr="008F6F0E">
        <w:rPr>
          <w:bCs/>
          <w:szCs w:val="24"/>
          <w:highlight w:val="yellow"/>
        </w:rPr>
        <w:t xml:space="preserve"> posto a base di gara, dovrà preliminarmente accettare la 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Pr>
          <w:bCs/>
          <w:szCs w:val="24"/>
        </w:rPr>
        <w:t xml:space="preserve"> </w:t>
      </w:r>
      <w:r w:rsidRPr="00EF3CFB">
        <w:rPr>
          <w:b/>
          <w:bCs/>
          <w:i/>
          <w:szCs w:val="24"/>
          <w:highlight w:val="yellow"/>
        </w:rPr>
        <w:t>[desumibile da artt. 23, comma 12 e 26, comma 3 del Codice]</w:t>
      </w:r>
    </w:p>
    <w:p w14:paraId="5E2D4D3D" w14:textId="03868962" w:rsidR="00AF684F" w:rsidRPr="00376C23" w:rsidRDefault="005D2982" w:rsidP="00376C23">
      <w:pPr>
        <w:pStyle w:val="Titolo2"/>
      </w:pPr>
      <w:bookmarkStart w:id="365" w:name="_Toc482025712"/>
      <w:bookmarkStart w:id="366" w:name="_Toc482097535"/>
      <w:bookmarkStart w:id="367" w:name="_Toc482097624"/>
      <w:bookmarkStart w:id="368" w:name="_Toc482097713"/>
      <w:bookmarkStart w:id="369" w:name="_Toc482097905"/>
      <w:bookmarkStart w:id="370" w:name="_Toc482099003"/>
      <w:bookmarkStart w:id="371" w:name="_Toc482100720"/>
      <w:bookmarkStart w:id="372" w:name="_Toc482100877"/>
      <w:bookmarkStart w:id="373" w:name="_Toc482101303"/>
      <w:bookmarkStart w:id="374" w:name="_Toc482101440"/>
      <w:bookmarkStart w:id="375" w:name="_Toc482101555"/>
      <w:bookmarkStart w:id="376" w:name="_Toc482101730"/>
      <w:bookmarkStart w:id="377" w:name="_Toc482101823"/>
      <w:bookmarkStart w:id="378" w:name="_Toc482101918"/>
      <w:bookmarkStart w:id="379" w:name="_Toc482102013"/>
      <w:bookmarkStart w:id="380" w:name="_Toc482102107"/>
      <w:bookmarkStart w:id="381" w:name="_Toc482351971"/>
      <w:bookmarkStart w:id="382" w:name="_Toc482352061"/>
      <w:bookmarkStart w:id="383" w:name="_Toc482352151"/>
      <w:bookmarkStart w:id="384" w:name="_Toc482352241"/>
      <w:bookmarkStart w:id="385" w:name="_Toc482633081"/>
      <w:bookmarkStart w:id="386" w:name="_Toc482641258"/>
      <w:bookmarkStart w:id="387" w:name="_Toc482712704"/>
      <w:bookmarkStart w:id="388" w:name="_Toc482959474"/>
      <w:bookmarkStart w:id="389" w:name="_Toc482959584"/>
      <w:bookmarkStart w:id="390" w:name="_Toc482959694"/>
      <w:bookmarkStart w:id="391" w:name="_Toc482978813"/>
      <w:bookmarkStart w:id="392" w:name="_Toc482978922"/>
      <w:bookmarkStart w:id="393" w:name="_Toc482979030"/>
      <w:bookmarkStart w:id="394" w:name="_Toc482979141"/>
      <w:bookmarkStart w:id="395" w:name="_Toc482979250"/>
      <w:bookmarkStart w:id="396" w:name="_Toc482979359"/>
      <w:bookmarkStart w:id="397" w:name="_Toc482979467"/>
      <w:bookmarkStart w:id="398" w:name="_Toc482979576"/>
      <w:bookmarkStart w:id="399" w:name="_Toc482979674"/>
      <w:bookmarkStart w:id="400" w:name="_Toc483233635"/>
      <w:bookmarkStart w:id="401" w:name="_Toc483302335"/>
      <w:bookmarkStart w:id="402" w:name="_Toc483315885"/>
      <w:bookmarkStart w:id="403" w:name="_Toc483316090"/>
      <w:bookmarkStart w:id="404" w:name="_Toc483316293"/>
      <w:bookmarkStart w:id="405" w:name="_Toc483316424"/>
      <w:bookmarkStart w:id="406" w:name="_Toc483325727"/>
      <w:bookmarkStart w:id="407" w:name="_Toc483401206"/>
      <w:bookmarkStart w:id="408" w:name="_Toc483474003"/>
      <w:bookmarkStart w:id="409" w:name="_Toc483571432"/>
      <w:bookmarkStart w:id="410" w:name="_Toc483571553"/>
      <w:bookmarkStart w:id="411" w:name="_Toc483906930"/>
      <w:bookmarkStart w:id="412" w:name="_Toc484010680"/>
      <w:bookmarkStart w:id="413" w:name="_Toc484010802"/>
      <w:bookmarkStart w:id="414" w:name="_Toc484010926"/>
      <w:bookmarkStart w:id="415" w:name="_Toc484011048"/>
      <w:bookmarkStart w:id="416" w:name="_Toc484011170"/>
      <w:bookmarkStart w:id="417" w:name="_Toc484011645"/>
      <w:bookmarkStart w:id="418" w:name="_Toc484097719"/>
      <w:bookmarkStart w:id="419" w:name="_Toc484428891"/>
      <w:bookmarkStart w:id="420" w:name="_Toc484429061"/>
      <w:bookmarkStart w:id="421" w:name="_Toc484438636"/>
      <w:bookmarkStart w:id="422" w:name="_Toc484438760"/>
      <w:bookmarkStart w:id="423" w:name="_Toc484438884"/>
      <w:bookmarkStart w:id="424" w:name="_Toc484439804"/>
      <w:bookmarkStart w:id="425" w:name="_Toc484439927"/>
      <w:bookmarkStart w:id="426" w:name="_Toc484440051"/>
      <w:bookmarkStart w:id="427" w:name="_Toc484440411"/>
      <w:bookmarkStart w:id="428" w:name="_Toc484448070"/>
      <w:bookmarkStart w:id="429" w:name="_Toc484448195"/>
      <w:bookmarkStart w:id="430" w:name="_Toc484448319"/>
      <w:bookmarkStart w:id="431" w:name="_Toc484448443"/>
      <w:bookmarkStart w:id="432" w:name="_Toc484448567"/>
      <w:bookmarkStart w:id="433" w:name="_Toc484448691"/>
      <w:bookmarkStart w:id="434" w:name="_Toc484448814"/>
      <w:bookmarkStart w:id="435" w:name="_Toc484448938"/>
      <w:bookmarkStart w:id="436" w:name="_Toc484449062"/>
      <w:bookmarkStart w:id="437" w:name="_Toc484526557"/>
      <w:bookmarkStart w:id="438" w:name="_Toc484605277"/>
      <w:bookmarkStart w:id="439" w:name="_Toc484605401"/>
      <w:bookmarkStart w:id="440" w:name="_Toc484688270"/>
      <w:bookmarkStart w:id="441" w:name="_Toc484688825"/>
      <w:bookmarkStart w:id="442" w:name="_Toc485218261"/>
      <w:bookmarkStart w:id="443" w:name="_Toc482025713"/>
      <w:bookmarkStart w:id="444" w:name="_Toc482097536"/>
      <w:bookmarkStart w:id="445" w:name="_Toc482097625"/>
      <w:bookmarkStart w:id="446" w:name="_Toc482097714"/>
      <w:bookmarkStart w:id="447" w:name="_Toc482097906"/>
      <w:bookmarkStart w:id="448" w:name="_Toc482099004"/>
      <w:bookmarkStart w:id="449" w:name="_Toc482100721"/>
      <w:bookmarkStart w:id="450" w:name="_Toc482100878"/>
      <w:bookmarkStart w:id="451" w:name="_Toc482101304"/>
      <w:bookmarkStart w:id="452" w:name="_Toc482101441"/>
      <w:bookmarkStart w:id="453" w:name="_Toc482101556"/>
      <w:bookmarkStart w:id="454" w:name="_Toc482101731"/>
      <w:bookmarkStart w:id="455" w:name="_Toc482101824"/>
      <w:bookmarkStart w:id="456" w:name="_Toc482101919"/>
      <w:bookmarkStart w:id="457" w:name="_Toc482102014"/>
      <w:bookmarkStart w:id="458" w:name="_Toc482102108"/>
      <w:bookmarkStart w:id="459" w:name="_Toc482351972"/>
      <w:bookmarkStart w:id="460" w:name="_Toc482352062"/>
      <w:bookmarkStart w:id="461" w:name="_Toc482352152"/>
      <w:bookmarkStart w:id="462" w:name="_Toc482352242"/>
      <w:bookmarkStart w:id="463" w:name="_Toc482633082"/>
      <w:bookmarkStart w:id="464" w:name="_Toc482641259"/>
      <w:bookmarkStart w:id="465" w:name="_Toc482712705"/>
      <w:bookmarkStart w:id="466" w:name="_Toc482959475"/>
      <w:bookmarkStart w:id="467" w:name="_Toc482959585"/>
      <w:bookmarkStart w:id="468" w:name="_Toc482959695"/>
      <w:bookmarkStart w:id="469" w:name="_Toc482978814"/>
      <w:bookmarkStart w:id="470" w:name="_Toc482978923"/>
      <w:bookmarkStart w:id="471" w:name="_Toc482979031"/>
      <w:bookmarkStart w:id="472" w:name="_Toc482979142"/>
      <w:bookmarkStart w:id="473" w:name="_Toc482979251"/>
      <w:bookmarkStart w:id="474" w:name="_Toc482979360"/>
      <w:bookmarkStart w:id="475" w:name="_Toc482979468"/>
      <w:bookmarkStart w:id="476" w:name="_Toc482979577"/>
      <w:bookmarkStart w:id="477" w:name="_Toc482979675"/>
      <w:bookmarkStart w:id="478" w:name="_Toc483233636"/>
      <w:bookmarkStart w:id="479" w:name="_Toc483302336"/>
      <w:bookmarkStart w:id="480" w:name="_Toc483315886"/>
      <w:bookmarkStart w:id="481" w:name="_Toc483316091"/>
      <w:bookmarkStart w:id="482" w:name="_Toc483316294"/>
      <w:bookmarkStart w:id="483" w:name="_Toc483316425"/>
      <w:bookmarkStart w:id="484" w:name="_Toc483325728"/>
      <w:bookmarkStart w:id="485" w:name="_Toc483401207"/>
      <w:bookmarkStart w:id="486" w:name="_Toc483474004"/>
      <w:bookmarkStart w:id="487" w:name="_Toc483571433"/>
      <w:bookmarkStart w:id="488" w:name="_Toc483571554"/>
      <w:bookmarkStart w:id="489" w:name="_Toc483906931"/>
      <w:bookmarkStart w:id="490" w:name="_Toc484010681"/>
      <w:bookmarkStart w:id="491" w:name="_Toc484010803"/>
      <w:bookmarkStart w:id="492" w:name="_Toc484010927"/>
      <w:bookmarkStart w:id="493" w:name="_Toc484011049"/>
      <w:bookmarkStart w:id="494" w:name="_Toc484011171"/>
      <w:bookmarkStart w:id="495" w:name="_Toc484011646"/>
      <w:bookmarkStart w:id="496" w:name="_Toc484097720"/>
      <w:bookmarkStart w:id="497" w:name="_Toc484428892"/>
      <w:bookmarkStart w:id="498" w:name="_Toc484429062"/>
      <w:bookmarkStart w:id="499" w:name="_Toc484438637"/>
      <w:bookmarkStart w:id="500" w:name="_Toc484438761"/>
      <w:bookmarkStart w:id="501" w:name="_Toc484438885"/>
      <w:bookmarkStart w:id="502" w:name="_Toc484439805"/>
      <w:bookmarkStart w:id="503" w:name="_Toc484439928"/>
      <w:bookmarkStart w:id="504" w:name="_Toc484440052"/>
      <w:bookmarkStart w:id="505" w:name="_Toc484440412"/>
      <w:bookmarkStart w:id="506" w:name="_Toc484448071"/>
      <w:bookmarkStart w:id="507" w:name="_Toc484448196"/>
      <w:bookmarkStart w:id="508" w:name="_Toc484448320"/>
      <w:bookmarkStart w:id="509" w:name="_Toc484448444"/>
      <w:bookmarkStart w:id="510" w:name="_Toc484448568"/>
      <w:bookmarkStart w:id="511" w:name="_Toc484448692"/>
      <w:bookmarkStart w:id="512" w:name="_Toc484448815"/>
      <w:bookmarkStart w:id="513" w:name="_Toc484448939"/>
      <w:bookmarkStart w:id="514" w:name="_Toc484449063"/>
      <w:bookmarkStart w:id="515" w:name="_Toc484526558"/>
      <w:bookmarkStart w:id="516" w:name="_Toc484605278"/>
      <w:bookmarkStart w:id="517" w:name="_Toc484605402"/>
      <w:bookmarkStart w:id="518" w:name="_Toc484688271"/>
      <w:bookmarkStart w:id="519" w:name="_Toc484688826"/>
      <w:bookmarkStart w:id="520" w:name="_Toc485218262"/>
      <w:bookmarkStart w:id="521" w:name="_Toc482025714"/>
      <w:bookmarkStart w:id="522" w:name="_Toc482097537"/>
      <w:bookmarkStart w:id="523" w:name="_Toc482097626"/>
      <w:bookmarkStart w:id="524" w:name="_Toc482097715"/>
      <w:bookmarkStart w:id="525" w:name="_Toc482097907"/>
      <w:bookmarkStart w:id="526" w:name="_Toc482099005"/>
      <w:bookmarkStart w:id="527" w:name="_Toc482100722"/>
      <w:bookmarkStart w:id="528" w:name="_Toc482100879"/>
      <w:bookmarkStart w:id="529" w:name="_Toc482101305"/>
      <w:bookmarkStart w:id="530" w:name="_Toc482101442"/>
      <w:bookmarkStart w:id="531" w:name="_Toc482101557"/>
      <w:bookmarkStart w:id="532" w:name="_Toc482101732"/>
      <w:bookmarkStart w:id="533" w:name="_Toc482101825"/>
      <w:bookmarkStart w:id="534" w:name="_Toc482101920"/>
      <w:bookmarkStart w:id="535" w:name="_Toc482102015"/>
      <w:bookmarkStart w:id="536" w:name="_Toc482102109"/>
      <w:bookmarkStart w:id="537" w:name="_Toc482351973"/>
      <w:bookmarkStart w:id="538" w:name="_Toc482352063"/>
      <w:bookmarkStart w:id="539" w:name="_Toc482352153"/>
      <w:bookmarkStart w:id="540" w:name="_Toc482352243"/>
      <w:bookmarkStart w:id="541" w:name="_Toc482633083"/>
      <w:bookmarkStart w:id="542" w:name="_Toc482641260"/>
      <w:bookmarkStart w:id="543" w:name="_Toc482712706"/>
      <w:bookmarkStart w:id="544" w:name="_Toc482959476"/>
      <w:bookmarkStart w:id="545" w:name="_Toc482959586"/>
      <w:bookmarkStart w:id="546" w:name="_Toc482959696"/>
      <w:bookmarkStart w:id="547" w:name="_Toc482978815"/>
      <w:bookmarkStart w:id="548" w:name="_Toc482978924"/>
      <w:bookmarkStart w:id="549" w:name="_Toc482979032"/>
      <w:bookmarkStart w:id="550" w:name="_Toc482979143"/>
      <w:bookmarkStart w:id="551" w:name="_Toc482979252"/>
      <w:bookmarkStart w:id="552" w:name="_Toc482979361"/>
      <w:bookmarkStart w:id="553" w:name="_Toc482979469"/>
      <w:bookmarkStart w:id="554" w:name="_Toc482979578"/>
      <w:bookmarkStart w:id="555" w:name="_Toc482979676"/>
      <w:bookmarkStart w:id="556" w:name="_Toc483233637"/>
      <w:bookmarkStart w:id="557" w:name="_Toc483302337"/>
      <w:bookmarkStart w:id="558" w:name="_Toc483315887"/>
      <w:bookmarkStart w:id="559" w:name="_Toc483316092"/>
      <w:bookmarkStart w:id="560" w:name="_Toc483316295"/>
      <w:bookmarkStart w:id="561" w:name="_Toc483316426"/>
      <w:bookmarkStart w:id="562" w:name="_Toc483325729"/>
      <w:bookmarkStart w:id="563" w:name="_Toc483401208"/>
      <w:bookmarkStart w:id="564" w:name="_Toc483474005"/>
      <w:bookmarkStart w:id="565" w:name="_Toc483571434"/>
      <w:bookmarkStart w:id="566" w:name="_Toc483571555"/>
      <w:bookmarkStart w:id="567" w:name="_Toc483906932"/>
      <w:bookmarkStart w:id="568" w:name="_Toc484010682"/>
      <w:bookmarkStart w:id="569" w:name="_Toc484010804"/>
      <w:bookmarkStart w:id="570" w:name="_Toc484010928"/>
      <w:bookmarkStart w:id="571" w:name="_Toc484011050"/>
      <w:bookmarkStart w:id="572" w:name="_Toc484011172"/>
      <w:bookmarkStart w:id="573" w:name="_Toc484011647"/>
      <w:bookmarkStart w:id="574" w:name="_Toc484097721"/>
      <w:bookmarkStart w:id="575" w:name="_Toc484428893"/>
      <w:bookmarkStart w:id="576" w:name="_Toc484429063"/>
      <w:bookmarkStart w:id="577" w:name="_Toc484438638"/>
      <w:bookmarkStart w:id="578" w:name="_Toc484438762"/>
      <w:bookmarkStart w:id="579" w:name="_Toc484438886"/>
      <w:bookmarkStart w:id="580" w:name="_Toc484439806"/>
      <w:bookmarkStart w:id="581" w:name="_Toc484439929"/>
      <w:bookmarkStart w:id="582" w:name="_Toc484440053"/>
      <w:bookmarkStart w:id="583" w:name="_Toc484440413"/>
      <w:bookmarkStart w:id="584" w:name="_Toc484448072"/>
      <w:bookmarkStart w:id="585" w:name="_Toc484448197"/>
      <w:bookmarkStart w:id="586" w:name="_Toc484448321"/>
      <w:bookmarkStart w:id="587" w:name="_Toc484448445"/>
      <w:bookmarkStart w:id="588" w:name="_Toc484448569"/>
      <w:bookmarkStart w:id="589" w:name="_Toc484448693"/>
      <w:bookmarkStart w:id="590" w:name="_Toc484448816"/>
      <w:bookmarkStart w:id="591" w:name="_Toc484448940"/>
      <w:bookmarkStart w:id="592" w:name="_Toc484449064"/>
      <w:bookmarkStart w:id="593" w:name="_Toc484526559"/>
      <w:bookmarkStart w:id="594" w:name="_Toc484605279"/>
      <w:bookmarkStart w:id="595" w:name="_Toc484605403"/>
      <w:bookmarkStart w:id="596" w:name="_Toc484688272"/>
      <w:bookmarkStart w:id="597" w:name="_Toc484688827"/>
      <w:bookmarkStart w:id="598" w:name="_Toc485218263"/>
      <w:bookmarkStart w:id="599" w:name="_Toc482025715"/>
      <w:bookmarkStart w:id="600" w:name="_Toc482097538"/>
      <w:bookmarkStart w:id="601" w:name="_Toc482097627"/>
      <w:bookmarkStart w:id="602" w:name="_Toc482097716"/>
      <w:bookmarkStart w:id="603" w:name="_Toc482097908"/>
      <w:bookmarkStart w:id="604" w:name="_Toc482099006"/>
      <w:bookmarkStart w:id="605" w:name="_Toc482100723"/>
      <w:bookmarkStart w:id="606" w:name="_Toc482100880"/>
      <w:bookmarkStart w:id="607" w:name="_Toc482101306"/>
      <w:bookmarkStart w:id="608" w:name="_Toc482101443"/>
      <w:bookmarkStart w:id="609" w:name="_Toc482101558"/>
      <w:bookmarkStart w:id="610" w:name="_Toc482101733"/>
      <w:bookmarkStart w:id="611" w:name="_Toc482101826"/>
      <w:bookmarkStart w:id="612" w:name="_Toc482101921"/>
      <w:bookmarkStart w:id="613" w:name="_Toc482102016"/>
      <w:bookmarkStart w:id="614" w:name="_Toc482102110"/>
      <w:bookmarkStart w:id="615" w:name="_Toc482351974"/>
      <w:bookmarkStart w:id="616" w:name="_Toc482352064"/>
      <w:bookmarkStart w:id="617" w:name="_Toc482352154"/>
      <w:bookmarkStart w:id="618" w:name="_Toc482352244"/>
      <w:bookmarkStart w:id="619" w:name="_Toc482633084"/>
      <w:bookmarkStart w:id="620" w:name="_Toc482641261"/>
      <w:bookmarkStart w:id="621" w:name="_Toc482712707"/>
      <w:bookmarkStart w:id="622" w:name="_Toc482959477"/>
      <w:bookmarkStart w:id="623" w:name="_Toc482959587"/>
      <w:bookmarkStart w:id="624" w:name="_Toc482959697"/>
      <w:bookmarkStart w:id="625" w:name="_Toc482978816"/>
      <w:bookmarkStart w:id="626" w:name="_Toc482978925"/>
      <w:bookmarkStart w:id="627" w:name="_Toc482979033"/>
      <w:bookmarkStart w:id="628" w:name="_Toc482979144"/>
      <w:bookmarkStart w:id="629" w:name="_Toc482979253"/>
      <w:bookmarkStart w:id="630" w:name="_Toc482979362"/>
      <w:bookmarkStart w:id="631" w:name="_Toc482979470"/>
      <w:bookmarkStart w:id="632" w:name="_Toc482979579"/>
      <w:bookmarkStart w:id="633" w:name="_Toc482979677"/>
      <w:bookmarkStart w:id="634" w:name="_Toc483233638"/>
      <w:bookmarkStart w:id="635" w:name="_Toc483302338"/>
      <w:bookmarkStart w:id="636" w:name="_Toc483315888"/>
      <w:bookmarkStart w:id="637" w:name="_Toc483316093"/>
      <w:bookmarkStart w:id="638" w:name="_Toc483316296"/>
      <w:bookmarkStart w:id="639" w:name="_Toc483316427"/>
      <w:bookmarkStart w:id="640" w:name="_Toc483325730"/>
      <w:bookmarkStart w:id="641" w:name="_Toc483401209"/>
      <w:bookmarkStart w:id="642" w:name="_Toc483474006"/>
      <w:bookmarkStart w:id="643" w:name="_Toc483571435"/>
      <w:bookmarkStart w:id="644" w:name="_Toc483571556"/>
      <w:bookmarkStart w:id="645" w:name="_Toc483906933"/>
      <w:bookmarkStart w:id="646" w:name="_Toc484010683"/>
      <w:bookmarkStart w:id="647" w:name="_Toc484010805"/>
      <w:bookmarkStart w:id="648" w:name="_Toc484010929"/>
      <w:bookmarkStart w:id="649" w:name="_Toc484011051"/>
      <w:bookmarkStart w:id="650" w:name="_Toc484011173"/>
      <w:bookmarkStart w:id="651" w:name="_Toc484011648"/>
      <w:bookmarkStart w:id="652" w:name="_Toc484097722"/>
      <w:bookmarkStart w:id="653" w:name="_Toc484428894"/>
      <w:bookmarkStart w:id="654" w:name="_Toc484429064"/>
      <w:bookmarkStart w:id="655" w:name="_Toc484438639"/>
      <w:bookmarkStart w:id="656" w:name="_Toc484438763"/>
      <w:bookmarkStart w:id="657" w:name="_Toc484438887"/>
      <w:bookmarkStart w:id="658" w:name="_Toc484439807"/>
      <w:bookmarkStart w:id="659" w:name="_Toc484439930"/>
      <w:bookmarkStart w:id="660" w:name="_Toc484440054"/>
      <w:bookmarkStart w:id="661" w:name="_Toc484440414"/>
      <w:bookmarkStart w:id="662" w:name="_Toc484448073"/>
      <w:bookmarkStart w:id="663" w:name="_Toc484448198"/>
      <w:bookmarkStart w:id="664" w:name="_Toc484448322"/>
      <w:bookmarkStart w:id="665" w:name="_Toc484448446"/>
      <w:bookmarkStart w:id="666" w:name="_Toc484448570"/>
      <w:bookmarkStart w:id="667" w:name="_Toc484448694"/>
      <w:bookmarkStart w:id="668" w:name="_Toc484448817"/>
      <w:bookmarkStart w:id="669" w:name="_Toc484448941"/>
      <w:bookmarkStart w:id="670" w:name="_Toc484449065"/>
      <w:bookmarkStart w:id="671" w:name="_Toc484526560"/>
      <w:bookmarkStart w:id="672" w:name="_Toc484605280"/>
      <w:bookmarkStart w:id="673" w:name="_Toc484605404"/>
      <w:bookmarkStart w:id="674" w:name="_Toc484688273"/>
      <w:bookmarkStart w:id="675" w:name="_Toc484688828"/>
      <w:bookmarkStart w:id="676" w:name="_Toc485218264"/>
      <w:bookmarkStart w:id="677" w:name="_Toc482025716"/>
      <w:bookmarkStart w:id="678" w:name="_Toc482097539"/>
      <w:bookmarkStart w:id="679" w:name="_Toc482097628"/>
      <w:bookmarkStart w:id="680" w:name="_Toc482097717"/>
      <w:bookmarkStart w:id="681" w:name="_Toc482097909"/>
      <w:bookmarkStart w:id="682" w:name="_Toc482099007"/>
      <w:bookmarkStart w:id="683" w:name="_Toc482100724"/>
      <w:bookmarkStart w:id="684" w:name="_Toc482100881"/>
      <w:bookmarkStart w:id="685" w:name="_Toc482101307"/>
      <w:bookmarkStart w:id="686" w:name="_Toc482101444"/>
      <w:bookmarkStart w:id="687" w:name="_Toc482101559"/>
      <w:bookmarkStart w:id="688" w:name="_Toc482101734"/>
      <w:bookmarkStart w:id="689" w:name="_Toc482101827"/>
      <w:bookmarkStart w:id="690" w:name="_Toc482101922"/>
      <w:bookmarkStart w:id="691" w:name="_Toc482102017"/>
      <w:bookmarkStart w:id="692" w:name="_Toc482102111"/>
      <w:bookmarkStart w:id="693" w:name="_Toc482351975"/>
      <w:bookmarkStart w:id="694" w:name="_Toc482352065"/>
      <w:bookmarkStart w:id="695" w:name="_Toc482352155"/>
      <w:bookmarkStart w:id="696" w:name="_Toc482352245"/>
      <w:bookmarkStart w:id="697" w:name="_Toc482633085"/>
      <w:bookmarkStart w:id="698" w:name="_Toc482641262"/>
      <w:bookmarkStart w:id="699" w:name="_Toc482712708"/>
      <w:bookmarkStart w:id="700" w:name="_Toc482959478"/>
      <w:bookmarkStart w:id="701" w:name="_Toc482959588"/>
      <w:bookmarkStart w:id="702" w:name="_Toc482959698"/>
      <w:bookmarkStart w:id="703" w:name="_Toc482978817"/>
      <w:bookmarkStart w:id="704" w:name="_Toc482978926"/>
      <w:bookmarkStart w:id="705" w:name="_Toc482979034"/>
      <w:bookmarkStart w:id="706" w:name="_Toc482979145"/>
      <w:bookmarkStart w:id="707" w:name="_Toc482979254"/>
      <w:bookmarkStart w:id="708" w:name="_Toc482979363"/>
      <w:bookmarkStart w:id="709" w:name="_Toc482979471"/>
      <w:bookmarkStart w:id="710" w:name="_Toc482979580"/>
      <w:bookmarkStart w:id="711" w:name="_Toc482979678"/>
      <w:bookmarkStart w:id="712" w:name="_Toc483233639"/>
      <w:bookmarkStart w:id="713" w:name="_Toc483302339"/>
      <w:bookmarkStart w:id="714" w:name="_Toc483315889"/>
      <w:bookmarkStart w:id="715" w:name="_Toc483316094"/>
      <w:bookmarkStart w:id="716" w:name="_Toc483316297"/>
      <w:bookmarkStart w:id="717" w:name="_Toc483316428"/>
      <w:bookmarkStart w:id="718" w:name="_Toc483325731"/>
      <w:bookmarkStart w:id="719" w:name="_Toc483401210"/>
      <w:bookmarkStart w:id="720" w:name="_Toc483474007"/>
      <w:bookmarkStart w:id="721" w:name="_Toc483571436"/>
      <w:bookmarkStart w:id="722" w:name="_Toc483571557"/>
      <w:bookmarkStart w:id="723" w:name="_Toc483906934"/>
      <w:bookmarkStart w:id="724" w:name="_Toc484010684"/>
      <w:bookmarkStart w:id="725" w:name="_Toc484010806"/>
      <w:bookmarkStart w:id="726" w:name="_Toc484010930"/>
      <w:bookmarkStart w:id="727" w:name="_Toc484011052"/>
      <w:bookmarkStart w:id="728" w:name="_Toc484011174"/>
      <w:bookmarkStart w:id="729" w:name="_Toc484011649"/>
      <w:bookmarkStart w:id="730" w:name="_Toc484097723"/>
      <w:bookmarkStart w:id="731" w:name="_Toc484428895"/>
      <w:bookmarkStart w:id="732" w:name="_Toc484429065"/>
      <w:bookmarkStart w:id="733" w:name="_Toc484438640"/>
      <w:bookmarkStart w:id="734" w:name="_Toc484438764"/>
      <w:bookmarkStart w:id="735" w:name="_Toc484438888"/>
      <w:bookmarkStart w:id="736" w:name="_Toc484439808"/>
      <w:bookmarkStart w:id="737" w:name="_Toc484439931"/>
      <w:bookmarkStart w:id="738" w:name="_Toc484440055"/>
      <w:bookmarkStart w:id="739" w:name="_Toc484440415"/>
      <w:bookmarkStart w:id="740" w:name="_Toc484448074"/>
      <w:bookmarkStart w:id="741" w:name="_Toc484448199"/>
      <w:bookmarkStart w:id="742" w:name="_Toc484448323"/>
      <w:bookmarkStart w:id="743" w:name="_Toc484448447"/>
      <w:bookmarkStart w:id="744" w:name="_Toc484448571"/>
      <w:bookmarkStart w:id="745" w:name="_Toc484448695"/>
      <w:bookmarkStart w:id="746" w:name="_Toc484448818"/>
      <w:bookmarkStart w:id="747" w:name="_Toc484448942"/>
      <w:bookmarkStart w:id="748" w:name="_Toc484449066"/>
      <w:bookmarkStart w:id="749" w:name="_Toc484526561"/>
      <w:bookmarkStart w:id="750" w:name="_Toc484605281"/>
      <w:bookmarkStart w:id="751" w:name="_Toc484605405"/>
      <w:bookmarkStart w:id="752" w:name="_Toc484688274"/>
      <w:bookmarkStart w:id="753" w:name="_Toc484688829"/>
      <w:bookmarkStart w:id="754" w:name="_Toc485218265"/>
      <w:bookmarkStart w:id="755" w:name="_Toc482025717"/>
      <w:bookmarkStart w:id="756" w:name="_Toc482097540"/>
      <w:bookmarkStart w:id="757" w:name="_Toc482097629"/>
      <w:bookmarkStart w:id="758" w:name="_Toc482097718"/>
      <w:bookmarkStart w:id="759" w:name="_Toc482097910"/>
      <w:bookmarkStart w:id="760" w:name="_Toc482099008"/>
      <w:bookmarkStart w:id="761" w:name="_Toc482100725"/>
      <w:bookmarkStart w:id="762" w:name="_Toc482100882"/>
      <w:bookmarkStart w:id="763" w:name="_Toc482101308"/>
      <w:bookmarkStart w:id="764" w:name="_Toc482101445"/>
      <w:bookmarkStart w:id="765" w:name="_Toc482101560"/>
      <w:bookmarkStart w:id="766" w:name="_Toc482101735"/>
      <w:bookmarkStart w:id="767" w:name="_Toc482101828"/>
      <w:bookmarkStart w:id="768" w:name="_Toc482101923"/>
      <w:bookmarkStart w:id="769" w:name="_Toc482102018"/>
      <w:bookmarkStart w:id="770" w:name="_Toc482102112"/>
      <w:bookmarkStart w:id="771" w:name="_Toc482351976"/>
      <w:bookmarkStart w:id="772" w:name="_Toc482352066"/>
      <w:bookmarkStart w:id="773" w:name="_Toc482352156"/>
      <w:bookmarkStart w:id="774" w:name="_Toc482352246"/>
      <w:bookmarkStart w:id="775" w:name="_Toc482633086"/>
      <w:bookmarkStart w:id="776" w:name="_Toc482641263"/>
      <w:bookmarkStart w:id="777" w:name="_Toc482712709"/>
      <w:bookmarkStart w:id="778" w:name="_Toc482959479"/>
      <w:bookmarkStart w:id="779" w:name="_Toc482959589"/>
      <w:bookmarkStart w:id="780" w:name="_Toc482959699"/>
      <w:bookmarkStart w:id="781" w:name="_Toc482978818"/>
      <w:bookmarkStart w:id="782" w:name="_Toc482978927"/>
      <w:bookmarkStart w:id="783" w:name="_Toc482979035"/>
      <w:bookmarkStart w:id="784" w:name="_Toc482979146"/>
      <w:bookmarkStart w:id="785" w:name="_Toc482979255"/>
      <w:bookmarkStart w:id="786" w:name="_Toc482979364"/>
      <w:bookmarkStart w:id="787" w:name="_Toc482979472"/>
      <w:bookmarkStart w:id="788" w:name="_Toc482979581"/>
      <w:bookmarkStart w:id="789" w:name="_Toc482979679"/>
      <w:bookmarkStart w:id="790" w:name="_Toc483233640"/>
      <w:bookmarkStart w:id="791" w:name="_Toc483302340"/>
      <w:bookmarkStart w:id="792" w:name="_Toc483315890"/>
      <w:bookmarkStart w:id="793" w:name="_Toc483316095"/>
      <w:bookmarkStart w:id="794" w:name="_Toc483316298"/>
      <w:bookmarkStart w:id="795" w:name="_Toc483316429"/>
      <w:bookmarkStart w:id="796" w:name="_Toc483325732"/>
      <w:bookmarkStart w:id="797" w:name="_Toc483401211"/>
      <w:bookmarkStart w:id="798" w:name="_Toc483474008"/>
      <w:bookmarkStart w:id="799" w:name="_Toc483571437"/>
      <w:bookmarkStart w:id="800" w:name="_Toc483571558"/>
      <w:bookmarkStart w:id="801" w:name="_Toc483906935"/>
      <w:bookmarkStart w:id="802" w:name="_Toc484010685"/>
      <w:bookmarkStart w:id="803" w:name="_Toc484010807"/>
      <w:bookmarkStart w:id="804" w:name="_Toc484010931"/>
      <w:bookmarkStart w:id="805" w:name="_Toc484011053"/>
      <w:bookmarkStart w:id="806" w:name="_Toc484011175"/>
      <w:bookmarkStart w:id="807" w:name="_Toc484011650"/>
      <w:bookmarkStart w:id="808" w:name="_Toc484097724"/>
      <w:bookmarkStart w:id="809" w:name="_Toc484428896"/>
      <w:bookmarkStart w:id="810" w:name="_Toc484429066"/>
      <w:bookmarkStart w:id="811" w:name="_Toc484438641"/>
      <w:bookmarkStart w:id="812" w:name="_Toc484438765"/>
      <w:bookmarkStart w:id="813" w:name="_Toc484438889"/>
      <w:bookmarkStart w:id="814" w:name="_Toc484439809"/>
      <w:bookmarkStart w:id="815" w:name="_Toc484439932"/>
      <w:bookmarkStart w:id="816" w:name="_Toc484440056"/>
      <w:bookmarkStart w:id="817" w:name="_Toc484440416"/>
      <w:bookmarkStart w:id="818" w:name="_Toc484448075"/>
      <w:bookmarkStart w:id="819" w:name="_Toc484448200"/>
      <w:bookmarkStart w:id="820" w:name="_Toc484448324"/>
      <w:bookmarkStart w:id="821" w:name="_Toc484448448"/>
      <w:bookmarkStart w:id="822" w:name="_Toc484448572"/>
      <w:bookmarkStart w:id="823" w:name="_Toc484448696"/>
      <w:bookmarkStart w:id="824" w:name="_Toc484448819"/>
      <w:bookmarkStart w:id="825" w:name="_Toc484448943"/>
      <w:bookmarkStart w:id="826" w:name="_Toc484449067"/>
      <w:bookmarkStart w:id="827" w:name="_Toc484526562"/>
      <w:bookmarkStart w:id="828" w:name="_Toc484605282"/>
      <w:bookmarkStart w:id="829" w:name="_Toc484605406"/>
      <w:bookmarkStart w:id="830" w:name="_Toc484688275"/>
      <w:bookmarkStart w:id="831" w:name="_Toc484688830"/>
      <w:bookmarkStart w:id="832" w:name="_Toc485218266"/>
      <w:bookmarkStart w:id="833" w:name="_Toc482025718"/>
      <w:bookmarkStart w:id="834" w:name="_Toc482097541"/>
      <w:bookmarkStart w:id="835" w:name="_Toc482097630"/>
      <w:bookmarkStart w:id="836" w:name="_Toc482097719"/>
      <w:bookmarkStart w:id="837" w:name="_Toc482097911"/>
      <w:bookmarkStart w:id="838" w:name="_Toc482099009"/>
      <w:bookmarkStart w:id="839" w:name="_Toc482100726"/>
      <w:bookmarkStart w:id="840" w:name="_Toc482100883"/>
      <w:bookmarkStart w:id="841" w:name="_Toc482101309"/>
      <w:bookmarkStart w:id="842" w:name="_Toc482101446"/>
      <w:bookmarkStart w:id="843" w:name="_Toc482101561"/>
      <w:bookmarkStart w:id="844" w:name="_Toc482101736"/>
      <w:bookmarkStart w:id="845" w:name="_Toc482101829"/>
      <w:bookmarkStart w:id="846" w:name="_Toc482101924"/>
      <w:bookmarkStart w:id="847" w:name="_Toc482102019"/>
      <w:bookmarkStart w:id="848" w:name="_Toc482102113"/>
      <w:bookmarkStart w:id="849" w:name="_Toc482351977"/>
      <w:bookmarkStart w:id="850" w:name="_Toc482352067"/>
      <w:bookmarkStart w:id="851" w:name="_Toc482352157"/>
      <w:bookmarkStart w:id="852" w:name="_Toc482352247"/>
      <w:bookmarkStart w:id="853" w:name="_Toc482633087"/>
      <w:bookmarkStart w:id="854" w:name="_Toc482641264"/>
      <w:bookmarkStart w:id="855" w:name="_Toc482712710"/>
      <w:bookmarkStart w:id="856" w:name="_Toc482959480"/>
      <w:bookmarkStart w:id="857" w:name="_Toc482959590"/>
      <w:bookmarkStart w:id="858" w:name="_Toc482959700"/>
      <w:bookmarkStart w:id="859" w:name="_Toc482978819"/>
      <w:bookmarkStart w:id="860" w:name="_Toc482978928"/>
      <w:bookmarkStart w:id="861" w:name="_Toc482979036"/>
      <w:bookmarkStart w:id="862" w:name="_Toc482979147"/>
      <w:bookmarkStart w:id="863" w:name="_Toc482979256"/>
      <w:bookmarkStart w:id="864" w:name="_Toc482979365"/>
      <w:bookmarkStart w:id="865" w:name="_Toc482979473"/>
      <w:bookmarkStart w:id="866" w:name="_Toc482979582"/>
      <w:bookmarkStart w:id="867" w:name="_Toc482979680"/>
      <w:bookmarkStart w:id="868" w:name="_Toc483233641"/>
      <w:bookmarkStart w:id="869" w:name="_Toc483302341"/>
      <w:bookmarkStart w:id="870" w:name="_Toc483315891"/>
      <w:bookmarkStart w:id="871" w:name="_Toc483316096"/>
      <w:bookmarkStart w:id="872" w:name="_Toc483316299"/>
      <w:bookmarkStart w:id="873" w:name="_Toc483316430"/>
      <w:bookmarkStart w:id="874" w:name="_Toc483325733"/>
      <w:bookmarkStart w:id="875" w:name="_Toc483401212"/>
      <w:bookmarkStart w:id="876" w:name="_Toc483474009"/>
      <w:bookmarkStart w:id="877" w:name="_Toc483571438"/>
      <w:bookmarkStart w:id="878" w:name="_Toc483571559"/>
      <w:bookmarkStart w:id="879" w:name="_Toc483906936"/>
      <w:bookmarkStart w:id="880" w:name="_Toc484010686"/>
      <w:bookmarkStart w:id="881" w:name="_Toc484010808"/>
      <w:bookmarkStart w:id="882" w:name="_Toc484010932"/>
      <w:bookmarkStart w:id="883" w:name="_Toc484011054"/>
      <w:bookmarkStart w:id="884" w:name="_Toc484011176"/>
      <w:bookmarkStart w:id="885" w:name="_Toc484011651"/>
      <w:bookmarkStart w:id="886" w:name="_Toc484097725"/>
      <w:bookmarkStart w:id="887" w:name="_Toc484428897"/>
      <w:bookmarkStart w:id="888" w:name="_Toc484429067"/>
      <w:bookmarkStart w:id="889" w:name="_Toc484438642"/>
      <w:bookmarkStart w:id="890" w:name="_Toc484438766"/>
      <w:bookmarkStart w:id="891" w:name="_Toc484438890"/>
      <w:bookmarkStart w:id="892" w:name="_Toc484439810"/>
      <w:bookmarkStart w:id="893" w:name="_Toc484439933"/>
      <w:bookmarkStart w:id="894" w:name="_Toc484440057"/>
      <w:bookmarkStart w:id="895" w:name="_Toc484440417"/>
      <w:bookmarkStart w:id="896" w:name="_Toc484448076"/>
      <w:bookmarkStart w:id="897" w:name="_Toc484448201"/>
      <w:bookmarkStart w:id="898" w:name="_Toc484448325"/>
      <w:bookmarkStart w:id="899" w:name="_Toc484448449"/>
      <w:bookmarkStart w:id="900" w:name="_Toc484448573"/>
      <w:bookmarkStart w:id="901" w:name="_Toc484448697"/>
      <w:bookmarkStart w:id="902" w:name="_Toc484448820"/>
      <w:bookmarkStart w:id="903" w:name="_Toc484448944"/>
      <w:bookmarkStart w:id="904" w:name="_Toc484449068"/>
      <w:bookmarkStart w:id="905" w:name="_Toc484526563"/>
      <w:bookmarkStart w:id="906" w:name="_Toc484605283"/>
      <w:bookmarkStart w:id="907" w:name="_Toc484605407"/>
      <w:bookmarkStart w:id="908" w:name="_Toc484688276"/>
      <w:bookmarkStart w:id="909" w:name="_Toc484688831"/>
      <w:bookmarkStart w:id="910" w:name="_Toc485218267"/>
      <w:bookmarkStart w:id="911" w:name="_Toc482025719"/>
      <w:bookmarkStart w:id="912" w:name="_Toc482097542"/>
      <w:bookmarkStart w:id="913" w:name="_Toc482097631"/>
      <w:bookmarkStart w:id="914" w:name="_Toc482097720"/>
      <w:bookmarkStart w:id="915" w:name="_Toc482097912"/>
      <w:bookmarkStart w:id="916" w:name="_Toc482099010"/>
      <w:bookmarkStart w:id="917" w:name="_Toc482100727"/>
      <w:bookmarkStart w:id="918" w:name="_Toc482100884"/>
      <w:bookmarkStart w:id="919" w:name="_Toc482101310"/>
      <w:bookmarkStart w:id="920" w:name="_Toc482101447"/>
      <w:bookmarkStart w:id="921" w:name="_Toc482101562"/>
      <w:bookmarkStart w:id="922" w:name="_Toc482101737"/>
      <w:bookmarkStart w:id="923" w:name="_Toc482101830"/>
      <w:bookmarkStart w:id="924" w:name="_Toc482101925"/>
      <w:bookmarkStart w:id="925" w:name="_Toc482102020"/>
      <w:bookmarkStart w:id="926" w:name="_Toc482102114"/>
      <w:bookmarkStart w:id="927" w:name="_Toc482351978"/>
      <w:bookmarkStart w:id="928" w:name="_Toc482352068"/>
      <w:bookmarkStart w:id="929" w:name="_Toc482352158"/>
      <w:bookmarkStart w:id="930" w:name="_Toc482352248"/>
      <w:bookmarkStart w:id="931" w:name="_Toc482633088"/>
      <w:bookmarkStart w:id="932" w:name="_Toc482641265"/>
      <w:bookmarkStart w:id="933" w:name="_Toc482712711"/>
      <w:bookmarkStart w:id="934" w:name="_Toc482959481"/>
      <w:bookmarkStart w:id="935" w:name="_Toc482959591"/>
      <w:bookmarkStart w:id="936" w:name="_Toc482959701"/>
      <w:bookmarkStart w:id="937" w:name="_Toc482978820"/>
      <w:bookmarkStart w:id="938" w:name="_Toc482978929"/>
      <w:bookmarkStart w:id="939" w:name="_Toc482979037"/>
      <w:bookmarkStart w:id="940" w:name="_Toc482979148"/>
      <w:bookmarkStart w:id="941" w:name="_Toc482979257"/>
      <w:bookmarkStart w:id="942" w:name="_Toc482979366"/>
      <w:bookmarkStart w:id="943" w:name="_Toc482979474"/>
      <w:bookmarkStart w:id="944" w:name="_Toc482979583"/>
      <w:bookmarkStart w:id="945" w:name="_Toc482979681"/>
      <w:bookmarkStart w:id="946" w:name="_Toc483233642"/>
      <w:bookmarkStart w:id="947" w:name="_Toc483302342"/>
      <w:bookmarkStart w:id="948" w:name="_Toc483315892"/>
      <w:bookmarkStart w:id="949" w:name="_Toc483316097"/>
      <w:bookmarkStart w:id="950" w:name="_Toc483316300"/>
      <w:bookmarkStart w:id="951" w:name="_Toc483316431"/>
      <w:bookmarkStart w:id="952" w:name="_Toc483325734"/>
      <w:bookmarkStart w:id="953" w:name="_Toc483401213"/>
      <w:bookmarkStart w:id="954" w:name="_Toc483474010"/>
      <w:bookmarkStart w:id="955" w:name="_Toc483571439"/>
      <w:bookmarkStart w:id="956" w:name="_Toc483571560"/>
      <w:bookmarkStart w:id="957" w:name="_Toc483906937"/>
      <w:bookmarkStart w:id="958" w:name="_Toc484010687"/>
      <w:bookmarkStart w:id="959" w:name="_Toc484010809"/>
      <w:bookmarkStart w:id="960" w:name="_Toc484010933"/>
      <w:bookmarkStart w:id="961" w:name="_Toc484011055"/>
      <w:bookmarkStart w:id="962" w:name="_Toc484011177"/>
      <w:bookmarkStart w:id="963" w:name="_Toc484011652"/>
      <w:bookmarkStart w:id="964" w:name="_Toc484097726"/>
      <w:bookmarkStart w:id="965" w:name="_Toc484428898"/>
      <w:bookmarkStart w:id="966" w:name="_Toc484429068"/>
      <w:bookmarkStart w:id="967" w:name="_Toc484438643"/>
      <w:bookmarkStart w:id="968" w:name="_Toc484438767"/>
      <w:bookmarkStart w:id="969" w:name="_Toc484438891"/>
      <w:bookmarkStart w:id="970" w:name="_Toc484439811"/>
      <w:bookmarkStart w:id="971" w:name="_Toc484439934"/>
      <w:bookmarkStart w:id="972" w:name="_Toc484440058"/>
      <w:bookmarkStart w:id="973" w:name="_Toc484440418"/>
      <w:bookmarkStart w:id="974" w:name="_Toc484448077"/>
      <w:bookmarkStart w:id="975" w:name="_Toc484448202"/>
      <w:bookmarkStart w:id="976" w:name="_Toc484448326"/>
      <w:bookmarkStart w:id="977" w:name="_Toc484448450"/>
      <w:bookmarkStart w:id="978" w:name="_Toc484448574"/>
      <w:bookmarkStart w:id="979" w:name="_Toc484448698"/>
      <w:bookmarkStart w:id="980" w:name="_Toc484448821"/>
      <w:bookmarkStart w:id="981" w:name="_Toc484448945"/>
      <w:bookmarkStart w:id="982" w:name="_Toc484449069"/>
      <w:bookmarkStart w:id="983" w:name="_Toc484526564"/>
      <w:bookmarkStart w:id="984" w:name="_Toc484605284"/>
      <w:bookmarkStart w:id="985" w:name="_Toc484605408"/>
      <w:bookmarkStart w:id="986" w:name="_Toc484688277"/>
      <w:bookmarkStart w:id="987" w:name="_Toc484688832"/>
      <w:bookmarkStart w:id="988" w:name="_Toc485218268"/>
      <w:bookmarkStart w:id="989" w:name="_Toc482025720"/>
      <w:bookmarkStart w:id="990" w:name="_Toc482097543"/>
      <w:bookmarkStart w:id="991" w:name="_Toc482097632"/>
      <w:bookmarkStart w:id="992" w:name="_Toc482097721"/>
      <w:bookmarkStart w:id="993" w:name="_Toc482097913"/>
      <w:bookmarkStart w:id="994" w:name="_Toc482099011"/>
      <w:bookmarkStart w:id="995" w:name="_Toc482100728"/>
      <w:bookmarkStart w:id="996" w:name="_Toc482100885"/>
      <w:bookmarkStart w:id="997" w:name="_Toc482101311"/>
      <w:bookmarkStart w:id="998" w:name="_Toc482101448"/>
      <w:bookmarkStart w:id="999" w:name="_Toc482101563"/>
      <w:bookmarkStart w:id="1000" w:name="_Toc482101738"/>
      <w:bookmarkStart w:id="1001" w:name="_Toc482101831"/>
      <w:bookmarkStart w:id="1002" w:name="_Toc482101926"/>
      <w:bookmarkStart w:id="1003" w:name="_Toc482102021"/>
      <w:bookmarkStart w:id="1004" w:name="_Toc482102115"/>
      <w:bookmarkStart w:id="1005" w:name="_Toc482351979"/>
      <w:bookmarkStart w:id="1006" w:name="_Toc482352069"/>
      <w:bookmarkStart w:id="1007" w:name="_Toc482352159"/>
      <w:bookmarkStart w:id="1008" w:name="_Toc482352249"/>
      <w:bookmarkStart w:id="1009" w:name="_Toc482633089"/>
      <w:bookmarkStart w:id="1010" w:name="_Toc482641266"/>
      <w:bookmarkStart w:id="1011" w:name="_Toc482712712"/>
      <w:bookmarkStart w:id="1012" w:name="_Toc482959482"/>
      <w:bookmarkStart w:id="1013" w:name="_Toc482959592"/>
      <w:bookmarkStart w:id="1014" w:name="_Toc482959702"/>
      <w:bookmarkStart w:id="1015" w:name="_Toc482978821"/>
      <w:bookmarkStart w:id="1016" w:name="_Toc482978930"/>
      <w:bookmarkStart w:id="1017" w:name="_Toc482979038"/>
      <w:bookmarkStart w:id="1018" w:name="_Toc482979149"/>
      <w:bookmarkStart w:id="1019" w:name="_Toc482979258"/>
      <w:bookmarkStart w:id="1020" w:name="_Toc482979367"/>
      <w:bookmarkStart w:id="1021" w:name="_Toc482979475"/>
      <w:bookmarkStart w:id="1022" w:name="_Toc482979584"/>
      <w:bookmarkStart w:id="1023" w:name="_Toc482979682"/>
      <w:bookmarkStart w:id="1024" w:name="_Toc483233643"/>
      <w:bookmarkStart w:id="1025" w:name="_Toc483302343"/>
      <w:bookmarkStart w:id="1026" w:name="_Toc483315893"/>
      <w:bookmarkStart w:id="1027" w:name="_Toc483316098"/>
      <w:bookmarkStart w:id="1028" w:name="_Toc483316301"/>
      <w:bookmarkStart w:id="1029" w:name="_Toc483316432"/>
      <w:bookmarkStart w:id="1030" w:name="_Toc483325735"/>
      <w:bookmarkStart w:id="1031" w:name="_Toc483401214"/>
      <w:bookmarkStart w:id="1032" w:name="_Toc483474011"/>
      <w:bookmarkStart w:id="1033" w:name="_Toc483571440"/>
      <w:bookmarkStart w:id="1034" w:name="_Toc483571561"/>
      <w:bookmarkStart w:id="1035" w:name="_Toc483906938"/>
      <w:bookmarkStart w:id="1036" w:name="_Toc484010688"/>
      <w:bookmarkStart w:id="1037" w:name="_Toc484010810"/>
      <w:bookmarkStart w:id="1038" w:name="_Toc484010934"/>
      <w:bookmarkStart w:id="1039" w:name="_Toc484011056"/>
      <w:bookmarkStart w:id="1040" w:name="_Toc484011178"/>
      <w:bookmarkStart w:id="1041" w:name="_Toc484011653"/>
      <w:bookmarkStart w:id="1042" w:name="_Toc484097727"/>
      <w:bookmarkStart w:id="1043" w:name="_Toc484428899"/>
      <w:bookmarkStart w:id="1044" w:name="_Toc484429069"/>
      <w:bookmarkStart w:id="1045" w:name="_Toc484438644"/>
      <w:bookmarkStart w:id="1046" w:name="_Toc484438768"/>
      <w:bookmarkStart w:id="1047" w:name="_Toc484438892"/>
      <w:bookmarkStart w:id="1048" w:name="_Toc484439812"/>
      <w:bookmarkStart w:id="1049" w:name="_Toc484439935"/>
      <w:bookmarkStart w:id="1050" w:name="_Toc484440059"/>
      <w:bookmarkStart w:id="1051" w:name="_Toc484440419"/>
      <w:bookmarkStart w:id="1052" w:name="_Toc484448078"/>
      <w:bookmarkStart w:id="1053" w:name="_Toc484448203"/>
      <w:bookmarkStart w:id="1054" w:name="_Toc484448327"/>
      <w:bookmarkStart w:id="1055" w:name="_Toc484448451"/>
      <w:bookmarkStart w:id="1056" w:name="_Toc484448575"/>
      <w:bookmarkStart w:id="1057" w:name="_Toc484448699"/>
      <w:bookmarkStart w:id="1058" w:name="_Toc484448822"/>
      <w:bookmarkStart w:id="1059" w:name="_Toc484448946"/>
      <w:bookmarkStart w:id="1060" w:name="_Toc484449070"/>
      <w:bookmarkStart w:id="1061" w:name="_Toc484526565"/>
      <w:bookmarkStart w:id="1062" w:name="_Toc484605285"/>
      <w:bookmarkStart w:id="1063" w:name="_Toc484605409"/>
      <w:bookmarkStart w:id="1064" w:name="_Toc484688278"/>
      <w:bookmarkStart w:id="1065" w:name="_Toc484688833"/>
      <w:bookmarkStart w:id="1066" w:name="_Toc485218269"/>
      <w:bookmarkStart w:id="1067" w:name="_Toc482025721"/>
      <w:bookmarkStart w:id="1068" w:name="_Toc482097544"/>
      <w:bookmarkStart w:id="1069" w:name="_Toc482097633"/>
      <w:bookmarkStart w:id="1070" w:name="_Toc482097722"/>
      <w:bookmarkStart w:id="1071" w:name="_Toc482097914"/>
      <w:bookmarkStart w:id="1072" w:name="_Toc482099012"/>
      <w:bookmarkStart w:id="1073" w:name="_Toc482100729"/>
      <w:bookmarkStart w:id="1074" w:name="_Toc482100886"/>
      <w:bookmarkStart w:id="1075" w:name="_Toc482101312"/>
      <w:bookmarkStart w:id="1076" w:name="_Toc482101449"/>
      <w:bookmarkStart w:id="1077" w:name="_Toc482101564"/>
      <w:bookmarkStart w:id="1078" w:name="_Toc482101739"/>
      <w:bookmarkStart w:id="1079" w:name="_Toc482101832"/>
      <w:bookmarkStart w:id="1080" w:name="_Toc482101927"/>
      <w:bookmarkStart w:id="1081" w:name="_Toc482102022"/>
      <w:bookmarkStart w:id="1082" w:name="_Toc482102116"/>
      <w:bookmarkStart w:id="1083" w:name="_Toc482351980"/>
      <w:bookmarkStart w:id="1084" w:name="_Toc482352070"/>
      <w:bookmarkStart w:id="1085" w:name="_Toc482352160"/>
      <w:bookmarkStart w:id="1086" w:name="_Toc482352250"/>
      <w:bookmarkStart w:id="1087" w:name="_Toc482633090"/>
      <w:bookmarkStart w:id="1088" w:name="_Toc482641267"/>
      <w:bookmarkStart w:id="1089" w:name="_Toc482712713"/>
      <w:bookmarkStart w:id="1090" w:name="_Toc482959483"/>
      <w:bookmarkStart w:id="1091" w:name="_Toc482959593"/>
      <w:bookmarkStart w:id="1092" w:name="_Toc482959703"/>
      <w:bookmarkStart w:id="1093" w:name="_Toc482978822"/>
      <w:bookmarkStart w:id="1094" w:name="_Toc482978931"/>
      <w:bookmarkStart w:id="1095" w:name="_Toc482979039"/>
      <w:bookmarkStart w:id="1096" w:name="_Toc482979150"/>
      <w:bookmarkStart w:id="1097" w:name="_Toc482979259"/>
      <w:bookmarkStart w:id="1098" w:name="_Toc482979368"/>
      <w:bookmarkStart w:id="1099" w:name="_Toc482979476"/>
      <w:bookmarkStart w:id="1100" w:name="_Toc482979585"/>
      <w:bookmarkStart w:id="1101" w:name="_Toc482979683"/>
      <w:bookmarkStart w:id="1102" w:name="_Toc483233644"/>
      <w:bookmarkStart w:id="1103" w:name="_Toc483302344"/>
      <w:bookmarkStart w:id="1104" w:name="_Toc483315894"/>
      <w:bookmarkStart w:id="1105" w:name="_Toc483316099"/>
      <w:bookmarkStart w:id="1106" w:name="_Toc483316302"/>
      <w:bookmarkStart w:id="1107" w:name="_Toc483316433"/>
      <w:bookmarkStart w:id="1108" w:name="_Toc483325736"/>
      <w:bookmarkStart w:id="1109" w:name="_Toc483401215"/>
      <w:bookmarkStart w:id="1110" w:name="_Toc483474012"/>
      <w:bookmarkStart w:id="1111" w:name="_Toc483571441"/>
      <w:bookmarkStart w:id="1112" w:name="_Toc483571562"/>
      <w:bookmarkStart w:id="1113" w:name="_Toc483906939"/>
      <w:bookmarkStart w:id="1114" w:name="_Toc484010689"/>
      <w:bookmarkStart w:id="1115" w:name="_Toc484010811"/>
      <w:bookmarkStart w:id="1116" w:name="_Toc484010935"/>
      <w:bookmarkStart w:id="1117" w:name="_Toc484011057"/>
      <w:bookmarkStart w:id="1118" w:name="_Toc484011179"/>
      <w:bookmarkStart w:id="1119" w:name="_Toc484011654"/>
      <w:bookmarkStart w:id="1120" w:name="_Toc484097728"/>
      <w:bookmarkStart w:id="1121" w:name="_Toc484428900"/>
      <w:bookmarkStart w:id="1122" w:name="_Toc484429070"/>
      <w:bookmarkStart w:id="1123" w:name="_Toc484438645"/>
      <w:bookmarkStart w:id="1124" w:name="_Toc484438769"/>
      <w:bookmarkStart w:id="1125" w:name="_Toc484438893"/>
      <w:bookmarkStart w:id="1126" w:name="_Toc484439813"/>
      <w:bookmarkStart w:id="1127" w:name="_Toc484439936"/>
      <w:bookmarkStart w:id="1128" w:name="_Toc484440060"/>
      <w:bookmarkStart w:id="1129" w:name="_Toc484440420"/>
      <w:bookmarkStart w:id="1130" w:name="_Toc484448079"/>
      <w:bookmarkStart w:id="1131" w:name="_Toc484448204"/>
      <w:bookmarkStart w:id="1132" w:name="_Toc484448328"/>
      <w:bookmarkStart w:id="1133" w:name="_Toc484448452"/>
      <w:bookmarkStart w:id="1134" w:name="_Toc484448576"/>
      <w:bookmarkStart w:id="1135" w:name="_Toc484448700"/>
      <w:bookmarkStart w:id="1136" w:name="_Toc484448823"/>
      <w:bookmarkStart w:id="1137" w:name="_Toc484448947"/>
      <w:bookmarkStart w:id="1138" w:name="_Toc484449071"/>
      <w:bookmarkStart w:id="1139" w:name="_Toc484526566"/>
      <w:bookmarkStart w:id="1140" w:name="_Toc484605286"/>
      <w:bookmarkStart w:id="1141" w:name="_Toc484605410"/>
      <w:bookmarkStart w:id="1142" w:name="_Toc484688279"/>
      <w:bookmarkStart w:id="1143" w:name="_Toc484688834"/>
      <w:bookmarkStart w:id="1144" w:name="_Toc485218270"/>
      <w:bookmarkStart w:id="1145" w:name="_Toc482025722"/>
      <w:bookmarkStart w:id="1146" w:name="_Toc482097545"/>
      <w:bookmarkStart w:id="1147" w:name="_Toc482097634"/>
      <w:bookmarkStart w:id="1148" w:name="_Toc482097723"/>
      <w:bookmarkStart w:id="1149" w:name="_Toc482097915"/>
      <w:bookmarkStart w:id="1150" w:name="_Toc482099013"/>
      <w:bookmarkStart w:id="1151" w:name="_Toc482100730"/>
      <w:bookmarkStart w:id="1152" w:name="_Toc482100887"/>
      <w:bookmarkStart w:id="1153" w:name="_Toc482101313"/>
      <w:bookmarkStart w:id="1154" w:name="_Toc482101450"/>
      <w:bookmarkStart w:id="1155" w:name="_Toc482101565"/>
      <w:bookmarkStart w:id="1156" w:name="_Toc482101740"/>
      <w:bookmarkStart w:id="1157" w:name="_Toc482101833"/>
      <w:bookmarkStart w:id="1158" w:name="_Toc482101928"/>
      <w:bookmarkStart w:id="1159" w:name="_Toc482102023"/>
      <w:bookmarkStart w:id="1160" w:name="_Toc482102117"/>
      <w:bookmarkStart w:id="1161" w:name="_Toc482351981"/>
      <w:bookmarkStart w:id="1162" w:name="_Toc482352071"/>
      <w:bookmarkStart w:id="1163" w:name="_Toc482352161"/>
      <w:bookmarkStart w:id="1164" w:name="_Toc482352251"/>
      <w:bookmarkStart w:id="1165" w:name="_Toc482633091"/>
      <w:bookmarkStart w:id="1166" w:name="_Toc482641268"/>
      <w:bookmarkStart w:id="1167" w:name="_Toc482712714"/>
      <w:bookmarkStart w:id="1168" w:name="_Toc482959484"/>
      <w:bookmarkStart w:id="1169" w:name="_Toc482959594"/>
      <w:bookmarkStart w:id="1170" w:name="_Toc482959704"/>
      <w:bookmarkStart w:id="1171" w:name="_Toc482978823"/>
      <w:bookmarkStart w:id="1172" w:name="_Toc482978932"/>
      <w:bookmarkStart w:id="1173" w:name="_Toc482979040"/>
      <w:bookmarkStart w:id="1174" w:name="_Toc482979151"/>
      <w:bookmarkStart w:id="1175" w:name="_Toc482979260"/>
      <w:bookmarkStart w:id="1176" w:name="_Toc482979369"/>
      <w:bookmarkStart w:id="1177" w:name="_Toc482979477"/>
      <w:bookmarkStart w:id="1178" w:name="_Toc482979586"/>
      <w:bookmarkStart w:id="1179" w:name="_Toc482979684"/>
      <w:bookmarkStart w:id="1180" w:name="_Toc483233645"/>
      <w:bookmarkStart w:id="1181" w:name="_Toc483302345"/>
      <w:bookmarkStart w:id="1182" w:name="_Toc483315895"/>
      <w:bookmarkStart w:id="1183" w:name="_Toc483316100"/>
      <w:bookmarkStart w:id="1184" w:name="_Toc483316303"/>
      <w:bookmarkStart w:id="1185" w:name="_Toc483316434"/>
      <w:bookmarkStart w:id="1186" w:name="_Toc483325737"/>
      <w:bookmarkStart w:id="1187" w:name="_Toc483401216"/>
      <w:bookmarkStart w:id="1188" w:name="_Toc483474013"/>
      <w:bookmarkStart w:id="1189" w:name="_Toc483571442"/>
      <w:bookmarkStart w:id="1190" w:name="_Toc483571563"/>
      <w:bookmarkStart w:id="1191" w:name="_Toc483906940"/>
      <w:bookmarkStart w:id="1192" w:name="_Toc484010690"/>
      <w:bookmarkStart w:id="1193" w:name="_Toc484010812"/>
      <w:bookmarkStart w:id="1194" w:name="_Toc484010936"/>
      <w:bookmarkStart w:id="1195" w:name="_Toc484011058"/>
      <w:bookmarkStart w:id="1196" w:name="_Toc484011180"/>
      <w:bookmarkStart w:id="1197" w:name="_Toc484011655"/>
      <w:bookmarkStart w:id="1198" w:name="_Toc484097729"/>
      <w:bookmarkStart w:id="1199" w:name="_Toc484428901"/>
      <w:bookmarkStart w:id="1200" w:name="_Toc484429071"/>
      <w:bookmarkStart w:id="1201" w:name="_Toc484438646"/>
      <w:bookmarkStart w:id="1202" w:name="_Toc484438770"/>
      <w:bookmarkStart w:id="1203" w:name="_Toc484438894"/>
      <w:bookmarkStart w:id="1204" w:name="_Toc484439814"/>
      <w:bookmarkStart w:id="1205" w:name="_Toc484439937"/>
      <w:bookmarkStart w:id="1206" w:name="_Toc484440061"/>
      <w:bookmarkStart w:id="1207" w:name="_Toc484440421"/>
      <w:bookmarkStart w:id="1208" w:name="_Toc484448080"/>
      <w:bookmarkStart w:id="1209" w:name="_Toc484448205"/>
      <w:bookmarkStart w:id="1210" w:name="_Toc484448329"/>
      <w:bookmarkStart w:id="1211" w:name="_Toc484448453"/>
      <w:bookmarkStart w:id="1212" w:name="_Toc484448577"/>
      <w:bookmarkStart w:id="1213" w:name="_Toc484448701"/>
      <w:bookmarkStart w:id="1214" w:name="_Toc484448824"/>
      <w:bookmarkStart w:id="1215" w:name="_Toc484448948"/>
      <w:bookmarkStart w:id="1216" w:name="_Toc484449072"/>
      <w:bookmarkStart w:id="1217" w:name="_Toc484526567"/>
      <w:bookmarkStart w:id="1218" w:name="_Toc484605287"/>
      <w:bookmarkStart w:id="1219" w:name="_Toc484605411"/>
      <w:bookmarkStart w:id="1220" w:name="_Toc484688280"/>
      <w:bookmarkStart w:id="1221" w:name="_Toc484688835"/>
      <w:bookmarkStart w:id="1222" w:name="_Toc485218271"/>
      <w:bookmarkStart w:id="1223" w:name="_Toc482025723"/>
      <w:bookmarkStart w:id="1224" w:name="_Toc482097546"/>
      <w:bookmarkStart w:id="1225" w:name="_Toc482097635"/>
      <w:bookmarkStart w:id="1226" w:name="_Toc482097724"/>
      <w:bookmarkStart w:id="1227" w:name="_Toc482097916"/>
      <w:bookmarkStart w:id="1228" w:name="_Toc482099014"/>
      <w:bookmarkStart w:id="1229" w:name="_Toc482100731"/>
      <w:bookmarkStart w:id="1230" w:name="_Toc482100888"/>
      <w:bookmarkStart w:id="1231" w:name="_Toc482101314"/>
      <w:bookmarkStart w:id="1232" w:name="_Toc482101451"/>
      <w:bookmarkStart w:id="1233" w:name="_Toc482101566"/>
      <w:bookmarkStart w:id="1234" w:name="_Toc482101741"/>
      <w:bookmarkStart w:id="1235" w:name="_Toc482101834"/>
      <w:bookmarkStart w:id="1236" w:name="_Toc482101929"/>
      <w:bookmarkStart w:id="1237" w:name="_Toc482102024"/>
      <w:bookmarkStart w:id="1238" w:name="_Toc482102118"/>
      <w:bookmarkStart w:id="1239" w:name="_Toc482351982"/>
      <w:bookmarkStart w:id="1240" w:name="_Toc482352072"/>
      <w:bookmarkStart w:id="1241" w:name="_Toc482352162"/>
      <w:bookmarkStart w:id="1242" w:name="_Toc482352252"/>
      <w:bookmarkStart w:id="1243" w:name="_Toc482633092"/>
      <w:bookmarkStart w:id="1244" w:name="_Toc482641269"/>
      <w:bookmarkStart w:id="1245" w:name="_Toc482712715"/>
      <w:bookmarkStart w:id="1246" w:name="_Toc482959485"/>
      <w:bookmarkStart w:id="1247" w:name="_Toc482959595"/>
      <w:bookmarkStart w:id="1248" w:name="_Toc482959705"/>
      <w:bookmarkStart w:id="1249" w:name="_Toc482978824"/>
      <w:bookmarkStart w:id="1250" w:name="_Toc482978933"/>
      <w:bookmarkStart w:id="1251" w:name="_Toc482979041"/>
      <w:bookmarkStart w:id="1252" w:name="_Toc482979152"/>
      <w:bookmarkStart w:id="1253" w:name="_Toc482979261"/>
      <w:bookmarkStart w:id="1254" w:name="_Toc482979370"/>
      <w:bookmarkStart w:id="1255" w:name="_Toc482979478"/>
      <w:bookmarkStart w:id="1256" w:name="_Toc482979587"/>
      <w:bookmarkStart w:id="1257" w:name="_Toc482979685"/>
      <w:bookmarkStart w:id="1258" w:name="_Toc483233646"/>
      <w:bookmarkStart w:id="1259" w:name="_Toc483302346"/>
      <w:bookmarkStart w:id="1260" w:name="_Toc483315896"/>
      <w:bookmarkStart w:id="1261" w:name="_Toc483316101"/>
      <w:bookmarkStart w:id="1262" w:name="_Toc483316304"/>
      <w:bookmarkStart w:id="1263" w:name="_Toc483316435"/>
      <w:bookmarkStart w:id="1264" w:name="_Toc483325738"/>
      <w:bookmarkStart w:id="1265" w:name="_Toc483401217"/>
      <w:bookmarkStart w:id="1266" w:name="_Toc483474014"/>
      <w:bookmarkStart w:id="1267" w:name="_Toc483571443"/>
      <w:bookmarkStart w:id="1268" w:name="_Toc483571564"/>
      <w:bookmarkStart w:id="1269" w:name="_Toc483906941"/>
      <w:bookmarkStart w:id="1270" w:name="_Toc484010691"/>
      <w:bookmarkStart w:id="1271" w:name="_Toc484010813"/>
      <w:bookmarkStart w:id="1272" w:name="_Toc484010937"/>
      <w:bookmarkStart w:id="1273" w:name="_Toc484011059"/>
      <w:bookmarkStart w:id="1274" w:name="_Toc484011181"/>
      <w:bookmarkStart w:id="1275" w:name="_Toc484011656"/>
      <w:bookmarkStart w:id="1276" w:name="_Toc484097730"/>
      <w:bookmarkStart w:id="1277" w:name="_Toc484428902"/>
      <w:bookmarkStart w:id="1278" w:name="_Toc484429072"/>
      <w:bookmarkStart w:id="1279" w:name="_Toc484438647"/>
      <w:bookmarkStart w:id="1280" w:name="_Toc484438771"/>
      <w:bookmarkStart w:id="1281" w:name="_Toc484438895"/>
      <w:bookmarkStart w:id="1282" w:name="_Toc484439815"/>
      <w:bookmarkStart w:id="1283" w:name="_Toc484439938"/>
      <w:bookmarkStart w:id="1284" w:name="_Toc484440062"/>
      <w:bookmarkStart w:id="1285" w:name="_Toc484440422"/>
      <w:bookmarkStart w:id="1286" w:name="_Toc484448081"/>
      <w:bookmarkStart w:id="1287" w:name="_Toc484448206"/>
      <w:bookmarkStart w:id="1288" w:name="_Toc484448330"/>
      <w:bookmarkStart w:id="1289" w:name="_Toc484448454"/>
      <w:bookmarkStart w:id="1290" w:name="_Toc484448578"/>
      <w:bookmarkStart w:id="1291" w:name="_Toc484448702"/>
      <w:bookmarkStart w:id="1292" w:name="_Toc484448825"/>
      <w:bookmarkStart w:id="1293" w:name="_Toc484448949"/>
      <w:bookmarkStart w:id="1294" w:name="_Toc484449073"/>
      <w:bookmarkStart w:id="1295" w:name="_Toc484526568"/>
      <w:bookmarkStart w:id="1296" w:name="_Toc484605288"/>
      <w:bookmarkStart w:id="1297" w:name="_Toc484605412"/>
      <w:bookmarkStart w:id="1298" w:name="_Toc484688281"/>
      <w:bookmarkStart w:id="1299" w:name="_Toc484688836"/>
      <w:bookmarkStart w:id="1300" w:name="_Toc485218272"/>
      <w:bookmarkStart w:id="1301" w:name="_Toc482025724"/>
      <w:bookmarkStart w:id="1302" w:name="_Toc482097547"/>
      <w:bookmarkStart w:id="1303" w:name="_Toc482097636"/>
      <w:bookmarkStart w:id="1304" w:name="_Toc482097725"/>
      <w:bookmarkStart w:id="1305" w:name="_Toc482097917"/>
      <w:bookmarkStart w:id="1306" w:name="_Toc482099015"/>
      <w:bookmarkStart w:id="1307" w:name="_Toc482100732"/>
      <w:bookmarkStart w:id="1308" w:name="_Toc482100889"/>
      <w:bookmarkStart w:id="1309" w:name="_Toc482101315"/>
      <w:bookmarkStart w:id="1310" w:name="_Toc482101452"/>
      <w:bookmarkStart w:id="1311" w:name="_Toc482101567"/>
      <w:bookmarkStart w:id="1312" w:name="_Toc482101742"/>
      <w:bookmarkStart w:id="1313" w:name="_Toc482101835"/>
      <w:bookmarkStart w:id="1314" w:name="_Toc482101930"/>
      <w:bookmarkStart w:id="1315" w:name="_Toc482102025"/>
      <w:bookmarkStart w:id="1316" w:name="_Toc482102119"/>
      <w:bookmarkStart w:id="1317" w:name="_Toc482351983"/>
      <w:bookmarkStart w:id="1318" w:name="_Toc482352073"/>
      <w:bookmarkStart w:id="1319" w:name="_Toc482352163"/>
      <w:bookmarkStart w:id="1320" w:name="_Toc482352253"/>
      <w:bookmarkStart w:id="1321" w:name="_Toc482633093"/>
      <w:bookmarkStart w:id="1322" w:name="_Toc482641270"/>
      <w:bookmarkStart w:id="1323" w:name="_Toc482712716"/>
      <w:bookmarkStart w:id="1324" w:name="_Toc482959486"/>
      <w:bookmarkStart w:id="1325" w:name="_Toc482959596"/>
      <w:bookmarkStart w:id="1326" w:name="_Toc482959706"/>
      <w:bookmarkStart w:id="1327" w:name="_Toc482978825"/>
      <w:bookmarkStart w:id="1328" w:name="_Toc482978934"/>
      <w:bookmarkStart w:id="1329" w:name="_Toc482979042"/>
      <w:bookmarkStart w:id="1330" w:name="_Toc482979153"/>
      <w:bookmarkStart w:id="1331" w:name="_Toc482979262"/>
      <w:bookmarkStart w:id="1332" w:name="_Toc482979371"/>
      <w:bookmarkStart w:id="1333" w:name="_Toc482979479"/>
      <w:bookmarkStart w:id="1334" w:name="_Toc482979588"/>
      <w:bookmarkStart w:id="1335" w:name="_Toc482979686"/>
      <w:bookmarkStart w:id="1336" w:name="_Toc483233647"/>
      <w:bookmarkStart w:id="1337" w:name="_Toc483302347"/>
      <w:bookmarkStart w:id="1338" w:name="_Toc483315897"/>
      <w:bookmarkStart w:id="1339" w:name="_Toc483316102"/>
      <w:bookmarkStart w:id="1340" w:name="_Toc483316305"/>
      <w:bookmarkStart w:id="1341" w:name="_Toc483316436"/>
      <w:bookmarkStart w:id="1342" w:name="_Toc483325739"/>
      <w:bookmarkStart w:id="1343" w:name="_Toc483401218"/>
      <w:bookmarkStart w:id="1344" w:name="_Toc483474015"/>
      <w:bookmarkStart w:id="1345" w:name="_Toc483571444"/>
      <w:bookmarkStart w:id="1346" w:name="_Toc483571565"/>
      <w:bookmarkStart w:id="1347" w:name="_Toc483906942"/>
      <w:bookmarkStart w:id="1348" w:name="_Toc484010692"/>
      <w:bookmarkStart w:id="1349" w:name="_Toc484010814"/>
      <w:bookmarkStart w:id="1350" w:name="_Toc484010938"/>
      <w:bookmarkStart w:id="1351" w:name="_Toc484011060"/>
      <w:bookmarkStart w:id="1352" w:name="_Toc484011182"/>
      <w:bookmarkStart w:id="1353" w:name="_Toc484011657"/>
      <w:bookmarkStart w:id="1354" w:name="_Toc484097731"/>
      <w:bookmarkStart w:id="1355" w:name="_Toc484428903"/>
      <w:bookmarkStart w:id="1356" w:name="_Toc484429073"/>
      <w:bookmarkStart w:id="1357" w:name="_Toc484438648"/>
      <w:bookmarkStart w:id="1358" w:name="_Toc484438772"/>
      <w:bookmarkStart w:id="1359" w:name="_Toc484438896"/>
      <w:bookmarkStart w:id="1360" w:name="_Toc484439816"/>
      <w:bookmarkStart w:id="1361" w:name="_Toc484439939"/>
      <w:bookmarkStart w:id="1362" w:name="_Toc484440063"/>
      <w:bookmarkStart w:id="1363" w:name="_Toc484440423"/>
      <w:bookmarkStart w:id="1364" w:name="_Toc484448082"/>
      <w:bookmarkStart w:id="1365" w:name="_Toc484448207"/>
      <w:bookmarkStart w:id="1366" w:name="_Toc484448331"/>
      <w:bookmarkStart w:id="1367" w:name="_Toc484448455"/>
      <w:bookmarkStart w:id="1368" w:name="_Toc484448579"/>
      <w:bookmarkStart w:id="1369" w:name="_Toc484448703"/>
      <w:bookmarkStart w:id="1370" w:name="_Toc484448826"/>
      <w:bookmarkStart w:id="1371" w:name="_Toc484448950"/>
      <w:bookmarkStart w:id="1372" w:name="_Toc484449074"/>
      <w:bookmarkStart w:id="1373" w:name="_Toc484526569"/>
      <w:bookmarkStart w:id="1374" w:name="_Toc484605289"/>
      <w:bookmarkStart w:id="1375" w:name="_Toc484605413"/>
      <w:bookmarkStart w:id="1376" w:name="_Toc484688282"/>
      <w:bookmarkStart w:id="1377" w:name="_Toc484688837"/>
      <w:bookmarkStart w:id="1378" w:name="_Toc485218273"/>
      <w:bookmarkStart w:id="1379" w:name="_Toc482025725"/>
      <w:bookmarkStart w:id="1380" w:name="_Toc482097548"/>
      <w:bookmarkStart w:id="1381" w:name="_Toc482097637"/>
      <w:bookmarkStart w:id="1382" w:name="_Toc482097726"/>
      <w:bookmarkStart w:id="1383" w:name="_Toc482097918"/>
      <w:bookmarkStart w:id="1384" w:name="_Toc482099016"/>
      <w:bookmarkStart w:id="1385" w:name="_Toc482100733"/>
      <w:bookmarkStart w:id="1386" w:name="_Toc482100890"/>
      <w:bookmarkStart w:id="1387" w:name="_Toc482101316"/>
      <w:bookmarkStart w:id="1388" w:name="_Toc482101453"/>
      <w:bookmarkStart w:id="1389" w:name="_Toc482101568"/>
      <w:bookmarkStart w:id="1390" w:name="_Toc482101743"/>
      <w:bookmarkStart w:id="1391" w:name="_Toc482101836"/>
      <w:bookmarkStart w:id="1392" w:name="_Toc482101931"/>
      <w:bookmarkStart w:id="1393" w:name="_Toc482102026"/>
      <w:bookmarkStart w:id="1394" w:name="_Toc482102120"/>
      <w:bookmarkStart w:id="1395" w:name="_Toc482351984"/>
      <w:bookmarkStart w:id="1396" w:name="_Toc482352074"/>
      <w:bookmarkStart w:id="1397" w:name="_Toc482352164"/>
      <w:bookmarkStart w:id="1398" w:name="_Toc482352254"/>
      <w:bookmarkStart w:id="1399" w:name="_Toc482633094"/>
      <w:bookmarkStart w:id="1400" w:name="_Toc482641271"/>
      <w:bookmarkStart w:id="1401" w:name="_Toc482712717"/>
      <w:bookmarkStart w:id="1402" w:name="_Toc482959487"/>
      <w:bookmarkStart w:id="1403" w:name="_Toc482959597"/>
      <w:bookmarkStart w:id="1404" w:name="_Toc482959707"/>
      <w:bookmarkStart w:id="1405" w:name="_Toc482978826"/>
      <w:bookmarkStart w:id="1406" w:name="_Toc482978935"/>
      <w:bookmarkStart w:id="1407" w:name="_Toc482979043"/>
      <w:bookmarkStart w:id="1408" w:name="_Toc482979154"/>
      <w:bookmarkStart w:id="1409" w:name="_Toc482979263"/>
      <w:bookmarkStart w:id="1410" w:name="_Toc482979372"/>
      <w:bookmarkStart w:id="1411" w:name="_Toc482979480"/>
      <w:bookmarkStart w:id="1412" w:name="_Toc482979589"/>
      <w:bookmarkStart w:id="1413" w:name="_Toc482979687"/>
      <w:bookmarkStart w:id="1414" w:name="_Toc483233648"/>
      <w:bookmarkStart w:id="1415" w:name="_Toc483302348"/>
      <w:bookmarkStart w:id="1416" w:name="_Toc483315898"/>
      <w:bookmarkStart w:id="1417" w:name="_Toc483316103"/>
      <w:bookmarkStart w:id="1418" w:name="_Toc483316306"/>
      <w:bookmarkStart w:id="1419" w:name="_Toc483316437"/>
      <w:bookmarkStart w:id="1420" w:name="_Toc483325740"/>
      <w:bookmarkStart w:id="1421" w:name="_Toc483401219"/>
      <w:bookmarkStart w:id="1422" w:name="_Toc483474016"/>
      <w:bookmarkStart w:id="1423" w:name="_Toc483571445"/>
      <w:bookmarkStart w:id="1424" w:name="_Toc483571566"/>
      <w:bookmarkStart w:id="1425" w:name="_Toc483906943"/>
      <w:bookmarkStart w:id="1426" w:name="_Toc484010693"/>
      <w:bookmarkStart w:id="1427" w:name="_Toc484010815"/>
      <w:bookmarkStart w:id="1428" w:name="_Toc484010939"/>
      <w:bookmarkStart w:id="1429" w:name="_Toc484011061"/>
      <w:bookmarkStart w:id="1430" w:name="_Toc484011183"/>
      <w:bookmarkStart w:id="1431" w:name="_Toc484011658"/>
      <w:bookmarkStart w:id="1432" w:name="_Toc484097732"/>
      <w:bookmarkStart w:id="1433" w:name="_Toc484428904"/>
      <w:bookmarkStart w:id="1434" w:name="_Toc484429074"/>
      <w:bookmarkStart w:id="1435" w:name="_Toc484438649"/>
      <w:bookmarkStart w:id="1436" w:name="_Toc484438773"/>
      <w:bookmarkStart w:id="1437" w:name="_Toc484438897"/>
      <w:bookmarkStart w:id="1438" w:name="_Toc484439817"/>
      <w:bookmarkStart w:id="1439" w:name="_Toc484439940"/>
      <w:bookmarkStart w:id="1440" w:name="_Toc484440064"/>
      <w:bookmarkStart w:id="1441" w:name="_Toc484440424"/>
      <w:bookmarkStart w:id="1442" w:name="_Toc484448083"/>
      <w:bookmarkStart w:id="1443" w:name="_Toc484448208"/>
      <w:bookmarkStart w:id="1444" w:name="_Toc484448332"/>
      <w:bookmarkStart w:id="1445" w:name="_Toc484448456"/>
      <w:bookmarkStart w:id="1446" w:name="_Toc484448580"/>
      <w:bookmarkStart w:id="1447" w:name="_Toc484448704"/>
      <w:bookmarkStart w:id="1448" w:name="_Toc484448827"/>
      <w:bookmarkStart w:id="1449" w:name="_Toc484448951"/>
      <w:bookmarkStart w:id="1450" w:name="_Toc484449075"/>
      <w:bookmarkStart w:id="1451" w:name="_Toc484526570"/>
      <w:bookmarkStart w:id="1452" w:name="_Toc484605290"/>
      <w:bookmarkStart w:id="1453" w:name="_Toc484605414"/>
      <w:bookmarkStart w:id="1454" w:name="_Toc484688283"/>
      <w:bookmarkStart w:id="1455" w:name="_Toc484688838"/>
      <w:bookmarkStart w:id="1456" w:name="_Toc485218274"/>
      <w:bookmarkStart w:id="1457" w:name="_Toc391035976"/>
      <w:bookmarkStart w:id="1458" w:name="_Toc391036049"/>
      <w:bookmarkStart w:id="1459" w:name="_Toc380501865"/>
      <w:bookmarkStart w:id="1460" w:name="_Toc391035978"/>
      <w:bookmarkStart w:id="1461" w:name="_Toc391036051"/>
      <w:bookmarkStart w:id="1462" w:name="_Toc392577492"/>
      <w:bookmarkStart w:id="1463" w:name="_Toc393110559"/>
      <w:bookmarkStart w:id="1464" w:name="_Toc393112123"/>
      <w:bookmarkStart w:id="1465" w:name="_Toc393187840"/>
      <w:bookmarkStart w:id="1466" w:name="_Toc393272596"/>
      <w:bookmarkStart w:id="1467" w:name="_Toc393272654"/>
      <w:bookmarkStart w:id="1468" w:name="_Toc393283170"/>
      <w:bookmarkStart w:id="1469" w:name="_Toc393700829"/>
      <w:bookmarkStart w:id="1470" w:name="_Toc393706902"/>
      <w:bookmarkStart w:id="1471" w:name="_Toc397346817"/>
      <w:bookmarkStart w:id="1472" w:name="_Toc397422858"/>
      <w:bookmarkStart w:id="1473" w:name="_Toc403471265"/>
      <w:bookmarkStart w:id="1474" w:name="_Toc406058371"/>
      <w:bookmarkStart w:id="1475" w:name="_Toc406754172"/>
      <w:bookmarkStart w:id="1476" w:name="_Toc416423357"/>
      <w:bookmarkStart w:id="1477" w:name="_Toc523322046"/>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Pr="00376C23">
        <w:t>REQUISITI GENERALI</w:t>
      </w:r>
      <w:bookmarkEnd w:id="1477"/>
      <w:r w:rsidRPr="00376C23">
        <w:t xml:space="preserve"> </w:t>
      </w:r>
    </w:p>
    <w:p w14:paraId="486FA5BF" w14:textId="16F98921"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C8378C">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4055DBB4" w14:textId="5648C4B8" w:rsidR="00264404" w:rsidRDefault="00E35473" w:rsidP="00E35473">
      <w:pPr>
        <w:spacing w:before="120" w:after="60"/>
        <w:rPr>
          <w:rFonts w:cs="Calibri"/>
          <w:szCs w:val="24"/>
          <w:lang w:eastAsia="it-IT"/>
        </w:rPr>
      </w:pPr>
      <w:r>
        <w:rPr>
          <w:rFonts w:cs="Arial"/>
          <w:b/>
          <w:i/>
          <w:szCs w:val="24"/>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w:t>
      </w:r>
      <w:r w:rsidR="00DD6306" w:rsidRPr="00016F2D">
        <w:rPr>
          <w:rFonts w:cs="Calibri"/>
          <w:szCs w:val="24"/>
          <w:lang w:eastAsia="it-IT"/>
        </w:rPr>
        <w:t>cata accettazione delle clausole</w:t>
      </w:r>
      <w:r w:rsidR="00DD6306">
        <w:rPr>
          <w:rFonts w:cs="Calibri"/>
          <w:szCs w:val="24"/>
          <w:lang w:eastAsia="it-IT"/>
        </w:rPr>
        <w:t xml:space="preserve"> contenute nel protocollo </w:t>
      </w:r>
      <w:r w:rsidR="00DD6306" w:rsidRPr="009D5E6B">
        <w:rPr>
          <w:rFonts w:cs="Calibri"/>
          <w:szCs w:val="24"/>
          <w:lang w:eastAsia="it-IT"/>
        </w:rPr>
        <w:t>di legalità</w:t>
      </w:r>
      <w:r w:rsidR="00DD6306">
        <w:rPr>
          <w:rFonts w:cs="Calibri"/>
          <w:szCs w:val="24"/>
          <w:lang w:eastAsia="it-IT"/>
        </w:rPr>
        <w:t>/patto</w:t>
      </w:r>
      <w:r w:rsidR="00DD6306" w:rsidRPr="009D5E6B">
        <w:rPr>
          <w:rFonts w:cs="Calibri"/>
          <w:szCs w:val="24"/>
          <w:lang w:eastAsia="it-IT"/>
        </w:rPr>
        <w:t xml:space="preserve"> di integrità costituisce </w:t>
      </w:r>
      <w:r w:rsidR="00DD6306" w:rsidRPr="009D5E6B">
        <w:rPr>
          <w:rFonts w:cs="Calibri"/>
          <w:b/>
          <w:szCs w:val="24"/>
          <w:lang w:eastAsia="it-IT"/>
        </w:rPr>
        <w:t>causa di e</w:t>
      </w:r>
      <w:r w:rsidR="009D5E6B" w:rsidRPr="009D5E6B">
        <w:rPr>
          <w:rFonts w:cs="Calibri"/>
          <w:b/>
          <w:szCs w:val="24"/>
          <w:lang w:eastAsia="it-IT"/>
        </w:rPr>
        <w:t xml:space="preserve">sclusione </w:t>
      </w:r>
      <w:r w:rsidR="009D5E6B" w:rsidRPr="009D5E6B">
        <w:rPr>
          <w:rFonts w:cs="Calibri"/>
          <w:szCs w:val="24"/>
          <w:lang w:eastAsia="it-IT"/>
        </w:rPr>
        <w:t>dalla gara</w:t>
      </w:r>
      <w:r w:rsidR="00467C43">
        <w:rPr>
          <w:rFonts w:cs="Calibri"/>
          <w:szCs w:val="24"/>
          <w:lang w:eastAsia="it-IT"/>
        </w:rPr>
        <w:t xml:space="preserve">, ai sensi dell’art. 1, comma 17 della l. </w:t>
      </w:r>
      <w:r w:rsidR="0025334E" w:rsidRPr="0025334E">
        <w:rPr>
          <w:rFonts w:cs="Calibri"/>
          <w:szCs w:val="24"/>
          <w:lang w:eastAsia="it-IT"/>
        </w:rPr>
        <w:t>6 novembre 2012, n. 190.</w:t>
      </w:r>
    </w:p>
    <w:p w14:paraId="40AFA554" w14:textId="49D3DE7B" w:rsidR="008557BA" w:rsidRDefault="008557BA" w:rsidP="00E35473">
      <w:pPr>
        <w:spacing w:before="120" w:after="60"/>
        <w:rPr>
          <w:rFonts w:cs="Calibri"/>
          <w:szCs w:val="24"/>
          <w:lang w:eastAsia="it-IT"/>
        </w:rPr>
      </w:pPr>
      <w:r>
        <w:rPr>
          <w:b/>
          <w:bCs/>
          <w:i/>
          <w:szCs w:val="24"/>
          <w:highlight w:val="yellow"/>
        </w:rPr>
        <w:t>[Per gli interventi per la ricostruzione post-sisma</w:t>
      </w:r>
      <w:r w:rsidRPr="0094106E">
        <w:rPr>
          <w:b/>
          <w:bCs/>
          <w:i/>
          <w:szCs w:val="24"/>
          <w:highlight w:val="yellow"/>
        </w:rPr>
        <w:t xml:space="preserve">] </w:t>
      </w:r>
      <w:r w:rsidRPr="0094106E">
        <w:rPr>
          <w:bCs/>
          <w:szCs w:val="24"/>
          <w:highlight w:val="yellow"/>
        </w:rPr>
        <w:t xml:space="preserve">La mancata accettazione delle clausole contenute nel </w:t>
      </w:r>
      <w:r>
        <w:rPr>
          <w:bCs/>
          <w:szCs w:val="24"/>
          <w:highlight w:val="yellow"/>
        </w:rPr>
        <w:t>P</w:t>
      </w:r>
      <w:r w:rsidRPr="0094106E">
        <w:rPr>
          <w:bCs/>
          <w:szCs w:val="24"/>
          <w:highlight w:val="yellow"/>
        </w:rPr>
        <w:t>rotocollo di legalità</w:t>
      </w:r>
      <w:r>
        <w:rPr>
          <w:bCs/>
          <w:szCs w:val="24"/>
          <w:highlight w:val="yellow"/>
        </w:rPr>
        <w:t xml:space="preserve"> </w:t>
      </w:r>
      <w:r w:rsidRPr="00627A78">
        <w:rPr>
          <w:bCs/>
          <w:szCs w:val="24"/>
          <w:highlight w:val="yellow"/>
        </w:rPr>
        <w:t>sottoscritto il 26</w:t>
      </w:r>
      <w:r>
        <w:rPr>
          <w:bCs/>
          <w:szCs w:val="24"/>
          <w:highlight w:val="yellow"/>
        </w:rPr>
        <w:t xml:space="preserve"> luglio</w:t>
      </w:r>
      <w:r w:rsidRPr="00627A78">
        <w:rPr>
          <w:bCs/>
          <w:szCs w:val="24"/>
          <w:highlight w:val="yellow"/>
        </w:rPr>
        <w:t xml:space="preserve"> 2017 tra il </w:t>
      </w:r>
      <w:r>
        <w:rPr>
          <w:bCs/>
          <w:szCs w:val="24"/>
          <w:highlight w:val="yellow"/>
        </w:rPr>
        <w:t>C</w:t>
      </w:r>
      <w:r w:rsidRPr="00627A78">
        <w:rPr>
          <w:bCs/>
          <w:szCs w:val="24"/>
          <w:highlight w:val="yellow"/>
        </w:rPr>
        <w:t>ommissario straordinari</w:t>
      </w:r>
      <w:r>
        <w:rPr>
          <w:bCs/>
          <w:szCs w:val="24"/>
          <w:highlight w:val="yellow"/>
        </w:rPr>
        <w:t>o</w:t>
      </w:r>
      <w:r w:rsidRPr="00627A78">
        <w:rPr>
          <w:bCs/>
          <w:szCs w:val="24"/>
          <w:highlight w:val="yellow"/>
        </w:rPr>
        <w:t xml:space="preserve"> del </w:t>
      </w:r>
      <w:r>
        <w:rPr>
          <w:bCs/>
          <w:szCs w:val="24"/>
          <w:highlight w:val="yellow"/>
        </w:rPr>
        <w:t>Governo</w:t>
      </w:r>
      <w:r w:rsidRPr="00627A78">
        <w:rPr>
          <w:bCs/>
          <w:szCs w:val="24"/>
          <w:highlight w:val="yellow"/>
        </w:rPr>
        <w:t xml:space="preserve">, la Struttura di </w:t>
      </w:r>
      <w:r>
        <w:rPr>
          <w:bCs/>
          <w:szCs w:val="24"/>
          <w:highlight w:val="yellow"/>
        </w:rPr>
        <w:t>M</w:t>
      </w:r>
      <w:r w:rsidRPr="00627A78">
        <w:rPr>
          <w:bCs/>
          <w:szCs w:val="24"/>
          <w:highlight w:val="yellow"/>
        </w:rPr>
        <w:t>issione e la Centrale</w:t>
      </w:r>
      <w:r>
        <w:rPr>
          <w:bCs/>
          <w:szCs w:val="24"/>
          <w:highlight w:val="yellow"/>
        </w:rPr>
        <w:t xml:space="preserve"> U</w:t>
      </w:r>
      <w:r w:rsidRPr="00627A78">
        <w:rPr>
          <w:bCs/>
          <w:szCs w:val="24"/>
          <w:highlight w:val="yellow"/>
        </w:rPr>
        <w:t>nica di Co</w:t>
      </w:r>
      <w:r>
        <w:rPr>
          <w:bCs/>
          <w:szCs w:val="24"/>
          <w:highlight w:val="yellow"/>
        </w:rPr>
        <w:t>m</w:t>
      </w:r>
      <w:r w:rsidRPr="00627A78">
        <w:rPr>
          <w:bCs/>
          <w:szCs w:val="24"/>
          <w:highlight w:val="yellow"/>
        </w:rPr>
        <w:t>mittenza</w:t>
      </w:r>
      <w:r>
        <w:rPr>
          <w:bCs/>
          <w:szCs w:val="24"/>
          <w:highlight w:val="yellow"/>
        </w:rPr>
        <w:t>, che è riprodotto nel successivo art. 26 e nel contratto di incarico,</w:t>
      </w:r>
      <w:r w:rsidRPr="0094106E">
        <w:rPr>
          <w:bCs/>
          <w:szCs w:val="24"/>
          <w:highlight w:val="yellow"/>
        </w:rPr>
        <w:t xml:space="preserve"> costituisce causa di esclusione dalla gara, ai sensi dell’art. 1, comma 17 della l. 190/2012.</w:t>
      </w:r>
    </w:p>
    <w:p w14:paraId="454E7C7B" w14:textId="06A87704" w:rsidR="00264404" w:rsidRPr="00C1752F" w:rsidRDefault="00264404" w:rsidP="00376C23">
      <w:pPr>
        <w:pStyle w:val="Titolo2"/>
      </w:pPr>
      <w:bookmarkStart w:id="1478" w:name="_Ref497211510"/>
      <w:bookmarkStart w:id="1479" w:name="_Toc523322047"/>
      <w:r>
        <w:t xml:space="preserve">REQUISITI </w:t>
      </w:r>
      <w:r w:rsidR="00A44BCD">
        <w:rPr>
          <w:lang w:val="it-IT"/>
        </w:rPr>
        <w:t xml:space="preserve">SPECIALI E </w:t>
      </w:r>
      <w:r w:rsidR="00100481">
        <w:rPr>
          <w:caps w:val="0"/>
          <w:lang w:val="it-IT"/>
        </w:rPr>
        <w:t>MEZZI DI PROVA</w:t>
      </w:r>
      <w:bookmarkEnd w:id="1478"/>
      <w:bookmarkEnd w:id="1479"/>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le stazioni appaltanti e gli operatori economici utilizzano la banca dati AVCPass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lastRenderedPageBreak/>
        <w:t>Ai sensi dell’art. 59, comma 4, lett. b) del Codice, sono inammissibili le offerte prive della qualificazione richiesta dal presente disciplinare.</w:t>
      </w:r>
    </w:p>
    <w:p w14:paraId="677EB198" w14:textId="020ABE4B" w:rsidR="0059285B" w:rsidRDefault="0059285B" w:rsidP="0059285B">
      <w:pPr>
        <w:spacing w:before="60" w:after="60"/>
        <w:rPr>
          <w:rFonts w:cs="Arial"/>
          <w:szCs w:val="24"/>
        </w:rPr>
      </w:pPr>
      <w:r>
        <w:rPr>
          <w:rFonts w:cs="Arial"/>
          <w:szCs w:val="24"/>
        </w:rPr>
        <w:t>Ai sensi dell’art. 46 comma 2 del Codice le società,</w:t>
      </w:r>
      <w:r w:rsidRPr="00CA3568">
        <w:rPr>
          <w:rFonts w:cs="Arial"/>
          <w:szCs w:val="24"/>
        </w:rPr>
        <w:t xml:space="preserve"> per un periodo di cinque anni dalla</w:t>
      </w:r>
      <w:r>
        <w:rPr>
          <w:rFonts w:cs="Arial"/>
          <w:szCs w:val="24"/>
        </w:rPr>
        <w:t xml:space="preserve"> loro costituzione, possono documentare il possesso dei requisiti </w:t>
      </w:r>
      <w:r w:rsidRPr="00CA3568">
        <w:rPr>
          <w:rFonts w:cs="Arial"/>
          <w:szCs w:val="24"/>
        </w:rPr>
        <w:t xml:space="preserve">economico-finanziari </w:t>
      </w:r>
      <w:r>
        <w:rPr>
          <w:rFonts w:cs="Arial"/>
          <w:szCs w:val="24"/>
        </w:rPr>
        <w:t>e tecnico-professionali nei seguenti termini:</w:t>
      </w:r>
    </w:p>
    <w:p w14:paraId="02700FC8" w14:textId="6CD61BD8" w:rsid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persone o cooperative </w:t>
      </w:r>
      <w:r>
        <w:rPr>
          <w:rFonts w:cs="Arial"/>
          <w:szCs w:val="24"/>
        </w:rPr>
        <w:t>tramite i requisiti dei soci;</w:t>
      </w:r>
    </w:p>
    <w:p w14:paraId="201A0CED" w14:textId="0E14962E" w:rsidR="0059285B" w:rsidRPr="0059285B" w:rsidRDefault="0059285B" w:rsidP="008951A8">
      <w:pPr>
        <w:pStyle w:val="Paragrafoelenco"/>
        <w:numPr>
          <w:ilvl w:val="0"/>
          <w:numId w:val="22"/>
        </w:numPr>
        <w:spacing w:before="60" w:after="60"/>
        <w:rPr>
          <w:rFonts w:cs="Arial"/>
          <w:szCs w:val="24"/>
        </w:rPr>
      </w:pPr>
      <w:proofErr w:type="gramStart"/>
      <w:r>
        <w:rPr>
          <w:rFonts w:cs="Arial"/>
          <w:szCs w:val="24"/>
        </w:rPr>
        <w:t>le</w:t>
      </w:r>
      <w:proofErr w:type="gramEnd"/>
      <w:r>
        <w:rPr>
          <w:rFonts w:cs="Arial"/>
          <w:szCs w:val="24"/>
        </w:rPr>
        <w:t xml:space="preserve"> società </w:t>
      </w:r>
      <w:r w:rsidR="008A08E0">
        <w:rPr>
          <w:rFonts w:cs="Arial"/>
          <w:szCs w:val="24"/>
        </w:rPr>
        <w:t xml:space="preserve">di capitali </w:t>
      </w:r>
      <w:r>
        <w:rPr>
          <w:rFonts w:cs="Arial"/>
          <w:szCs w:val="24"/>
        </w:rPr>
        <w:t xml:space="preserve">tramite i requisiti </w:t>
      </w:r>
      <w:r w:rsidRPr="0059285B">
        <w:rPr>
          <w:rFonts w:cs="Arial"/>
          <w:szCs w:val="24"/>
        </w:rPr>
        <w:t xml:space="preserve">dei </w:t>
      </w:r>
      <w:r w:rsidR="009911A6">
        <w:rPr>
          <w:rFonts w:cs="Arial"/>
          <w:szCs w:val="24"/>
        </w:rPr>
        <w:t xml:space="preserve">soci, nonché dei </w:t>
      </w:r>
      <w:r w:rsidRPr="0059285B">
        <w:rPr>
          <w:rFonts w:cs="Arial"/>
          <w:szCs w:val="24"/>
        </w:rPr>
        <w:t>direttori tecnici o dei  professio</w:t>
      </w:r>
      <w:r>
        <w:rPr>
          <w:rFonts w:cs="Arial"/>
          <w:szCs w:val="24"/>
        </w:rPr>
        <w:t xml:space="preserve">nisti dipendenti </w:t>
      </w:r>
      <w:r w:rsidRPr="0059285B">
        <w:rPr>
          <w:rFonts w:cs="Arial"/>
          <w:szCs w:val="24"/>
        </w:rPr>
        <w:t>a tempo indeterminato.</w:t>
      </w:r>
    </w:p>
    <w:p w14:paraId="782EDCC2" w14:textId="77777777" w:rsidR="0059285B" w:rsidRDefault="0059285B" w:rsidP="00E845DB">
      <w:pPr>
        <w:spacing w:before="60" w:after="60"/>
        <w:rPr>
          <w:rFonts w:cs="Calibri"/>
          <w:szCs w:val="24"/>
        </w:rPr>
      </w:pP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7C3A0040"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 xml:space="preserve">n caso di lotto unico occorre che la stazione appaltante stabilisca criteri di partecipazione di cui all’art. 83 del Codice tali da consentire l’accesso anche </w:t>
      </w:r>
      <w:r w:rsidR="002A397C">
        <w:rPr>
          <w:rFonts w:cs="Arial"/>
          <w:i/>
          <w:szCs w:val="24"/>
        </w:rPr>
        <w:t xml:space="preserve">ai </w:t>
      </w:r>
      <w:r w:rsidR="002A397C" w:rsidRPr="002A397C">
        <w:rPr>
          <w:rFonts w:cs="Arial"/>
          <w:i/>
          <w:szCs w:val="24"/>
        </w:rPr>
        <w:t xml:space="preserve">micro, piccoli e medi operatori economici </w:t>
      </w:r>
      <w:r w:rsidRPr="00AB35BB">
        <w:rPr>
          <w:rFonts w:cs="Arial"/>
          <w:i/>
          <w:szCs w:val="24"/>
        </w:rPr>
        <w:t>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31F9E133" w:rsidR="00D2584B" w:rsidRDefault="00DB4554" w:rsidP="00950481">
      <w:pPr>
        <w:pStyle w:val="Titolo3"/>
        <w:ind w:left="426" w:hanging="426"/>
      </w:pPr>
      <w:bookmarkStart w:id="1480" w:name="_Toc497484946"/>
      <w:bookmarkStart w:id="1481" w:name="_Toc497728144"/>
      <w:bookmarkStart w:id="1482" w:name="_Toc497831539"/>
      <w:bookmarkStart w:id="1483" w:name="_Toc498419731"/>
      <w:bookmarkStart w:id="1484" w:name="_Ref495411541"/>
      <w:bookmarkStart w:id="1485" w:name="_Ref495411555"/>
      <w:bookmarkStart w:id="1486" w:name="_Toc523322048"/>
      <w:bookmarkEnd w:id="1480"/>
      <w:bookmarkEnd w:id="1481"/>
      <w:bookmarkEnd w:id="1482"/>
      <w:bookmarkEnd w:id="1483"/>
      <w:r>
        <w:rPr>
          <w:lang w:val="it-IT"/>
        </w:rPr>
        <w:t>R</w:t>
      </w:r>
      <w:r w:rsidR="00D2584B" w:rsidRPr="00D2584B">
        <w:t>equisiti di idoneità</w:t>
      </w:r>
      <w:bookmarkEnd w:id="1484"/>
      <w:bookmarkEnd w:id="1485"/>
      <w:bookmarkEnd w:id="1486"/>
    </w:p>
    <w:p w14:paraId="5A4129D5" w14:textId="26B0080E" w:rsidR="00E27AE1" w:rsidRPr="00E27AE1" w:rsidRDefault="00E27AE1" w:rsidP="00E27AE1">
      <w:pPr>
        <w:rPr>
          <w:b/>
        </w:rPr>
      </w:pPr>
      <w:r>
        <w:rPr>
          <w:b/>
        </w:rPr>
        <w:t>R</w:t>
      </w:r>
      <w:r w:rsidRPr="00E27AE1">
        <w:rPr>
          <w:b/>
        </w:rPr>
        <w:t>equisiti del concorrente</w:t>
      </w:r>
    </w:p>
    <w:p w14:paraId="7FE01A1C" w14:textId="3243F32D" w:rsidR="00914B91" w:rsidRPr="00B97E2E" w:rsidRDefault="00914B91" w:rsidP="008951A8">
      <w:pPr>
        <w:pStyle w:val="Paragrafoelenco"/>
        <w:numPr>
          <w:ilvl w:val="0"/>
          <w:numId w:val="13"/>
        </w:numPr>
        <w:spacing w:before="60" w:after="60"/>
        <w:ind w:left="284" w:hanging="284"/>
        <w:rPr>
          <w:rFonts w:cs="Calibri"/>
          <w:szCs w:val="24"/>
        </w:rPr>
      </w:pPr>
      <w:bookmarkStart w:id="1487" w:name="_Ref508701272"/>
      <w:bookmarkStart w:id="1488" w:name="_Ref495411492"/>
      <w:r w:rsidRPr="008C5AC0">
        <w:rPr>
          <w:rFonts w:cs="Calibri"/>
          <w:b/>
          <w:szCs w:val="24"/>
        </w:rPr>
        <w:t>I</w:t>
      </w:r>
      <w:r w:rsidR="00D9624E" w:rsidRPr="008C5AC0">
        <w:rPr>
          <w:rFonts w:cs="Calibri"/>
          <w:b/>
          <w:szCs w:val="24"/>
        </w:rPr>
        <w:t xml:space="preserve"> requisiti</w:t>
      </w:r>
      <w:r w:rsidR="00D9624E" w:rsidRPr="008C5AC0">
        <w:rPr>
          <w:rFonts w:cs="Calibri"/>
          <w:szCs w:val="24"/>
        </w:rPr>
        <w:t xml:space="preserve"> </w:t>
      </w:r>
      <w:r w:rsidR="00D9624E" w:rsidRPr="002124C6">
        <w:rPr>
          <w:rFonts w:cs="Calibri"/>
          <w:b/>
          <w:szCs w:val="24"/>
        </w:rPr>
        <w:t xml:space="preserve">di cui al </w:t>
      </w:r>
      <w:bookmarkEnd w:id="1487"/>
      <w:proofErr w:type="spellStart"/>
      <w:r w:rsidR="008C5AC0" w:rsidRPr="002124C6">
        <w:rPr>
          <w:rFonts w:cs="Calibri"/>
          <w:b/>
          <w:szCs w:val="24"/>
        </w:rPr>
        <w:t>d.m.</w:t>
      </w:r>
      <w:proofErr w:type="spellEnd"/>
      <w:r w:rsidR="008C5AC0" w:rsidRPr="002124C6">
        <w:rPr>
          <w:rFonts w:cs="Calibri"/>
          <w:b/>
          <w:szCs w:val="24"/>
        </w:rPr>
        <w:t xml:space="preserve"> 2 dicembre 2016 n. 263</w:t>
      </w:r>
      <w:r w:rsidR="00B97E2E">
        <w:rPr>
          <w:rFonts w:cs="Calibri"/>
          <w:b/>
          <w:szCs w:val="24"/>
        </w:rPr>
        <w:t xml:space="preserve"> </w:t>
      </w:r>
    </w:p>
    <w:p w14:paraId="1E60024A" w14:textId="5DBF61BD" w:rsidR="00C601E4" w:rsidRPr="00914B91" w:rsidRDefault="00C601E4" w:rsidP="00914B91">
      <w:pPr>
        <w:pStyle w:val="Paragrafoelenco"/>
        <w:spacing w:before="60" w:after="60"/>
        <w:ind w:left="284"/>
        <w:rPr>
          <w:rFonts w:cs="Calibri"/>
          <w:szCs w:val="24"/>
        </w:rPr>
      </w:pPr>
      <w:r w:rsidRPr="00914B91">
        <w:rPr>
          <w:rFonts w:cs="Calibri"/>
          <w:szCs w:val="24"/>
        </w:rPr>
        <w:t>Il concorrente non stabilito in Italia ma in altro</w:t>
      </w:r>
      <w:r w:rsidR="00F12385" w:rsidRPr="00914B91">
        <w:rPr>
          <w:rFonts w:cs="Calibri"/>
          <w:szCs w:val="24"/>
        </w:rPr>
        <w:t xml:space="preserve"> Stato m</w:t>
      </w:r>
      <w:r w:rsidRPr="00914B91">
        <w:rPr>
          <w:rFonts w:cs="Calibri"/>
          <w:szCs w:val="24"/>
        </w:rPr>
        <w:t>embro o in uno dei Paesi di cui all’art. 83, co</w:t>
      </w:r>
      <w:r w:rsidR="005B66C3" w:rsidRPr="00914B91">
        <w:rPr>
          <w:rFonts w:cs="Calibri"/>
          <w:szCs w:val="24"/>
        </w:rPr>
        <w:t>mma</w:t>
      </w:r>
      <w:r w:rsidRPr="00914B91">
        <w:rPr>
          <w:rFonts w:cs="Calibri"/>
          <w:szCs w:val="24"/>
        </w:rPr>
        <w:t xml:space="preserve"> 3 del Codice, presenta </w:t>
      </w:r>
      <w:r w:rsidR="00A8405E" w:rsidRPr="00914B91">
        <w:rPr>
          <w:rFonts w:cs="Calibri"/>
          <w:szCs w:val="24"/>
        </w:rPr>
        <w:t>iscrizione ad apposito albo corrispondente previsto</w:t>
      </w:r>
      <w:r w:rsidR="00A8405E" w:rsidRPr="00914B91">
        <w:rPr>
          <w:rFonts w:ascii="Times New Roman" w:hAnsi="Times New Roman"/>
          <w:szCs w:val="24"/>
        </w:rPr>
        <w:t xml:space="preserve"> </w:t>
      </w:r>
      <w:r w:rsidR="00A8405E" w:rsidRPr="00914B91">
        <w:rPr>
          <w:rFonts w:cs="Calibri"/>
          <w:szCs w:val="24"/>
        </w:rPr>
        <w:t xml:space="preserve">dalla legislazione nazionale di appartenenza o </w:t>
      </w:r>
      <w:r w:rsidRPr="00914B91">
        <w:rPr>
          <w:rFonts w:cs="Calibri"/>
          <w:szCs w:val="24"/>
        </w:rPr>
        <w:t>dichiarazione giurata o secondo le modalità vigenti nello Stato nel quale è stabilito.</w:t>
      </w:r>
    </w:p>
    <w:p w14:paraId="360E7187" w14:textId="2996D4F8" w:rsidR="0047604A" w:rsidRPr="004D4B17" w:rsidRDefault="00D9624E" w:rsidP="008951A8">
      <w:pPr>
        <w:pStyle w:val="Paragrafoelenco"/>
        <w:numPr>
          <w:ilvl w:val="0"/>
          <w:numId w:val="13"/>
        </w:numPr>
        <w:spacing w:before="60" w:after="60"/>
        <w:ind w:left="284" w:hanging="284"/>
        <w:rPr>
          <w:rFonts w:cs="Calibri"/>
          <w:szCs w:val="24"/>
        </w:rPr>
      </w:pPr>
      <w:bookmarkStart w:id="1489" w:name="_Ref508699338"/>
      <w:r w:rsidRPr="008C5AC0">
        <w:rPr>
          <w:rFonts w:cs="Arial"/>
          <w:szCs w:val="24"/>
        </w:rPr>
        <w:t xml:space="preserve">(per tutte le tipologie di </w:t>
      </w:r>
      <w:r w:rsidR="00914B91" w:rsidRPr="008C5AC0">
        <w:rPr>
          <w:rFonts w:cs="Arial"/>
          <w:szCs w:val="24"/>
        </w:rPr>
        <w:t>società</w:t>
      </w:r>
      <w:r w:rsidR="00A2231A" w:rsidRPr="008C5AC0">
        <w:rPr>
          <w:rFonts w:cs="Arial"/>
          <w:szCs w:val="24"/>
        </w:rPr>
        <w:t xml:space="preserve"> e </w:t>
      </w:r>
      <w:r w:rsidR="003D2E21">
        <w:rPr>
          <w:rFonts w:cs="Arial"/>
          <w:szCs w:val="24"/>
        </w:rPr>
        <w:t>per i consorzi</w:t>
      </w:r>
      <w:r w:rsidRPr="008C5AC0">
        <w:rPr>
          <w:rFonts w:cs="Arial"/>
          <w:szCs w:val="24"/>
        </w:rPr>
        <w:t>)</w:t>
      </w:r>
      <w:r w:rsidRPr="004D4B17">
        <w:rPr>
          <w:rFonts w:cs="Arial"/>
          <w:b/>
          <w:szCs w:val="24"/>
        </w:rPr>
        <w:t xml:space="preserve"> </w:t>
      </w:r>
      <w:r w:rsidR="0047604A" w:rsidRPr="008C5AC0">
        <w:rPr>
          <w:rFonts w:cs="Arial"/>
          <w:b/>
          <w:szCs w:val="24"/>
        </w:rPr>
        <w:t xml:space="preserve">Iscrizione </w:t>
      </w:r>
      <w:r w:rsidR="00E845DB" w:rsidRPr="008C5AC0">
        <w:rPr>
          <w:rFonts w:cs="Arial"/>
          <w:b/>
          <w:szCs w:val="24"/>
        </w:rPr>
        <w:t xml:space="preserve">nel </w:t>
      </w:r>
      <w:r w:rsidR="0047604A" w:rsidRPr="008C5AC0">
        <w:rPr>
          <w:rFonts w:cs="Calibri"/>
          <w:b/>
          <w:szCs w:val="24"/>
        </w:rPr>
        <w:t>registr</w:t>
      </w:r>
      <w:r w:rsidR="00E845DB" w:rsidRPr="008C5AC0">
        <w:rPr>
          <w:rFonts w:cs="Calibri"/>
          <w:b/>
          <w:szCs w:val="24"/>
        </w:rPr>
        <w:t>o</w:t>
      </w:r>
      <w:r w:rsidR="0047604A" w:rsidRPr="008C5AC0">
        <w:rPr>
          <w:rFonts w:cs="Calibri"/>
          <w:b/>
          <w:szCs w:val="24"/>
        </w:rPr>
        <w:t xml:space="preserve"> </w:t>
      </w:r>
      <w:r w:rsidR="006D109C" w:rsidRPr="008C5AC0">
        <w:rPr>
          <w:rFonts w:cs="Calibri"/>
          <w:b/>
          <w:szCs w:val="24"/>
        </w:rPr>
        <w:t>delle imprese</w:t>
      </w:r>
      <w:r w:rsidR="006D109C">
        <w:rPr>
          <w:rFonts w:cs="Calibri"/>
          <w:szCs w:val="24"/>
        </w:rPr>
        <w:t xml:space="preserve"> </w:t>
      </w:r>
      <w:r w:rsidR="0047604A" w:rsidRPr="004D4B17">
        <w:rPr>
          <w:rFonts w:cs="Calibri"/>
          <w:szCs w:val="24"/>
        </w:rPr>
        <w:t>tenut</w:t>
      </w:r>
      <w:r w:rsidR="00E845DB" w:rsidRPr="004D4B17">
        <w:rPr>
          <w:rFonts w:cs="Calibri"/>
          <w:szCs w:val="24"/>
        </w:rPr>
        <w:t>o</w:t>
      </w:r>
      <w:r w:rsidR="0047604A" w:rsidRPr="004D4B17">
        <w:rPr>
          <w:rFonts w:cs="Calibri"/>
          <w:szCs w:val="24"/>
        </w:rPr>
        <w:t xml:space="preserve"> dalla Camera di commercio industria, artigianato e agricoltura</w:t>
      </w:r>
      <w:r w:rsidR="00E845DB" w:rsidRPr="004D4B17">
        <w:rPr>
          <w:rFonts w:cs="Calibri"/>
          <w:szCs w:val="24"/>
        </w:rPr>
        <w:t xml:space="preserve"> </w:t>
      </w:r>
      <w:r w:rsidR="009E18E3" w:rsidRPr="004D4B17">
        <w:rPr>
          <w:rFonts w:cs="Calibri"/>
          <w:szCs w:val="24"/>
        </w:rPr>
        <w:t xml:space="preserve">per attività </w:t>
      </w:r>
      <w:r w:rsidR="000F6CB6" w:rsidRPr="004D4B17">
        <w:rPr>
          <w:rFonts w:cs="Calibri"/>
          <w:szCs w:val="24"/>
        </w:rPr>
        <w:t>coerenti con q</w:t>
      </w:r>
      <w:r w:rsidR="00CF3AE4" w:rsidRPr="004D4B17">
        <w:rPr>
          <w:rFonts w:cs="Calibri"/>
          <w:szCs w:val="24"/>
        </w:rPr>
        <w:t xml:space="preserve">uelle </w:t>
      </w:r>
      <w:r w:rsidR="009E18E3" w:rsidRPr="004D4B17">
        <w:rPr>
          <w:rFonts w:cs="Calibri"/>
          <w:szCs w:val="24"/>
        </w:rPr>
        <w:t>oggetto</w:t>
      </w:r>
      <w:r w:rsidR="00CF3AE4" w:rsidRPr="004D4B17">
        <w:rPr>
          <w:rFonts w:cs="Calibri"/>
          <w:szCs w:val="24"/>
        </w:rPr>
        <w:t xml:space="preserve"> della presente procedura di gara</w:t>
      </w:r>
      <w:r w:rsidR="00E845DB" w:rsidRPr="004D4B17">
        <w:rPr>
          <w:rFonts w:cs="Calibri"/>
          <w:szCs w:val="24"/>
        </w:rPr>
        <w:t>.</w:t>
      </w:r>
      <w:bookmarkEnd w:id="1488"/>
      <w:bookmarkEnd w:id="1489"/>
    </w:p>
    <w:p w14:paraId="3C87C854" w14:textId="1805287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00097A39" w:rsidRPr="00E406E5">
        <w:rPr>
          <w:rFonts w:cs="Calibri"/>
          <w:szCs w:val="24"/>
        </w:rPr>
        <w:t xml:space="preserve">registro commerciale corrispondente </w:t>
      </w:r>
      <w:r w:rsidR="00097A39">
        <w:rPr>
          <w:rFonts w:cs="Calibri"/>
          <w:szCs w:val="24"/>
        </w:rPr>
        <w:t xml:space="preserve">o </w:t>
      </w:r>
      <w:r w:rsidRPr="00DC2568">
        <w:rPr>
          <w:rFonts w:cs="Calibri"/>
          <w:szCs w:val="24"/>
        </w:rPr>
        <w:t>dichiarazione giurata o secondo le modalità vigenti nello Stato nel quale è stabilito</w:t>
      </w:r>
      <w:r w:rsidR="002D3203">
        <w:rPr>
          <w:rFonts w:cs="Calibri"/>
          <w:szCs w:val="24"/>
        </w:rPr>
        <w:t>.</w:t>
      </w:r>
    </w:p>
    <w:p w14:paraId="34AFB236" w14:textId="77777777" w:rsidR="00E27AE1" w:rsidRDefault="00E27AE1" w:rsidP="00E27AE1">
      <w:pPr>
        <w:rPr>
          <w:b/>
        </w:rPr>
      </w:pPr>
      <w:bookmarkStart w:id="1490" w:name="_Ref495411511"/>
    </w:p>
    <w:p w14:paraId="1E2B962B" w14:textId="770923CF" w:rsidR="00E27AE1" w:rsidRPr="00EC2EE7" w:rsidRDefault="00E27AE1" w:rsidP="00E27AE1">
      <w:pPr>
        <w:rPr>
          <w:b/>
        </w:rPr>
      </w:pPr>
      <w:r w:rsidRPr="00EC2EE7">
        <w:rPr>
          <w:b/>
        </w:rPr>
        <w:t>Requisiti del gruppo di lavoro</w:t>
      </w:r>
    </w:p>
    <w:p w14:paraId="0FE0140B" w14:textId="2A45CA89" w:rsidR="00D75CCA" w:rsidRPr="0010281A" w:rsidRDefault="0010281A" w:rsidP="0010281A">
      <w:pPr>
        <w:spacing w:before="60" w:after="60"/>
        <w:rPr>
          <w:rFonts w:cs="Calibri"/>
          <w:b/>
          <w:szCs w:val="24"/>
        </w:rPr>
      </w:pPr>
      <w:r w:rsidRPr="0010281A">
        <w:rPr>
          <w:rFonts w:cs="Calibri"/>
          <w:b/>
          <w:szCs w:val="24"/>
        </w:rPr>
        <w:t>Per i</w:t>
      </w:r>
      <w:r w:rsidR="007861F5">
        <w:rPr>
          <w:rFonts w:cs="Calibri"/>
          <w:b/>
          <w:szCs w:val="24"/>
        </w:rPr>
        <w:t>l professionista</w:t>
      </w:r>
      <w:r w:rsidRPr="0010281A">
        <w:rPr>
          <w:rFonts w:cs="Calibri"/>
          <w:b/>
          <w:szCs w:val="24"/>
        </w:rPr>
        <w:t xml:space="preserve"> </w:t>
      </w:r>
      <w:r w:rsidR="003F3EC7" w:rsidRPr="0010281A">
        <w:rPr>
          <w:rFonts w:cs="Calibri"/>
          <w:b/>
          <w:szCs w:val="24"/>
        </w:rPr>
        <w:t>che espleta l’incarico</w:t>
      </w:r>
      <w:r w:rsidR="008C5AC0">
        <w:rPr>
          <w:rFonts w:cs="Calibri"/>
          <w:b/>
          <w:szCs w:val="24"/>
        </w:rPr>
        <w:t xml:space="preserve"> oggetto dell’appalto</w:t>
      </w:r>
    </w:p>
    <w:p w14:paraId="55ADC153" w14:textId="6BCCF0F8" w:rsidR="00F12385" w:rsidRDefault="00F12385" w:rsidP="008951A8">
      <w:pPr>
        <w:pStyle w:val="Paragrafoelenco"/>
        <w:numPr>
          <w:ilvl w:val="0"/>
          <w:numId w:val="13"/>
        </w:numPr>
        <w:spacing w:before="60" w:after="60"/>
        <w:ind w:left="284" w:hanging="284"/>
        <w:rPr>
          <w:rFonts w:cs="Calibri"/>
          <w:szCs w:val="24"/>
        </w:rPr>
      </w:pPr>
      <w:bookmarkStart w:id="1491" w:name="_Ref510102003"/>
      <w:r w:rsidRPr="008C5AC0">
        <w:rPr>
          <w:rFonts w:cs="Calibri"/>
          <w:b/>
          <w:szCs w:val="24"/>
        </w:rPr>
        <w:t>Iscrizione agli appositi albi professionali</w:t>
      </w:r>
      <w:r w:rsidRPr="00F12385">
        <w:rPr>
          <w:rFonts w:cs="Calibri"/>
          <w:szCs w:val="24"/>
        </w:rPr>
        <w:t xml:space="preserve"> previsti per l’esercizio dell’attività oggetto di appalto</w:t>
      </w:r>
      <w:r w:rsidR="00667DEA">
        <w:rPr>
          <w:rFonts w:cs="Calibri"/>
          <w:szCs w:val="24"/>
        </w:rPr>
        <w:t xml:space="preserve"> del soggetto personalmente responsabile dell’incarico.</w:t>
      </w:r>
      <w:bookmarkEnd w:id="1491"/>
      <w:r w:rsidR="00667DEA">
        <w:rPr>
          <w:rFonts w:cs="Calibri"/>
          <w:szCs w:val="24"/>
        </w:rPr>
        <w:t xml:space="preserve"> </w:t>
      </w:r>
    </w:p>
    <w:p w14:paraId="54418602" w14:textId="24C7DA8D" w:rsidR="0010281A" w:rsidRPr="00F12385" w:rsidRDefault="0010281A" w:rsidP="00F12385">
      <w:pPr>
        <w:pStyle w:val="Paragrafoelenco"/>
        <w:spacing w:before="60" w:after="60"/>
        <w:ind w:left="284"/>
        <w:rPr>
          <w:rFonts w:cs="Calibri"/>
          <w:szCs w:val="24"/>
        </w:rPr>
      </w:pPr>
      <w:r w:rsidRPr="00F12385">
        <w:rPr>
          <w:rFonts w:cs="Calibri"/>
          <w:szCs w:val="24"/>
        </w:rPr>
        <w:t>Il concorrente non stabilito in Italia ma in altro Stato Membro o in uno dei Paesi di cui all’art. 83, co</w:t>
      </w:r>
      <w:r w:rsidR="006D109C">
        <w:rPr>
          <w:rFonts w:cs="Calibri"/>
          <w:szCs w:val="24"/>
        </w:rPr>
        <w:t>mma</w:t>
      </w:r>
      <w:r w:rsidRPr="00F12385">
        <w:rPr>
          <w:rFonts w:cs="Calibri"/>
          <w:szCs w:val="24"/>
        </w:rPr>
        <w:t xml:space="preserve"> 3 del Codice, presenta iscrizione ad apposito albo corrispondente previsto</w:t>
      </w:r>
      <w:r w:rsidRPr="00F12385">
        <w:rPr>
          <w:rFonts w:ascii="Times New Roman" w:hAnsi="Times New Roman"/>
          <w:szCs w:val="24"/>
        </w:rPr>
        <w:t xml:space="preserve"> </w:t>
      </w:r>
      <w:r w:rsidRPr="00F12385">
        <w:rPr>
          <w:rFonts w:cs="Calibri"/>
          <w:szCs w:val="24"/>
        </w:rPr>
        <w:t>dalla legislazione nazionale di appartenenza o dichiarazione giurata o secondo le modalità vigenti nello Stato nel quale è stabilito.</w:t>
      </w:r>
    </w:p>
    <w:p w14:paraId="0B6FB04A" w14:textId="0898CA8A" w:rsidR="00667DEA" w:rsidRDefault="00667DEA" w:rsidP="00362ED4">
      <w:pPr>
        <w:spacing w:before="60" w:after="60"/>
        <w:ind w:left="284"/>
        <w:rPr>
          <w:rFonts w:cs="Calibri"/>
          <w:szCs w:val="24"/>
        </w:rPr>
      </w:pPr>
      <w:r>
        <w:rPr>
          <w:rFonts w:cs="Arial"/>
          <w:szCs w:val="24"/>
        </w:rPr>
        <w:t xml:space="preserve">Il concorrente </w:t>
      </w:r>
      <w:r w:rsidR="009B4DA9">
        <w:rPr>
          <w:rFonts w:cs="Arial"/>
          <w:szCs w:val="24"/>
        </w:rPr>
        <w:t>indica</w:t>
      </w:r>
      <w:r>
        <w:rPr>
          <w:rFonts w:cs="Arial"/>
          <w:szCs w:val="24"/>
        </w:rPr>
        <w:t xml:space="preserve">, </w:t>
      </w:r>
      <w:r w:rsidR="009B4DA9">
        <w:rPr>
          <w:rFonts w:cs="Courier New"/>
          <w:szCs w:val="20"/>
        </w:rPr>
        <w:t>nelle</w:t>
      </w:r>
      <w:r>
        <w:rPr>
          <w:rFonts w:cs="Calibri"/>
          <w:szCs w:val="24"/>
        </w:rPr>
        <w:t xml:space="preserve"> dichiarazioni di cui </w:t>
      </w:r>
      <w:r w:rsidRPr="00ED3731">
        <w:rPr>
          <w:rFonts w:cs="Calibri"/>
          <w:szCs w:val="24"/>
        </w:rPr>
        <w:t xml:space="preserve">al punto </w:t>
      </w:r>
      <w:r w:rsidR="006D109C" w:rsidRPr="00ED3731">
        <w:rPr>
          <w:rFonts w:cs="Calibri"/>
          <w:szCs w:val="24"/>
        </w:rPr>
        <w:fldChar w:fldCharType="begin"/>
      </w:r>
      <w:r w:rsidR="006D109C" w:rsidRPr="00ED3731">
        <w:rPr>
          <w:rFonts w:cs="Calibri"/>
          <w:szCs w:val="24"/>
        </w:rPr>
        <w:instrText xml:space="preserve"> REF _Ref498508914 \r \h </w:instrText>
      </w:r>
      <w:r w:rsidR="0034163F"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0F4DD4">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_Ref510692704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3</w:t>
      </w:r>
      <w:r w:rsidR="00ED3731" w:rsidRPr="00ED3731">
        <w:rPr>
          <w:rFonts w:cs="Calibri"/>
          <w:szCs w:val="24"/>
        </w:rPr>
        <w:fldChar w:fldCharType="end"/>
      </w:r>
      <w:r w:rsidRPr="00ED3731">
        <w:rPr>
          <w:rFonts w:cs="Calibri"/>
          <w:szCs w:val="24"/>
        </w:rPr>
        <w:t>, il nominativo, la qualifica professionale e gli estremi dell’iscrizione all’Albo del professionista incaricato</w:t>
      </w:r>
      <w:r w:rsidR="00E406E5" w:rsidRPr="00ED3731">
        <w:rPr>
          <w:rFonts w:cs="Calibri"/>
          <w:szCs w:val="24"/>
        </w:rPr>
        <w:t>.</w:t>
      </w:r>
    </w:p>
    <w:p w14:paraId="2610FCC4" w14:textId="3650620C" w:rsidR="00E406E5" w:rsidRPr="00ED3731" w:rsidRDefault="00667DEA" w:rsidP="00667DEA">
      <w:pPr>
        <w:spacing w:before="60" w:after="60"/>
        <w:rPr>
          <w:rFonts w:cs="Calibri"/>
          <w:b/>
          <w:szCs w:val="24"/>
        </w:rPr>
      </w:pPr>
      <w:r w:rsidRPr="00ED3731">
        <w:rPr>
          <w:rFonts w:cs="Calibri"/>
          <w:b/>
          <w:i/>
          <w:szCs w:val="24"/>
        </w:rPr>
        <w:t>[</w:t>
      </w:r>
      <w:r w:rsidR="00E406E5" w:rsidRPr="00ED3731">
        <w:rPr>
          <w:rFonts w:cs="Calibri"/>
          <w:b/>
          <w:i/>
          <w:szCs w:val="24"/>
        </w:rPr>
        <w:t>Nel caso di affidamento del servizio di coordinamento</w:t>
      </w:r>
      <w:r w:rsidR="00296979" w:rsidRPr="00ED3731">
        <w:rPr>
          <w:rFonts w:cs="Calibri"/>
          <w:b/>
          <w:i/>
          <w:szCs w:val="24"/>
        </w:rPr>
        <w:t xml:space="preserve"> della sicurezza</w:t>
      </w:r>
      <w:r w:rsidRPr="00ED3731">
        <w:rPr>
          <w:rFonts w:cs="Calibri"/>
          <w:b/>
          <w:i/>
          <w:szCs w:val="24"/>
        </w:rPr>
        <w:t>]</w:t>
      </w:r>
    </w:p>
    <w:p w14:paraId="60C663C9" w14:textId="74BDB574" w:rsidR="00667DEA" w:rsidRPr="00ED3731" w:rsidRDefault="00667DEA" w:rsidP="00667DEA">
      <w:pPr>
        <w:spacing w:before="60" w:after="60"/>
        <w:rPr>
          <w:rFonts w:cs="Calibri"/>
          <w:b/>
          <w:szCs w:val="24"/>
        </w:rPr>
      </w:pPr>
      <w:r w:rsidRPr="00ED3731">
        <w:rPr>
          <w:rFonts w:cs="Calibri"/>
          <w:b/>
          <w:szCs w:val="24"/>
        </w:rPr>
        <w:lastRenderedPageBreak/>
        <w:t xml:space="preserve">Per il professionista che espleta l’incarico di coordinatore della sicurezza in fase di </w:t>
      </w:r>
      <w:proofErr w:type="gramStart"/>
      <w:r w:rsidRPr="00ED3731">
        <w:rPr>
          <w:rFonts w:cs="Calibri"/>
          <w:b/>
          <w:szCs w:val="24"/>
        </w:rPr>
        <w:t>…….</w:t>
      </w:r>
      <w:proofErr w:type="gramEnd"/>
      <w:r w:rsidRPr="00ED3731">
        <w:rPr>
          <w:rFonts w:cs="Calibri"/>
          <w:b/>
          <w:szCs w:val="24"/>
        </w:rPr>
        <w:t xml:space="preserve">. </w:t>
      </w:r>
      <w:r w:rsidRPr="00ED3731">
        <w:rPr>
          <w:rFonts w:cs="Calibri"/>
          <w:i/>
          <w:szCs w:val="24"/>
        </w:rPr>
        <w:t>[la stazione appaltante specifica progettazione, esecuzione o entrambe]</w:t>
      </w:r>
    </w:p>
    <w:p w14:paraId="444C1D77" w14:textId="7C66DE5E" w:rsidR="00BF2A0A" w:rsidRPr="00ED3731" w:rsidRDefault="00BF2A0A" w:rsidP="008951A8">
      <w:pPr>
        <w:pStyle w:val="Paragrafoelenco"/>
        <w:numPr>
          <w:ilvl w:val="0"/>
          <w:numId w:val="13"/>
        </w:numPr>
        <w:spacing w:before="60" w:after="60"/>
        <w:ind w:left="284" w:hanging="284"/>
        <w:rPr>
          <w:rFonts w:cs="Calibri"/>
          <w:b/>
          <w:i/>
          <w:szCs w:val="24"/>
        </w:rPr>
      </w:pPr>
      <w:bookmarkStart w:id="1492" w:name="_Ref508702976"/>
      <w:r w:rsidRPr="00ED3731">
        <w:rPr>
          <w:rFonts w:cs="Calibri"/>
          <w:szCs w:val="24"/>
        </w:rPr>
        <w:t>I requisiti di cui all’art. 98 del d.lgs. 81/2008.</w:t>
      </w:r>
      <w:bookmarkEnd w:id="1492"/>
    </w:p>
    <w:p w14:paraId="1C440C4C" w14:textId="3CC17C98" w:rsidR="00667DEA" w:rsidRPr="00ED3731" w:rsidRDefault="00667DEA" w:rsidP="00362ED4">
      <w:pPr>
        <w:spacing w:before="60" w:after="60"/>
        <w:ind w:left="284"/>
        <w:rPr>
          <w:rFonts w:cs="Courier New"/>
          <w:szCs w:val="20"/>
        </w:rPr>
      </w:pPr>
      <w:r w:rsidRPr="00ED3731">
        <w:rPr>
          <w:rFonts w:cs="Arial"/>
          <w:szCs w:val="24"/>
        </w:rPr>
        <w:t xml:space="preserve">Il concorrente </w:t>
      </w:r>
      <w:r w:rsidR="009B4DA9" w:rsidRPr="00ED3731">
        <w:rPr>
          <w:rFonts w:cs="Arial"/>
          <w:szCs w:val="24"/>
        </w:rPr>
        <w:t>indica</w:t>
      </w:r>
      <w:r w:rsidRPr="00ED3731">
        <w:rPr>
          <w:rFonts w:cs="Arial"/>
          <w:szCs w:val="24"/>
        </w:rPr>
        <w:t xml:space="preserve">, </w:t>
      </w:r>
      <w:r w:rsidR="009B4DA9" w:rsidRPr="00ED3731">
        <w:rPr>
          <w:rFonts w:cs="Courier New"/>
          <w:szCs w:val="20"/>
        </w:rPr>
        <w:t>nel</w:t>
      </w:r>
      <w:r w:rsidRPr="00ED3731">
        <w:rPr>
          <w:rFonts w:cs="Calibri"/>
          <w:szCs w:val="24"/>
        </w:rPr>
        <w:t xml:space="preserve">le dichiarazioni di cui al </w:t>
      </w:r>
      <w:r w:rsidR="006D109C" w:rsidRPr="00ED3731">
        <w:rPr>
          <w:rFonts w:cs="Calibri"/>
          <w:szCs w:val="24"/>
        </w:rPr>
        <w:t xml:space="preserve">punto </w:t>
      </w:r>
      <w:r w:rsidR="006D109C" w:rsidRPr="00ED3731">
        <w:rPr>
          <w:rFonts w:cs="Calibri"/>
          <w:szCs w:val="24"/>
        </w:rPr>
        <w:fldChar w:fldCharType="begin"/>
      </w:r>
      <w:r w:rsidR="006D109C" w:rsidRPr="00ED3731">
        <w:rPr>
          <w:rFonts w:cs="Calibri"/>
          <w:szCs w:val="24"/>
        </w:rPr>
        <w:instrText xml:space="preserve"> REF _Ref498508914 \r \h </w:instrText>
      </w:r>
      <w:r w:rsidR="00296979"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0F4DD4">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_Ref510692712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proofErr w:type="gramStart"/>
      <w:r w:rsidR="000F4DD4">
        <w:rPr>
          <w:rFonts w:cs="Calibri"/>
          <w:szCs w:val="24"/>
        </w:rPr>
        <w:t>4</w:t>
      </w:r>
      <w:r w:rsidR="00ED3731" w:rsidRPr="00ED3731">
        <w:rPr>
          <w:rFonts w:cs="Calibri"/>
          <w:szCs w:val="24"/>
        </w:rPr>
        <w:fldChar w:fldCharType="end"/>
      </w:r>
      <w:r w:rsidR="00ED3731" w:rsidRPr="00ED3731">
        <w:rPr>
          <w:rFonts w:cs="Calibri"/>
          <w:szCs w:val="24"/>
        </w:rPr>
        <w:t xml:space="preserve"> </w:t>
      </w:r>
      <w:r w:rsidR="006D109C" w:rsidRPr="00ED3731">
        <w:rPr>
          <w:rFonts w:cs="Calibri"/>
          <w:szCs w:val="24"/>
        </w:rPr>
        <w:t>,</w:t>
      </w:r>
      <w:proofErr w:type="gramEnd"/>
      <w:r w:rsidR="006D109C" w:rsidRPr="00ED3731">
        <w:rPr>
          <w:rFonts w:cs="Calibri"/>
          <w:szCs w:val="24"/>
        </w:rPr>
        <w:t xml:space="preserve"> </w:t>
      </w:r>
      <w:r w:rsidR="00E406E5" w:rsidRPr="00ED3731">
        <w:rPr>
          <w:rFonts w:cs="Calibri"/>
          <w:szCs w:val="24"/>
        </w:rPr>
        <w:t>i dati relativi al possesso, in capo al professionista, dei requisiti suddetti.</w:t>
      </w:r>
    </w:p>
    <w:bookmarkEnd w:id="1490"/>
    <w:p w14:paraId="4D6DD74A" w14:textId="0CEEDBB3" w:rsidR="00B24F24" w:rsidRPr="00ED3731" w:rsidRDefault="00F50DFF" w:rsidP="00B24F24">
      <w:pPr>
        <w:spacing w:before="60" w:after="60"/>
        <w:rPr>
          <w:rFonts w:cs="Calibri"/>
          <w:b/>
          <w:i/>
          <w:szCs w:val="24"/>
        </w:rPr>
      </w:pPr>
      <w:r w:rsidRPr="00ED3731">
        <w:rPr>
          <w:rFonts w:cs="Calibri"/>
          <w:b/>
          <w:i/>
          <w:szCs w:val="24"/>
        </w:rPr>
        <w:t xml:space="preserve">[Nel caso </w:t>
      </w:r>
      <w:r w:rsidR="00EA5F08" w:rsidRPr="00ED3731">
        <w:rPr>
          <w:rFonts w:cs="Calibri"/>
          <w:b/>
          <w:i/>
          <w:szCs w:val="24"/>
        </w:rPr>
        <w:t>sia richiesta la redazione della relazione geologica</w:t>
      </w:r>
      <w:r w:rsidR="00B24F24" w:rsidRPr="00ED3731">
        <w:rPr>
          <w:rFonts w:cs="Calibri"/>
          <w:b/>
          <w:i/>
          <w:szCs w:val="24"/>
        </w:rPr>
        <w:t>]</w:t>
      </w:r>
    </w:p>
    <w:p w14:paraId="46943CAE" w14:textId="697F5428" w:rsidR="00B24F24" w:rsidRPr="00ED3731" w:rsidRDefault="00B24F24" w:rsidP="00B24F24">
      <w:pPr>
        <w:spacing w:before="60" w:after="60"/>
        <w:rPr>
          <w:rFonts w:cs="Calibri"/>
          <w:b/>
          <w:szCs w:val="24"/>
        </w:rPr>
      </w:pPr>
      <w:r w:rsidRPr="00ED3731">
        <w:rPr>
          <w:rFonts w:cs="Calibri"/>
          <w:b/>
          <w:szCs w:val="24"/>
        </w:rPr>
        <w:t xml:space="preserve">Per </w:t>
      </w:r>
      <w:r w:rsidR="00EA5F08" w:rsidRPr="00ED3731">
        <w:rPr>
          <w:rFonts w:cs="Calibri"/>
          <w:b/>
          <w:szCs w:val="24"/>
        </w:rPr>
        <w:t>il geologo che redige la relazi</w:t>
      </w:r>
      <w:r w:rsidR="00E1378E" w:rsidRPr="00ED3731">
        <w:rPr>
          <w:rFonts w:cs="Calibri"/>
          <w:b/>
          <w:szCs w:val="24"/>
        </w:rPr>
        <w:t>one geologica</w:t>
      </w:r>
    </w:p>
    <w:p w14:paraId="596F6E11" w14:textId="1C003272" w:rsidR="00B24F24" w:rsidRPr="00ED3731" w:rsidRDefault="00EA5F08" w:rsidP="008951A8">
      <w:pPr>
        <w:pStyle w:val="Paragrafoelenco"/>
        <w:numPr>
          <w:ilvl w:val="0"/>
          <w:numId w:val="13"/>
        </w:numPr>
        <w:spacing w:before="60" w:after="60"/>
        <w:ind w:left="284" w:hanging="284"/>
        <w:rPr>
          <w:rFonts w:cs="Calibri"/>
          <w:b/>
          <w:i/>
          <w:szCs w:val="24"/>
        </w:rPr>
      </w:pPr>
      <w:bookmarkStart w:id="1493" w:name="_Ref510102608"/>
      <w:bookmarkStart w:id="1494" w:name="_Ref510172033"/>
      <w:r w:rsidRPr="00ED3731">
        <w:rPr>
          <w:rFonts w:cs="Calibri"/>
          <w:szCs w:val="24"/>
        </w:rPr>
        <w:t>Il requisiti di iscrizione al relativo albo professionale</w:t>
      </w:r>
      <w:bookmarkEnd w:id="1493"/>
      <w:r w:rsidR="00BA639C" w:rsidRPr="00ED3731">
        <w:rPr>
          <w:rFonts w:cs="Calibri"/>
          <w:i/>
          <w:szCs w:val="24"/>
        </w:rPr>
        <w:t>.</w:t>
      </w:r>
      <w:bookmarkEnd w:id="1494"/>
    </w:p>
    <w:p w14:paraId="22200038" w14:textId="06CC6F68" w:rsidR="007F7D91" w:rsidRPr="00DA7C9D" w:rsidRDefault="006D109C" w:rsidP="00DA7C9D">
      <w:pPr>
        <w:spacing w:before="60" w:after="60"/>
        <w:ind w:left="284"/>
        <w:rPr>
          <w:rFonts w:cs="Arial"/>
          <w:szCs w:val="24"/>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w:instrText>
      </w:r>
      <w:r w:rsidR="00296979" w:rsidRPr="00ED3731">
        <w:rPr>
          <w:rFonts w:cs="Calibri"/>
          <w:szCs w:val="24"/>
        </w:rPr>
        <w:instrText xml:space="preserve"> \* MERGEFORMAT </w:instrText>
      </w:r>
      <w:r w:rsidRPr="00ED3731">
        <w:rPr>
          <w:rFonts w:cs="Calibri"/>
          <w:szCs w:val="24"/>
        </w:rPr>
      </w:r>
      <w:r w:rsidRPr="00ED3731">
        <w:rPr>
          <w:rFonts w:cs="Calibri"/>
          <w:szCs w:val="24"/>
        </w:rPr>
        <w:fldChar w:fldCharType="separate"/>
      </w:r>
      <w:r w:rsidR="000F4DD4">
        <w:rPr>
          <w:rFonts w:cs="Calibri"/>
          <w:szCs w:val="24"/>
        </w:rPr>
        <w:t>15.3.1</w:t>
      </w:r>
      <w:r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_Ref510692716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5</w:t>
      </w:r>
      <w:r w:rsidR="00ED3731" w:rsidRPr="00ED3731">
        <w:rPr>
          <w:rFonts w:cs="Calibri"/>
          <w:szCs w:val="24"/>
        </w:rPr>
        <w:fldChar w:fldCharType="end"/>
      </w:r>
      <w:r w:rsidR="00740611" w:rsidRPr="00ED3731">
        <w:rPr>
          <w:rFonts w:cs="Calibri"/>
          <w:szCs w:val="24"/>
        </w:rPr>
        <w:t>, il nominativo e</w:t>
      </w:r>
      <w:r w:rsidRPr="00ED3731">
        <w:rPr>
          <w:rFonts w:cs="Calibri"/>
          <w:szCs w:val="24"/>
        </w:rPr>
        <w:t xml:space="preserve"> gli estremi dell’iscrizio</w:t>
      </w:r>
      <w:r w:rsidR="00A93C57" w:rsidRPr="00ED3731">
        <w:rPr>
          <w:rFonts w:cs="Calibri"/>
          <w:szCs w:val="24"/>
        </w:rPr>
        <w:t>ne all’Albo del professionista</w:t>
      </w:r>
      <w:r w:rsidR="00C759CE">
        <w:rPr>
          <w:rFonts w:cs="Calibri"/>
          <w:szCs w:val="24"/>
        </w:rPr>
        <w:t xml:space="preserve"> e ne specifica la forma di partecipazione tra quelle </w:t>
      </w:r>
      <w:r w:rsidR="00DA7C9D">
        <w:rPr>
          <w:rFonts w:cs="Calibri"/>
          <w:szCs w:val="24"/>
        </w:rPr>
        <w:t xml:space="preserve">di seguito </w:t>
      </w:r>
      <w:r w:rsidR="00C759CE">
        <w:rPr>
          <w:rFonts w:cs="Calibri"/>
          <w:szCs w:val="24"/>
        </w:rPr>
        <w:t>indicate</w:t>
      </w:r>
      <w:r w:rsidR="007F7D91" w:rsidRPr="00DA7C9D">
        <w:rPr>
          <w:rFonts w:cs="Arial"/>
          <w:szCs w:val="24"/>
        </w:rPr>
        <w:t>:</w:t>
      </w:r>
    </w:p>
    <w:p w14:paraId="40B535CB"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componente di un raggruppamento temporaneo;</w:t>
      </w:r>
    </w:p>
    <w:p w14:paraId="02DD713C"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associato di una associazione tra professionisti;</w:t>
      </w:r>
    </w:p>
    <w:p w14:paraId="044DBF07"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socio/amministratore/direttore tecnico di una società di professionisti o di ingegneria</w:t>
      </w:r>
    </w:p>
    <w:p w14:paraId="35A613D0" w14:textId="77777777" w:rsidR="007F7D91" w:rsidRPr="00DA7C9D" w:rsidRDefault="007F7D91" w:rsidP="00DA7C9D">
      <w:pPr>
        <w:pStyle w:val="Paragrafoelenco"/>
        <w:numPr>
          <w:ilvl w:val="0"/>
          <w:numId w:val="31"/>
        </w:numPr>
        <w:spacing w:before="60" w:after="60"/>
        <w:ind w:left="709"/>
        <w:rPr>
          <w:strike/>
          <w:szCs w:val="24"/>
        </w:rPr>
      </w:pPr>
      <w:r w:rsidRPr="00DA7C9D">
        <w:rPr>
          <w:rFonts w:cs="Arial"/>
          <w:szCs w:val="24"/>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DA7C9D">
        <w:rPr>
          <w:rFonts w:cs="Arial"/>
          <w:szCs w:val="24"/>
        </w:rPr>
        <w:t>d.m.</w:t>
      </w:r>
      <w:proofErr w:type="spellEnd"/>
      <w:r w:rsidRPr="00DA7C9D">
        <w:rPr>
          <w:rFonts w:cs="Arial"/>
          <w:szCs w:val="24"/>
        </w:rPr>
        <w:t xml:space="preserve"> 2 dicembre 2016, n. 263. </w:t>
      </w:r>
    </w:p>
    <w:p w14:paraId="609AFD72" w14:textId="5B3C37FE" w:rsidR="00AE4C30" w:rsidRPr="00ED3731" w:rsidRDefault="00AE4C30" w:rsidP="00AE4C30">
      <w:pPr>
        <w:spacing w:before="60" w:after="60"/>
        <w:rPr>
          <w:rFonts w:cs="Calibri"/>
          <w:b/>
          <w:i/>
          <w:szCs w:val="24"/>
        </w:rPr>
      </w:pPr>
      <w:r w:rsidRPr="00ED3731">
        <w:rPr>
          <w:rFonts w:cs="Calibri"/>
          <w:b/>
          <w:i/>
          <w:szCs w:val="24"/>
        </w:rPr>
        <w:t>[Nel caso sia richiesta l</w:t>
      </w:r>
      <w:r w:rsidR="00B00468">
        <w:rPr>
          <w:rFonts w:cs="Calibri"/>
          <w:b/>
          <w:i/>
          <w:szCs w:val="24"/>
        </w:rPr>
        <w:t>’abilitazione antincendi</w:t>
      </w:r>
      <w:r w:rsidR="004C073B">
        <w:rPr>
          <w:rFonts w:cs="Calibri"/>
          <w:b/>
          <w:i/>
          <w:szCs w:val="24"/>
        </w:rPr>
        <w:t>o</w:t>
      </w:r>
      <w:r w:rsidRPr="00ED3731">
        <w:rPr>
          <w:rFonts w:cs="Calibri"/>
          <w:b/>
          <w:i/>
          <w:szCs w:val="24"/>
        </w:rPr>
        <w:t>]</w:t>
      </w:r>
    </w:p>
    <w:p w14:paraId="34F9E78A" w14:textId="173615D3" w:rsidR="00AE4C30" w:rsidRPr="00ED3731" w:rsidRDefault="00AE4C30" w:rsidP="00AE4C30">
      <w:pPr>
        <w:spacing w:before="60" w:after="60"/>
        <w:rPr>
          <w:rFonts w:cs="Calibri"/>
          <w:b/>
          <w:szCs w:val="24"/>
        </w:rPr>
      </w:pPr>
      <w:r w:rsidRPr="00ED3731">
        <w:rPr>
          <w:rFonts w:cs="Calibri"/>
          <w:b/>
          <w:szCs w:val="24"/>
        </w:rPr>
        <w:t xml:space="preserve">Per il </w:t>
      </w:r>
      <w:r w:rsidR="004C073B">
        <w:rPr>
          <w:rFonts w:cs="Calibri"/>
          <w:b/>
          <w:szCs w:val="24"/>
        </w:rPr>
        <w:t>professionista antincendio</w:t>
      </w:r>
    </w:p>
    <w:p w14:paraId="6856C0CB" w14:textId="7DBB9B02" w:rsidR="004C073B" w:rsidRPr="004C073B" w:rsidRDefault="004C073B" w:rsidP="00566897">
      <w:pPr>
        <w:pStyle w:val="Paragrafoelenco"/>
        <w:numPr>
          <w:ilvl w:val="0"/>
          <w:numId w:val="13"/>
        </w:numPr>
        <w:spacing w:before="60" w:after="60"/>
        <w:rPr>
          <w:rFonts w:cs="Courier New"/>
          <w:szCs w:val="20"/>
        </w:rPr>
      </w:pPr>
      <w:bookmarkStart w:id="1495" w:name="_Ref518985573"/>
      <w:r w:rsidRPr="004C073B">
        <w:rPr>
          <w:rFonts w:cs="Courier New"/>
          <w:szCs w:val="20"/>
        </w:rPr>
        <w:t xml:space="preserve">iscrizione nell’elenco del Ministero dell’interno ai sensi dell’art. 16 del </w:t>
      </w:r>
      <w:r>
        <w:rPr>
          <w:rFonts w:cs="Courier New"/>
          <w:szCs w:val="20"/>
        </w:rPr>
        <w:t>d</w:t>
      </w:r>
      <w:r w:rsidR="002224C9">
        <w:rPr>
          <w:rFonts w:cs="Courier New"/>
          <w:szCs w:val="20"/>
        </w:rPr>
        <w:t>.</w:t>
      </w:r>
      <w:r w:rsidRPr="004C073B">
        <w:rPr>
          <w:rFonts w:cs="Courier New"/>
          <w:szCs w:val="20"/>
        </w:rPr>
        <w:t xml:space="preserve"> </w:t>
      </w:r>
      <w:proofErr w:type="spellStart"/>
      <w:r w:rsidRPr="004C073B">
        <w:rPr>
          <w:rFonts w:cs="Courier New"/>
          <w:szCs w:val="20"/>
        </w:rPr>
        <w:t>l</w:t>
      </w:r>
      <w:r w:rsidR="002224C9">
        <w:rPr>
          <w:rFonts w:cs="Courier New"/>
          <w:szCs w:val="20"/>
        </w:rPr>
        <w:t>gs</w:t>
      </w:r>
      <w:proofErr w:type="spellEnd"/>
      <w:r w:rsidR="002224C9">
        <w:rPr>
          <w:rFonts w:cs="Courier New"/>
          <w:szCs w:val="20"/>
        </w:rPr>
        <w:t>.</w:t>
      </w:r>
      <w:r w:rsidRPr="004C073B">
        <w:rPr>
          <w:rFonts w:cs="Courier New"/>
          <w:szCs w:val="20"/>
        </w:rPr>
        <w:t xml:space="preserve"> 139 del 8</w:t>
      </w:r>
      <w:r>
        <w:rPr>
          <w:rFonts w:cs="Courier New"/>
          <w:szCs w:val="20"/>
        </w:rPr>
        <w:t xml:space="preserve"> </w:t>
      </w:r>
      <w:r w:rsidRPr="004C073B">
        <w:rPr>
          <w:rFonts w:cs="Courier New"/>
          <w:szCs w:val="20"/>
        </w:rPr>
        <w:t>marzo 2006 come professionista antincendio.</w:t>
      </w:r>
      <w:bookmarkEnd w:id="1495"/>
    </w:p>
    <w:p w14:paraId="6042B69A" w14:textId="03529445" w:rsidR="00AE4C30" w:rsidRPr="00C759CE" w:rsidRDefault="00AE4C30" w:rsidP="00AE4C30">
      <w:pPr>
        <w:spacing w:before="60" w:after="60"/>
        <w:ind w:left="284"/>
        <w:rPr>
          <w:rFonts w:cs="Courier New"/>
          <w:szCs w:val="20"/>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 MERGEFORMAT </w:instrText>
      </w:r>
      <w:r w:rsidRPr="00ED3731">
        <w:rPr>
          <w:rFonts w:cs="Calibri"/>
          <w:szCs w:val="24"/>
        </w:rPr>
      </w:r>
      <w:r w:rsidRPr="00ED3731">
        <w:rPr>
          <w:rFonts w:cs="Calibri"/>
          <w:szCs w:val="24"/>
        </w:rPr>
        <w:fldChar w:fldCharType="separate"/>
      </w:r>
      <w:r w:rsidR="000F4DD4">
        <w:rPr>
          <w:rFonts w:cs="Calibri"/>
          <w:szCs w:val="24"/>
        </w:rPr>
        <w:t>15.3.1</w:t>
      </w:r>
      <w:r w:rsidRPr="00ED3731">
        <w:rPr>
          <w:rFonts w:cs="Calibri"/>
          <w:szCs w:val="24"/>
        </w:rPr>
        <w:fldChar w:fldCharType="end"/>
      </w:r>
      <w:r w:rsidRPr="00ED3731">
        <w:rPr>
          <w:rFonts w:cs="Calibri"/>
          <w:szCs w:val="24"/>
        </w:rPr>
        <w:t xml:space="preserve"> n.</w:t>
      </w:r>
      <w:r w:rsidR="004C073B">
        <w:rPr>
          <w:rFonts w:cs="Calibri"/>
          <w:szCs w:val="24"/>
        </w:rPr>
        <w:t xml:space="preserve"> </w:t>
      </w:r>
      <w:r w:rsidR="004C073B">
        <w:rPr>
          <w:rFonts w:cs="Calibri"/>
          <w:szCs w:val="24"/>
        </w:rPr>
        <w:fldChar w:fldCharType="begin"/>
      </w:r>
      <w:r w:rsidR="004C073B">
        <w:rPr>
          <w:rFonts w:cs="Calibri"/>
          <w:szCs w:val="24"/>
        </w:rPr>
        <w:instrText xml:space="preserve"> REF _Ref518985777 \r \h </w:instrText>
      </w:r>
      <w:r w:rsidR="004C073B">
        <w:rPr>
          <w:rFonts w:cs="Calibri"/>
          <w:szCs w:val="24"/>
        </w:rPr>
      </w:r>
      <w:r w:rsidR="004C073B">
        <w:rPr>
          <w:rFonts w:cs="Calibri"/>
          <w:szCs w:val="24"/>
        </w:rPr>
        <w:fldChar w:fldCharType="separate"/>
      </w:r>
      <w:r w:rsidR="000F4DD4">
        <w:rPr>
          <w:rFonts w:cs="Calibri"/>
          <w:szCs w:val="24"/>
        </w:rPr>
        <w:t>6</w:t>
      </w:r>
      <w:r w:rsidR="004C073B">
        <w:rPr>
          <w:rFonts w:cs="Calibri"/>
          <w:szCs w:val="24"/>
        </w:rPr>
        <w:fldChar w:fldCharType="end"/>
      </w:r>
      <w:r w:rsidRPr="00ED3731">
        <w:rPr>
          <w:rFonts w:cs="Calibri"/>
          <w:szCs w:val="24"/>
        </w:rPr>
        <w:t xml:space="preserve">, il nominativo </w:t>
      </w:r>
      <w:r w:rsidR="004C073B" w:rsidRPr="00ED3731">
        <w:rPr>
          <w:rFonts w:cs="Calibri"/>
          <w:szCs w:val="24"/>
        </w:rPr>
        <w:t>del professionista</w:t>
      </w:r>
      <w:r w:rsidR="004C073B">
        <w:rPr>
          <w:rFonts w:cs="Calibri"/>
          <w:szCs w:val="24"/>
        </w:rPr>
        <w:t xml:space="preserve"> </w:t>
      </w:r>
      <w:r w:rsidRPr="00ED3731">
        <w:rPr>
          <w:rFonts w:cs="Calibri"/>
          <w:szCs w:val="24"/>
        </w:rPr>
        <w:t>e gli estremi dell’iscrizione all’</w:t>
      </w:r>
      <w:r w:rsidR="004C073B">
        <w:rPr>
          <w:rFonts w:cs="Calibri"/>
          <w:szCs w:val="24"/>
        </w:rPr>
        <w:t>elenco</w:t>
      </w:r>
      <w:r>
        <w:rPr>
          <w:rFonts w:cs="Calibri"/>
          <w:szCs w:val="24"/>
        </w:rPr>
        <w:t>.</w:t>
      </w:r>
    </w:p>
    <w:p w14:paraId="7A64264E" w14:textId="77777777" w:rsidR="00AE4C30" w:rsidRDefault="00AE4C30" w:rsidP="00AE4C30">
      <w:pPr>
        <w:spacing w:before="60" w:after="60"/>
        <w:rPr>
          <w:szCs w:val="24"/>
        </w:rPr>
      </w:pPr>
      <w:r w:rsidRPr="003D2E21">
        <w:rPr>
          <w:rFonts w:cs="Calibri"/>
          <w:szCs w:val="24"/>
          <w:u w:val="single"/>
        </w:rPr>
        <w:t>Per la comprova</w:t>
      </w:r>
      <w:r w:rsidRPr="003D2E21">
        <w:rPr>
          <w:rFonts w:cs="Calibri"/>
          <w:szCs w:val="24"/>
        </w:rPr>
        <w:t xml:space="preserve"> del requisito</w:t>
      </w:r>
      <w:r>
        <w:rPr>
          <w:rFonts w:cs="Calibri"/>
          <w:szCs w:val="24"/>
        </w:rPr>
        <w:t xml:space="preserve"> </w:t>
      </w:r>
      <w:r>
        <w:rPr>
          <w:szCs w:val="24"/>
        </w:rPr>
        <w:t>la stazione appaltante acquisisce d’</w:t>
      </w:r>
      <w:r w:rsidRPr="00062AEA">
        <w:rPr>
          <w:szCs w:val="24"/>
        </w:rPr>
        <w:t xml:space="preserve">ufficio i documenti in possesso </w:t>
      </w:r>
      <w:r>
        <w:rPr>
          <w:szCs w:val="24"/>
        </w:rPr>
        <w:t>di</w:t>
      </w:r>
      <w:r w:rsidRPr="00062AEA">
        <w:rPr>
          <w:szCs w:val="24"/>
        </w:rPr>
        <w:t xml:space="preserve"> pubbliche amministrazioni, pr</w:t>
      </w:r>
      <w:r>
        <w:rPr>
          <w:szCs w:val="24"/>
        </w:rPr>
        <w:t>evia indicazione, da parte dell’operatore economico</w:t>
      </w:r>
      <w:r w:rsidRPr="00062AEA">
        <w:rPr>
          <w:szCs w:val="24"/>
        </w:rPr>
        <w:t>, degli elementi indispensabili per il reperimento delle informazioni o dei dati richiesti</w:t>
      </w:r>
      <w:r>
        <w:rPr>
          <w:szCs w:val="24"/>
        </w:rPr>
        <w:t>.</w:t>
      </w:r>
    </w:p>
    <w:p w14:paraId="1575F8A3" w14:textId="77777777" w:rsidR="0075073A" w:rsidRDefault="0075073A" w:rsidP="0075073A">
      <w:pPr>
        <w:spacing w:line="240" w:lineRule="auto"/>
        <w:ind w:right="-17"/>
        <w:rPr>
          <w:bCs/>
          <w:szCs w:val="24"/>
          <w:highlight w:val="yellow"/>
        </w:rPr>
      </w:pPr>
    </w:p>
    <w:p w14:paraId="2CBAE365" w14:textId="77777777" w:rsidR="0075073A" w:rsidRDefault="0075073A" w:rsidP="0075073A">
      <w:pPr>
        <w:spacing w:line="240" w:lineRule="auto"/>
        <w:ind w:right="-17"/>
        <w:rPr>
          <w:bCs/>
          <w:szCs w:val="24"/>
          <w:highlight w:val="yellow"/>
        </w:rPr>
      </w:pPr>
      <w:r w:rsidRPr="0075073A">
        <w:rPr>
          <w:b/>
          <w:bCs/>
          <w:i/>
          <w:szCs w:val="24"/>
          <w:highlight w:val="yellow"/>
        </w:rPr>
        <w:t>[Per gli interventi per la ricostruzione post-sisma]</w:t>
      </w:r>
      <w:r w:rsidRPr="0075073A">
        <w:rPr>
          <w:bCs/>
          <w:szCs w:val="24"/>
          <w:highlight w:val="yellow"/>
        </w:rPr>
        <w:t xml:space="preserve"> </w:t>
      </w:r>
    </w:p>
    <w:p w14:paraId="0544D9AF" w14:textId="31C40D4E" w:rsidR="0075073A" w:rsidRPr="0075073A" w:rsidRDefault="0075073A" w:rsidP="0075073A">
      <w:pPr>
        <w:spacing w:line="240" w:lineRule="auto"/>
        <w:ind w:left="426" w:right="-17" w:hanging="426"/>
        <w:rPr>
          <w:bCs/>
          <w:szCs w:val="24"/>
          <w:highlight w:val="yellow"/>
        </w:rPr>
      </w:pPr>
      <w:r w:rsidRPr="0075073A">
        <w:rPr>
          <w:b/>
          <w:bCs/>
          <w:szCs w:val="24"/>
          <w:highlight w:val="yellow"/>
        </w:rPr>
        <w:t>f.1)</w:t>
      </w:r>
      <w:r>
        <w:rPr>
          <w:bCs/>
          <w:szCs w:val="24"/>
          <w:highlight w:val="yellow"/>
        </w:rPr>
        <w:t xml:space="preserve"> </w:t>
      </w:r>
      <w:r w:rsidRPr="0075073A">
        <w:rPr>
          <w:bCs/>
          <w:szCs w:val="24"/>
          <w:highlight w:val="yellow"/>
        </w:rPr>
        <w:t>Iscrizione all’Elenco speciale dei professionisti ex art. 34 del D.L. 189/2016 e Ordinanza n. 12 del 9 gennaio 2017 e loro ss.mm.ii. 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si precisa che è consentito, in luogo della iscrizione all’elenco speciale, e con effetti ad essa equivalenti ai fini della partecipazione alla presente procedura di gara,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14:paraId="364C90E7" w14:textId="2B12393E" w:rsidR="0075073A" w:rsidRPr="0075073A" w:rsidRDefault="0075073A" w:rsidP="0075073A">
      <w:pPr>
        <w:spacing w:line="240" w:lineRule="auto"/>
        <w:ind w:left="426" w:right="-17" w:hanging="426"/>
        <w:rPr>
          <w:bCs/>
          <w:szCs w:val="24"/>
          <w:highlight w:val="yellow"/>
        </w:rPr>
      </w:pPr>
      <w:r>
        <w:rPr>
          <w:b/>
          <w:bCs/>
          <w:szCs w:val="24"/>
          <w:highlight w:val="yellow"/>
        </w:rPr>
        <w:t xml:space="preserve">f.2) </w:t>
      </w:r>
      <w:r w:rsidRPr="0075073A">
        <w:rPr>
          <w:b/>
          <w:bCs/>
          <w:szCs w:val="24"/>
          <w:highlight w:val="yellow"/>
        </w:rPr>
        <w:t>è in ogni caso vietato il conferimento di incarichi professionali oltre i limiti di cui all’Ordinanza del Commissario straordinario n. 33 dell’11 luglio 2017 (Art. 3)</w:t>
      </w:r>
      <w:r w:rsidRPr="0075073A">
        <w:rPr>
          <w:bCs/>
          <w:szCs w:val="24"/>
          <w:highlight w:val="yellow"/>
        </w:rPr>
        <w:t>, la quale, al fine precipuo di evitare la possibile concentrazione degli incarichi per servizi tecnici negli interventi relativi alle opere pubbliche (ivi comprese quelle inserite nell’allegato n. 1 alla detta ordinanza e quelle afferenti i beni culturali delle diocesi e del Ministero dei beni e delle attività culturali e del turismo):</w:t>
      </w:r>
    </w:p>
    <w:p w14:paraId="325FC3B6" w14:textId="77777777" w:rsidR="0075073A" w:rsidRPr="0075073A" w:rsidRDefault="0075073A" w:rsidP="0075073A">
      <w:pPr>
        <w:spacing w:line="240" w:lineRule="auto"/>
        <w:ind w:right="-17"/>
        <w:rPr>
          <w:bCs/>
          <w:szCs w:val="24"/>
          <w:highlight w:val="yellow"/>
        </w:rPr>
      </w:pPr>
      <w:r w:rsidRPr="0075073A">
        <w:rPr>
          <w:bCs/>
          <w:szCs w:val="24"/>
          <w:highlight w:val="yellow"/>
        </w:rPr>
        <w:lastRenderedPageBreak/>
        <w:t>1) per incarichi di progettazione architettonica, progettazione impiantistica, progettazione strutturale, direzione dei lavori, coordinamento della sicurezza in fase di progettazione, direzione dell'esecuzione e coordinamento della sicurezza in fase di esecuzione, vieta il conferimento di incarichi per un importo massimo di lavori pari o superiore, complessivamente, ad € 50.000.000,00 (eurocinquantamilioni); indipendentemente dall’importo dei lavori, nessun operatore economico può assumere un numero di incarichi professionali superiore a quindici;</w:t>
      </w:r>
    </w:p>
    <w:p w14:paraId="1EE3F622" w14:textId="77777777" w:rsidR="0075073A" w:rsidRPr="0075073A" w:rsidRDefault="0075073A" w:rsidP="0075073A">
      <w:pPr>
        <w:spacing w:line="240" w:lineRule="auto"/>
        <w:ind w:right="-17"/>
        <w:rPr>
          <w:bCs/>
          <w:szCs w:val="24"/>
          <w:highlight w:val="yellow"/>
        </w:rPr>
      </w:pPr>
      <w:r w:rsidRPr="0075073A">
        <w:rPr>
          <w:bCs/>
          <w:szCs w:val="24"/>
          <w:highlight w:val="yellow"/>
        </w:rPr>
        <w:t>2) il numero massimo di incarichi conferibili, relativamente al collaudo statico e alla relazione geologica, è pari a trenta.</w:t>
      </w:r>
    </w:p>
    <w:p w14:paraId="51115F8B" w14:textId="77777777" w:rsidR="0075073A" w:rsidRDefault="0075073A" w:rsidP="0075073A">
      <w:pPr>
        <w:spacing w:line="240" w:lineRule="auto"/>
        <w:ind w:right="-17"/>
        <w:rPr>
          <w:b/>
          <w:bCs/>
          <w:szCs w:val="24"/>
          <w:highlight w:val="yellow"/>
        </w:rPr>
      </w:pPr>
      <w:r w:rsidRPr="0075073A">
        <w:rPr>
          <w:bCs/>
          <w:szCs w:val="24"/>
          <w:highlight w:val="yellow"/>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75073A">
        <w:rPr>
          <w:b/>
          <w:bCs/>
          <w:szCs w:val="24"/>
          <w:highlight w:val="yellow"/>
        </w:rPr>
        <w:t>L’eventuale predetta autorizzazione deve essere ottenuta prima della partecipazione alla presente procedura e prodotta unitamente alla domanda di partecipazione.</w:t>
      </w:r>
      <w:r>
        <w:rPr>
          <w:b/>
          <w:bCs/>
          <w:szCs w:val="24"/>
          <w:highlight w:val="yellow"/>
        </w:rPr>
        <w:t xml:space="preserve"> </w:t>
      </w:r>
    </w:p>
    <w:p w14:paraId="028E9317" w14:textId="77777777" w:rsidR="0075073A" w:rsidRDefault="0075073A" w:rsidP="0075073A">
      <w:pPr>
        <w:spacing w:line="240" w:lineRule="auto"/>
        <w:ind w:right="-17"/>
        <w:rPr>
          <w:bCs/>
          <w:szCs w:val="24"/>
          <w:highlight w:val="yellow"/>
        </w:rPr>
      </w:pPr>
      <w:r w:rsidRPr="0075073A">
        <w:rPr>
          <w:bCs/>
          <w:szCs w:val="24"/>
          <w:highlight w:val="yellow"/>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 </w:t>
      </w:r>
    </w:p>
    <w:p w14:paraId="258F8406" w14:textId="08B77EF8" w:rsidR="00AE4C30" w:rsidRDefault="0075073A" w:rsidP="0075073A">
      <w:pPr>
        <w:spacing w:line="240" w:lineRule="auto"/>
        <w:ind w:right="-17"/>
        <w:rPr>
          <w:szCs w:val="24"/>
        </w:rPr>
      </w:pPr>
      <w:r w:rsidRPr="0075073A">
        <w:rPr>
          <w:b/>
          <w:bCs/>
          <w:szCs w:val="24"/>
          <w:highlight w:val="yellow"/>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75073A">
        <w:rPr>
          <w:bCs/>
          <w:szCs w:val="24"/>
          <w:highlight w:val="yellow"/>
        </w:rPr>
        <w:t>. L’inosservanza dell’obbligo di cui al precedente periodo determina l’esclusione del professionista dalla procedura ovvero l’inconferibilità dell’incarico.</w:t>
      </w:r>
    </w:p>
    <w:p w14:paraId="37080FEE" w14:textId="0EE2509D" w:rsidR="00D2584B" w:rsidRPr="00376C23" w:rsidRDefault="00DB4554" w:rsidP="00950481">
      <w:pPr>
        <w:pStyle w:val="Titolo3"/>
        <w:ind w:left="426" w:hanging="426"/>
      </w:pPr>
      <w:bookmarkStart w:id="1496" w:name="_Toc483302352"/>
      <w:bookmarkStart w:id="1497" w:name="_Toc483315902"/>
      <w:bookmarkStart w:id="1498" w:name="_Toc483316107"/>
      <w:bookmarkStart w:id="1499" w:name="_Toc483316310"/>
      <w:bookmarkStart w:id="1500" w:name="_Toc483316441"/>
      <w:bookmarkStart w:id="1501" w:name="_Toc483325744"/>
      <w:bookmarkStart w:id="1502" w:name="_Toc483401223"/>
      <w:bookmarkStart w:id="1503" w:name="_Toc483474020"/>
      <w:bookmarkStart w:id="1504" w:name="_Toc483571449"/>
      <w:bookmarkStart w:id="1505" w:name="_Toc483571570"/>
      <w:bookmarkStart w:id="1506" w:name="_Toc483906947"/>
      <w:bookmarkStart w:id="1507" w:name="_Toc484010697"/>
      <w:bookmarkStart w:id="1508" w:name="_Toc484010819"/>
      <w:bookmarkStart w:id="1509" w:name="_Toc484010943"/>
      <w:bookmarkStart w:id="1510" w:name="_Toc484011065"/>
      <w:bookmarkStart w:id="1511" w:name="_Toc484011187"/>
      <w:bookmarkStart w:id="1512" w:name="_Toc484011662"/>
      <w:bookmarkStart w:id="1513" w:name="_Toc484097736"/>
      <w:bookmarkStart w:id="1514" w:name="_Toc484428908"/>
      <w:bookmarkStart w:id="1515" w:name="_Toc484429078"/>
      <w:bookmarkStart w:id="1516" w:name="_Toc484438653"/>
      <w:bookmarkStart w:id="1517" w:name="_Toc484438777"/>
      <w:bookmarkStart w:id="1518" w:name="_Toc484438901"/>
      <w:bookmarkStart w:id="1519" w:name="_Toc484439821"/>
      <w:bookmarkStart w:id="1520" w:name="_Toc484439944"/>
      <w:bookmarkStart w:id="1521" w:name="_Toc484440068"/>
      <w:bookmarkStart w:id="1522" w:name="_Toc484440428"/>
      <w:bookmarkStart w:id="1523" w:name="_Toc484448087"/>
      <w:bookmarkStart w:id="1524" w:name="_Toc484448212"/>
      <w:bookmarkStart w:id="1525" w:name="_Toc484448336"/>
      <w:bookmarkStart w:id="1526" w:name="_Toc484448460"/>
      <w:bookmarkStart w:id="1527" w:name="_Toc484448584"/>
      <w:bookmarkStart w:id="1528" w:name="_Toc484448708"/>
      <w:bookmarkStart w:id="1529" w:name="_Toc484448831"/>
      <w:bookmarkStart w:id="1530" w:name="_Toc484448955"/>
      <w:bookmarkStart w:id="1531" w:name="_Toc484449079"/>
      <w:bookmarkStart w:id="1532" w:name="_Toc484526574"/>
      <w:bookmarkStart w:id="1533" w:name="_Toc484605294"/>
      <w:bookmarkStart w:id="1534" w:name="_Toc484605418"/>
      <w:bookmarkStart w:id="1535" w:name="_Toc484688287"/>
      <w:bookmarkStart w:id="1536" w:name="_Toc484688842"/>
      <w:bookmarkStart w:id="1537" w:name="_Toc485218278"/>
      <w:bookmarkStart w:id="1538" w:name="_Ref495411575"/>
      <w:bookmarkStart w:id="1539" w:name="_Toc523322049"/>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lang w:val="it-IT"/>
        </w:rPr>
        <w:t>R</w:t>
      </w:r>
      <w:r w:rsidR="00D2584B" w:rsidRPr="00D2584B">
        <w:t>equisiti di capacità economica e finanziaria</w:t>
      </w:r>
      <w:bookmarkEnd w:id="1538"/>
      <w:bookmarkEnd w:id="1539"/>
      <w:r w:rsidR="00100481">
        <w:rPr>
          <w:lang w:val="it-IT"/>
        </w:rPr>
        <w:t xml:space="preserve"> </w:t>
      </w:r>
    </w:p>
    <w:p w14:paraId="21414A93" w14:textId="5F3DCAEE" w:rsidR="000E5DB5" w:rsidRPr="008A122E" w:rsidRDefault="000E5DB5" w:rsidP="008951A8">
      <w:pPr>
        <w:pStyle w:val="Paragrafoelenco"/>
        <w:numPr>
          <w:ilvl w:val="0"/>
          <w:numId w:val="13"/>
        </w:numPr>
        <w:spacing w:before="60" w:after="60"/>
        <w:ind w:left="284" w:hanging="284"/>
        <w:rPr>
          <w:rFonts w:cs="Arial"/>
          <w:i/>
          <w:szCs w:val="24"/>
        </w:rPr>
      </w:pPr>
      <w:bookmarkStart w:id="1540" w:name="_Ref508636673"/>
      <w:bookmarkStart w:id="1541" w:name="_Ref497922607"/>
      <w:r w:rsidRPr="008A122E">
        <w:rPr>
          <w:rFonts w:cs="Arial"/>
          <w:b/>
          <w:bCs/>
          <w:i/>
          <w:iCs/>
          <w:szCs w:val="24"/>
        </w:rPr>
        <w:t>[Facoltativo]</w:t>
      </w:r>
      <w:r w:rsidRPr="008A122E">
        <w:rPr>
          <w:rFonts w:cs="Arial"/>
          <w:bCs/>
          <w:i/>
          <w:iCs/>
          <w:szCs w:val="24"/>
        </w:rPr>
        <w:t xml:space="preserve"> </w:t>
      </w:r>
      <w:r w:rsidRPr="000D0DF3">
        <w:rPr>
          <w:rFonts w:cs="Arial"/>
          <w:b/>
          <w:bCs/>
          <w:iCs/>
          <w:szCs w:val="24"/>
        </w:rPr>
        <w:t>Fatturato globale</w:t>
      </w:r>
      <w:r w:rsidR="00A3366B" w:rsidRPr="000D0DF3">
        <w:rPr>
          <w:rFonts w:cs="Arial"/>
          <w:bCs/>
          <w:iCs/>
          <w:szCs w:val="24"/>
        </w:rPr>
        <w:t xml:space="preserve"> </w:t>
      </w:r>
      <w:r w:rsidR="00A3366B" w:rsidRPr="000D0DF3">
        <w:rPr>
          <w:rFonts w:cs="Arial"/>
          <w:b/>
          <w:bCs/>
          <w:iCs/>
          <w:szCs w:val="24"/>
        </w:rPr>
        <w:t>minimo</w:t>
      </w:r>
      <w:r w:rsidRPr="000D0DF3">
        <w:rPr>
          <w:rFonts w:cs="Arial"/>
          <w:bCs/>
          <w:i/>
          <w:iCs/>
          <w:szCs w:val="24"/>
        </w:rPr>
        <w:t xml:space="preserve"> </w:t>
      </w:r>
      <w:r w:rsidRPr="000D0DF3">
        <w:rPr>
          <w:rFonts w:cs="Arial"/>
          <w:bCs/>
          <w:iCs/>
          <w:szCs w:val="24"/>
        </w:rPr>
        <w:t>per servizi di ingegneria</w:t>
      </w:r>
      <w:r w:rsidRPr="000D0DF3">
        <w:rPr>
          <w:rFonts w:cs="Arial"/>
          <w:bCs/>
          <w:iCs/>
          <w:caps/>
          <w:szCs w:val="24"/>
        </w:rPr>
        <w:t xml:space="preserve"> </w:t>
      </w:r>
      <w:r w:rsidRPr="000D0DF3">
        <w:rPr>
          <w:rFonts w:cs="Arial"/>
          <w:bCs/>
          <w:iCs/>
          <w:szCs w:val="24"/>
        </w:rPr>
        <w:t xml:space="preserve">e di architettura </w:t>
      </w:r>
      <w:r w:rsidR="00407BE0" w:rsidRPr="000D0DF3">
        <w:rPr>
          <w:rFonts w:cs="Arial"/>
          <w:bCs/>
          <w:iCs/>
          <w:szCs w:val="24"/>
        </w:rPr>
        <w:t xml:space="preserve">relativo ai </w:t>
      </w:r>
      <w:r w:rsidRPr="000D0DF3">
        <w:rPr>
          <w:rFonts w:cs="Arial"/>
          <w:bCs/>
          <w:iCs/>
          <w:szCs w:val="24"/>
        </w:rPr>
        <w:t xml:space="preserve">migliori tre </w:t>
      </w:r>
      <w:r w:rsidR="00207C19" w:rsidRPr="000D0DF3">
        <w:rPr>
          <w:rFonts w:cs="Arial"/>
          <w:bCs/>
          <w:iCs/>
          <w:szCs w:val="24"/>
        </w:rPr>
        <w:t xml:space="preserve">degli ultimi cinque esercizi disponibili </w:t>
      </w:r>
      <w:r w:rsidRPr="000D0DF3">
        <w:rPr>
          <w:rFonts w:cs="Arial"/>
          <w:bCs/>
          <w:iCs/>
          <w:szCs w:val="24"/>
        </w:rPr>
        <w:t>antecedent</w:t>
      </w:r>
      <w:r w:rsidR="003E027A" w:rsidRPr="000D0DF3">
        <w:rPr>
          <w:rFonts w:cs="Arial"/>
          <w:bCs/>
          <w:iCs/>
          <w:szCs w:val="24"/>
        </w:rPr>
        <w:t>i</w:t>
      </w:r>
      <w:r w:rsidRPr="000D0DF3">
        <w:rPr>
          <w:rFonts w:cs="Arial"/>
          <w:bCs/>
          <w:iCs/>
          <w:szCs w:val="24"/>
        </w:rPr>
        <w:t xml:space="preserve"> la </w:t>
      </w:r>
      <w:r w:rsidR="003E027A" w:rsidRPr="000D0DF3">
        <w:rPr>
          <w:rFonts w:cs="Arial"/>
          <w:bCs/>
          <w:iCs/>
          <w:szCs w:val="24"/>
        </w:rPr>
        <w:t xml:space="preserve">data </w:t>
      </w:r>
      <w:r w:rsidR="005F6CED" w:rsidRPr="000D0DF3">
        <w:rPr>
          <w:rFonts w:cs="Arial"/>
          <w:bCs/>
          <w:iCs/>
          <w:szCs w:val="24"/>
        </w:rPr>
        <w:t xml:space="preserve">di </w:t>
      </w:r>
      <w:r w:rsidRPr="000D0DF3">
        <w:rPr>
          <w:rFonts w:cs="Arial"/>
          <w:bCs/>
          <w:iCs/>
          <w:szCs w:val="24"/>
        </w:rPr>
        <w:t>pubblicazione del bando per</w:t>
      </w:r>
      <w:r w:rsidRPr="008A122E">
        <w:rPr>
          <w:rFonts w:cs="Arial"/>
          <w:bCs/>
          <w:iCs/>
          <w:szCs w:val="24"/>
        </w:rPr>
        <w:t xml:space="preserve"> un importo pari a</w:t>
      </w:r>
      <w:r w:rsidRPr="008A122E">
        <w:rPr>
          <w:rFonts w:cs="Arial"/>
          <w:bCs/>
          <w:i/>
          <w:iCs/>
          <w:szCs w:val="24"/>
        </w:rPr>
        <w:t>...................[indicare un importo non superiore al doppio dell’importo a base di gara].</w:t>
      </w:r>
      <w:bookmarkEnd w:id="1540"/>
      <w:r w:rsidR="008A122E" w:rsidRPr="008A122E">
        <w:rPr>
          <w:rFonts w:cs="Arial"/>
          <w:bCs/>
          <w:i/>
          <w:iCs/>
          <w:szCs w:val="24"/>
        </w:rPr>
        <w:t xml:space="preserve"> </w:t>
      </w:r>
      <w:r w:rsidR="008A122E" w:rsidRPr="008A122E">
        <w:rPr>
          <w:rFonts w:cs="Arial"/>
          <w:szCs w:val="24"/>
        </w:rPr>
        <w:t xml:space="preserve">Tale requisito è richiesto ............................... </w:t>
      </w:r>
      <w:r w:rsidR="008A122E" w:rsidRPr="008A122E">
        <w:rPr>
          <w:rFonts w:cs="Arial"/>
          <w:i/>
          <w:szCs w:val="24"/>
        </w:rPr>
        <w:t>[indicare le precise motivazioni ai sensi dell’art. 83, comma 5 del Codice]</w:t>
      </w:r>
      <w:r w:rsidR="008A122E">
        <w:rPr>
          <w:rFonts w:cs="Arial"/>
          <w:szCs w:val="24"/>
        </w:rPr>
        <w:t>.</w:t>
      </w:r>
    </w:p>
    <w:p w14:paraId="1639ECDA" w14:textId="259E5F1A" w:rsidR="000E5DB5" w:rsidRDefault="000E5DB5" w:rsidP="000E5DB5">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1DE86886" w14:textId="77FE9639" w:rsidR="00756A7D" w:rsidRPr="00756A7D" w:rsidRDefault="00756A7D" w:rsidP="00756A7D">
      <w:pPr>
        <w:spacing w:before="60" w:after="60"/>
        <w:ind w:firstLine="284"/>
        <w:rPr>
          <w:rFonts w:cs="Arial"/>
          <w:b/>
          <w:i/>
          <w:szCs w:val="24"/>
        </w:rPr>
      </w:pPr>
      <w:r w:rsidRPr="00756A7D">
        <w:rPr>
          <w:rFonts w:cs="Arial"/>
          <w:b/>
          <w:i/>
          <w:szCs w:val="24"/>
        </w:rPr>
        <w:t>[</w:t>
      </w:r>
      <w:proofErr w:type="gramStart"/>
      <w:r w:rsidRPr="00756A7D">
        <w:rPr>
          <w:rFonts w:cs="Arial"/>
          <w:b/>
          <w:i/>
          <w:szCs w:val="24"/>
        </w:rPr>
        <w:t>o</w:t>
      </w:r>
      <w:proofErr w:type="gramEnd"/>
      <w:r w:rsidRPr="00756A7D">
        <w:rPr>
          <w:rFonts w:cs="Arial"/>
          <w:b/>
          <w:i/>
          <w:szCs w:val="24"/>
        </w:rPr>
        <w:t xml:space="preserve"> in alternativa al fatturato globale minimo ]</w:t>
      </w:r>
    </w:p>
    <w:p w14:paraId="3BD7F526" w14:textId="4BC4E055" w:rsidR="008A122E" w:rsidRDefault="00756A7D" w:rsidP="00756A7D">
      <w:pPr>
        <w:pStyle w:val="Paragrafoelenco"/>
        <w:spacing w:before="60" w:after="60"/>
        <w:ind w:left="284"/>
        <w:rPr>
          <w:rFonts w:cs="Arial"/>
          <w:szCs w:val="24"/>
        </w:rPr>
      </w:pPr>
      <w:r w:rsidRPr="00A60069">
        <w:rPr>
          <w:rFonts w:cs="Arial"/>
          <w:b/>
          <w:bCs/>
          <w:iCs/>
          <w:szCs w:val="24"/>
        </w:rPr>
        <w:t xml:space="preserve">Fatturato </w:t>
      </w:r>
      <w:r>
        <w:rPr>
          <w:rFonts w:cs="Arial"/>
          <w:b/>
          <w:bCs/>
          <w:iCs/>
          <w:szCs w:val="24"/>
        </w:rPr>
        <w:t>globale medio annuo</w:t>
      </w:r>
      <w:r w:rsidRPr="00A75F59">
        <w:rPr>
          <w:rFonts w:cs="Arial"/>
          <w:bCs/>
          <w:i/>
          <w:iCs/>
          <w:szCs w:val="24"/>
        </w:rPr>
        <w:t xml:space="preserve"> </w:t>
      </w:r>
      <w:r w:rsidRPr="00A75F59">
        <w:rPr>
          <w:rFonts w:cs="Arial"/>
          <w:bCs/>
          <w:iCs/>
          <w:szCs w:val="24"/>
        </w:rPr>
        <w:t>per servizi di ingegneria</w:t>
      </w:r>
      <w:r w:rsidRPr="00A75F59">
        <w:rPr>
          <w:rFonts w:cs="Arial"/>
          <w:bCs/>
          <w:iCs/>
          <w:caps/>
          <w:szCs w:val="24"/>
        </w:rPr>
        <w:t xml:space="preserve"> </w:t>
      </w:r>
      <w:r w:rsidRPr="00A75F59">
        <w:rPr>
          <w:rFonts w:cs="Arial"/>
          <w:bCs/>
          <w:iCs/>
          <w:szCs w:val="24"/>
        </w:rPr>
        <w:t xml:space="preserve">e di </w:t>
      </w:r>
      <w:r w:rsidRPr="006E2936">
        <w:rPr>
          <w:rFonts w:cs="Arial"/>
          <w:bCs/>
          <w:iCs/>
          <w:szCs w:val="24"/>
        </w:rPr>
        <w:t xml:space="preserve">architettura </w:t>
      </w:r>
      <w:r w:rsidRPr="00756A7D">
        <w:rPr>
          <w:rFonts w:cs="Arial"/>
          <w:bCs/>
          <w:iCs/>
          <w:szCs w:val="24"/>
        </w:rPr>
        <w:t>relativo ai migliori tre degli ultimi cinque esercizi disponibili</w:t>
      </w:r>
      <w:r>
        <w:rPr>
          <w:rFonts w:cs="Arial"/>
          <w:bCs/>
          <w:iCs/>
          <w:szCs w:val="24"/>
        </w:rPr>
        <w:t xml:space="preserve"> </w:t>
      </w:r>
      <w:r w:rsidRPr="000E5DB5">
        <w:rPr>
          <w:rFonts w:cs="Arial"/>
          <w:bCs/>
          <w:iCs/>
          <w:szCs w:val="24"/>
        </w:rPr>
        <w:t>antecedent</w:t>
      </w:r>
      <w:r>
        <w:rPr>
          <w:rFonts w:cs="Arial"/>
          <w:bCs/>
          <w:iCs/>
          <w:szCs w:val="24"/>
        </w:rPr>
        <w:t>i</w:t>
      </w:r>
      <w:r w:rsidRPr="000E5DB5">
        <w:rPr>
          <w:rFonts w:cs="Arial"/>
          <w:bCs/>
          <w:iCs/>
          <w:szCs w:val="24"/>
        </w:rPr>
        <w:t xml:space="preserve"> la </w:t>
      </w:r>
      <w:r>
        <w:rPr>
          <w:rFonts w:cs="Arial"/>
          <w:bCs/>
          <w:iCs/>
          <w:szCs w:val="24"/>
        </w:rPr>
        <w:t xml:space="preserve">data </w:t>
      </w:r>
      <w:r w:rsidR="005F6CED">
        <w:rPr>
          <w:rFonts w:cs="Arial"/>
          <w:bCs/>
          <w:iCs/>
          <w:szCs w:val="24"/>
        </w:rPr>
        <w:t xml:space="preserve">di </w:t>
      </w:r>
      <w:r w:rsidRPr="000D0DF3">
        <w:rPr>
          <w:rFonts w:cs="Arial"/>
          <w:bCs/>
          <w:iCs/>
          <w:szCs w:val="24"/>
        </w:rPr>
        <w:t>pubblicazione del bando</w:t>
      </w:r>
      <w:r w:rsidRPr="000E5DB5">
        <w:rPr>
          <w:rFonts w:cs="Arial"/>
          <w:bCs/>
          <w:iCs/>
          <w:szCs w:val="24"/>
        </w:rPr>
        <w:t xml:space="preserve"> per un importo </w:t>
      </w:r>
      <w:r>
        <w:rPr>
          <w:rFonts w:cs="Arial"/>
          <w:bCs/>
          <w:iCs/>
          <w:szCs w:val="24"/>
        </w:rPr>
        <w:t xml:space="preserve">non inferiore </w:t>
      </w:r>
      <w:r w:rsidRPr="000E5DB5">
        <w:rPr>
          <w:rFonts w:cs="Arial"/>
          <w:bCs/>
          <w:iCs/>
          <w:szCs w:val="24"/>
        </w:rPr>
        <w:t>a</w:t>
      </w:r>
      <w:r w:rsidR="008A122E">
        <w:rPr>
          <w:rFonts w:cs="Arial"/>
          <w:bCs/>
          <w:iCs/>
          <w:szCs w:val="24"/>
        </w:rPr>
        <w:t xml:space="preserve"> </w:t>
      </w:r>
      <w:r w:rsidR="008A122E" w:rsidRPr="00A60069">
        <w:rPr>
          <w:rFonts w:cs="Arial"/>
          <w:bCs/>
          <w:i/>
          <w:iCs/>
          <w:szCs w:val="24"/>
        </w:rPr>
        <w:t>...................[indicare un importo non superiore al doppio dell’importo a base di gara].</w:t>
      </w:r>
      <w:r w:rsidR="008A122E">
        <w:rPr>
          <w:rFonts w:cs="Arial"/>
          <w:bCs/>
          <w:i/>
          <w:iCs/>
          <w:szCs w:val="24"/>
        </w:rPr>
        <w:t xml:space="preserve"> </w:t>
      </w:r>
      <w:r w:rsidR="008A122E">
        <w:rPr>
          <w:rFonts w:cs="Arial"/>
          <w:szCs w:val="24"/>
        </w:rPr>
        <w:t>T</w:t>
      </w:r>
      <w:r w:rsidR="008A122E" w:rsidRPr="000E4A30">
        <w:rPr>
          <w:rFonts w:cs="Arial"/>
          <w:szCs w:val="24"/>
        </w:rPr>
        <w:t xml:space="preserve">ale requisito è richiesto ............................... </w:t>
      </w:r>
      <w:r w:rsidR="008A122E" w:rsidRPr="000E4A30">
        <w:rPr>
          <w:rFonts w:cs="Arial"/>
          <w:i/>
          <w:szCs w:val="24"/>
        </w:rPr>
        <w:t>[indicare le precise motivazioni ai sensi dell’art. 83, comma 5 del Codice]</w:t>
      </w:r>
      <w:r w:rsidR="008A122E">
        <w:rPr>
          <w:rFonts w:cs="Arial"/>
          <w:szCs w:val="24"/>
        </w:rPr>
        <w:t>.</w:t>
      </w:r>
    </w:p>
    <w:p w14:paraId="42DE837E" w14:textId="66E47C62" w:rsidR="00756A7D" w:rsidRDefault="00756A7D" w:rsidP="00756A7D">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727250FA" w14:textId="77777777" w:rsidR="000E5DB5" w:rsidRDefault="000E5DB5" w:rsidP="000E5DB5">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Pr>
          <w:rFonts w:cs="Calibri"/>
          <w:i/>
          <w:szCs w:val="24"/>
        </w:rPr>
        <w:t xml:space="preserve">la stazione appaltante </w:t>
      </w:r>
      <w:r w:rsidRPr="00C852F3">
        <w:rPr>
          <w:rFonts w:cs="Calibri"/>
          <w:i/>
          <w:szCs w:val="24"/>
        </w:rPr>
        <w:t xml:space="preserve">indica </w:t>
      </w:r>
      <w:r>
        <w:rPr>
          <w:rFonts w:cs="Calibri"/>
          <w:i/>
          <w:szCs w:val="24"/>
        </w:rPr>
        <w:t>i</w:t>
      </w:r>
      <w:r w:rsidRPr="00C852F3">
        <w:rPr>
          <w:rFonts w:cs="Calibri"/>
          <w:i/>
          <w:szCs w:val="24"/>
        </w:rPr>
        <w:t xml:space="preserve"> mezzi di prova]</w:t>
      </w:r>
      <w:r>
        <w:rPr>
          <w:rFonts w:cs="Calibri"/>
          <w:szCs w:val="24"/>
        </w:rPr>
        <w:t>:</w:t>
      </w:r>
    </w:p>
    <w:p w14:paraId="1196BDB3" w14:textId="5875CD19" w:rsidR="009D0C90" w:rsidRPr="00A60069" w:rsidRDefault="009D0C90" w:rsidP="008951A8">
      <w:pPr>
        <w:pStyle w:val="Paragrafoelenco"/>
        <w:numPr>
          <w:ilvl w:val="0"/>
          <w:numId w:val="22"/>
        </w:numPr>
        <w:spacing w:before="60" w:after="60"/>
        <w:ind w:left="419" w:hanging="357"/>
        <w:rPr>
          <w:rFonts w:cs="Calibri"/>
          <w:szCs w:val="24"/>
        </w:rPr>
      </w:pPr>
      <w:r w:rsidRPr="00A60069">
        <w:rPr>
          <w:rFonts w:cs="Arial"/>
          <w:szCs w:val="24"/>
        </w:rPr>
        <w:t xml:space="preserve">per le </w:t>
      </w:r>
      <w:r w:rsidRPr="00A60069">
        <w:rPr>
          <w:rFonts w:cs="Calibri"/>
          <w:szCs w:val="24"/>
        </w:rPr>
        <w:t xml:space="preserve">società di capitali mediante i bilanci approvati alla data di scadenza del termine per la presentazione delle offerte corredati della nota integrativa; </w:t>
      </w:r>
    </w:p>
    <w:p w14:paraId="79CDA2AE" w14:textId="77777777" w:rsidR="00981B8B" w:rsidRDefault="009D0C90" w:rsidP="008951A8">
      <w:pPr>
        <w:pStyle w:val="Paragrafoelenco"/>
        <w:numPr>
          <w:ilvl w:val="0"/>
          <w:numId w:val="22"/>
        </w:numPr>
        <w:rPr>
          <w:rFonts w:cs="Calibri"/>
          <w:szCs w:val="24"/>
        </w:rPr>
      </w:pPr>
      <w:r w:rsidRPr="00981B8B">
        <w:rPr>
          <w:rFonts w:cs="Calibri"/>
          <w:szCs w:val="24"/>
        </w:rPr>
        <w:lastRenderedPageBreak/>
        <w:t>per gli operatori economici costituiti in forma d’impresa individuale ovvero di società di persone mediante il Modello Unico o la Dichiarazione IVA;</w:t>
      </w:r>
    </w:p>
    <w:p w14:paraId="1F0A6C71" w14:textId="77777777" w:rsidR="00981B8B" w:rsidRDefault="00A60069" w:rsidP="008951A8">
      <w:pPr>
        <w:pStyle w:val="Paragrafoelenco"/>
        <w:numPr>
          <w:ilvl w:val="0"/>
          <w:numId w:val="22"/>
        </w:numPr>
        <w:rPr>
          <w:rFonts w:cs="Calibri"/>
          <w:szCs w:val="24"/>
        </w:rPr>
      </w:pPr>
      <w:r w:rsidRPr="00981B8B">
        <w:rPr>
          <w:rFonts w:cs="Calibri"/>
          <w:szCs w:val="24"/>
        </w:rPr>
        <w:t xml:space="preserve">per i liberi professionisti </w:t>
      </w:r>
      <w:r w:rsidR="00981B8B" w:rsidRPr="00981B8B">
        <w:rPr>
          <w:rFonts w:cs="Calibri"/>
          <w:szCs w:val="24"/>
        </w:rPr>
        <w:t>o associazione di professionisti mediante il Modello Unico o la Dichiarazione IVA;</w:t>
      </w:r>
    </w:p>
    <w:p w14:paraId="76090E14" w14:textId="1BC721CE" w:rsidR="009D0C90" w:rsidRPr="00981B8B" w:rsidRDefault="00A60069" w:rsidP="008951A8">
      <w:pPr>
        <w:pStyle w:val="Paragrafoelenco"/>
        <w:numPr>
          <w:ilvl w:val="0"/>
          <w:numId w:val="22"/>
        </w:numPr>
        <w:rPr>
          <w:rFonts w:cs="Calibri"/>
          <w:szCs w:val="24"/>
        </w:rPr>
      </w:pPr>
      <w:r w:rsidRPr="00981B8B">
        <w:rPr>
          <w:rFonts w:cs="Calibri"/>
          <w:szCs w:val="24"/>
        </w:rPr>
        <w:t>...................</w:t>
      </w:r>
      <w:r w:rsidR="009D0C90" w:rsidRPr="00981B8B">
        <w:rPr>
          <w:rFonts w:cs="Calibri"/>
          <w:szCs w:val="24"/>
        </w:rPr>
        <w:t xml:space="preserve">. </w:t>
      </w:r>
      <w:r w:rsidR="009D0C90" w:rsidRPr="00981B8B">
        <w:rPr>
          <w:rFonts w:cs="Calibri"/>
          <w:i/>
          <w:szCs w:val="24"/>
        </w:rPr>
        <w:t>[la stazione appaltante indica altri eventuali mezzi di prova].</w:t>
      </w:r>
    </w:p>
    <w:p w14:paraId="1B8271CA" w14:textId="48CD214C" w:rsidR="000E5DB5" w:rsidRPr="00F35221" w:rsidRDefault="000E5DB5" w:rsidP="00A11E2D">
      <w:pPr>
        <w:spacing w:before="60" w:after="60"/>
        <w:rPr>
          <w:rFonts w:cs="Arial"/>
          <w:szCs w:val="24"/>
        </w:rPr>
      </w:pPr>
      <w:r w:rsidRPr="003D2E21">
        <w:rPr>
          <w:rFonts w:cs="Arial"/>
          <w:szCs w:val="24"/>
        </w:rPr>
        <w:t xml:space="preserve">Ove le informazioni sui fatturati non siano disponibili, per </w:t>
      </w:r>
      <w:r w:rsidR="00566897">
        <w:rPr>
          <w:rFonts w:cs="Arial"/>
          <w:szCs w:val="24"/>
        </w:rPr>
        <w:t>gli operatori economici</w:t>
      </w:r>
      <w:r w:rsidRPr="003D2E21">
        <w:rPr>
          <w:rFonts w:cs="Arial"/>
          <w:szCs w:val="24"/>
        </w:rPr>
        <w:t xml:space="preserve"> che abbiano iniziato l’</w:t>
      </w:r>
      <w:r w:rsidRPr="003D2E21">
        <w:rPr>
          <w:rFonts w:cs="Arial"/>
          <w:b/>
          <w:szCs w:val="24"/>
        </w:rPr>
        <w:t>attività da meno di tre anni</w:t>
      </w:r>
      <w:r w:rsidRPr="003D2E21">
        <w:rPr>
          <w:rFonts w:cs="Arial"/>
          <w:szCs w:val="24"/>
        </w:rPr>
        <w:t>, i requisiti di fatturato devono essere rapportati al periodo di attività.</w:t>
      </w:r>
      <w:r w:rsidRPr="00F35221">
        <w:rPr>
          <w:rFonts w:cs="Arial"/>
          <w:szCs w:val="24"/>
        </w:rPr>
        <w:t xml:space="preserve"> </w:t>
      </w:r>
    </w:p>
    <w:p w14:paraId="76541C7C" w14:textId="77777777" w:rsidR="000E5DB5" w:rsidRDefault="000E5DB5" w:rsidP="000E5DB5">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DCD192B" w14:textId="5F83603C" w:rsidR="00A3366B" w:rsidRPr="00756A7D" w:rsidRDefault="00A3366B" w:rsidP="00756A7D">
      <w:pPr>
        <w:spacing w:before="60" w:after="60"/>
        <w:rPr>
          <w:rFonts w:cs="Arial"/>
          <w:i/>
          <w:szCs w:val="24"/>
        </w:rPr>
      </w:pPr>
      <w:r w:rsidRPr="00756A7D">
        <w:rPr>
          <w:rFonts w:cs="Arial"/>
          <w:b/>
          <w:i/>
          <w:szCs w:val="24"/>
        </w:rPr>
        <w:t>[</w:t>
      </w:r>
      <w:proofErr w:type="gramStart"/>
      <w:r w:rsidRPr="00756A7D">
        <w:rPr>
          <w:rFonts w:cs="Arial"/>
          <w:b/>
          <w:i/>
          <w:szCs w:val="24"/>
        </w:rPr>
        <w:t>o</w:t>
      </w:r>
      <w:proofErr w:type="gramEnd"/>
      <w:r w:rsidRPr="00756A7D">
        <w:rPr>
          <w:rFonts w:cs="Arial"/>
          <w:b/>
          <w:i/>
          <w:szCs w:val="24"/>
        </w:rPr>
        <w:t xml:space="preserve"> in alternativa al fatturato</w:t>
      </w:r>
      <w:r w:rsidR="00756A7D" w:rsidRPr="00756A7D">
        <w:rPr>
          <w:rFonts w:cs="Arial"/>
          <w:b/>
          <w:i/>
          <w:szCs w:val="24"/>
        </w:rPr>
        <w:t xml:space="preserve"> di cui alla lett. </w:t>
      </w:r>
      <w:r w:rsidR="00756A7D" w:rsidRPr="00756A7D">
        <w:rPr>
          <w:rFonts w:cs="Arial"/>
          <w:b/>
          <w:i/>
          <w:szCs w:val="24"/>
        </w:rPr>
        <w:fldChar w:fldCharType="begin"/>
      </w:r>
      <w:r w:rsidR="00756A7D" w:rsidRPr="00756A7D">
        <w:rPr>
          <w:rFonts w:cs="Arial"/>
          <w:b/>
          <w:i/>
          <w:szCs w:val="24"/>
        </w:rPr>
        <w:instrText xml:space="preserve"> REF _Ref508636673 \r \h </w:instrText>
      </w:r>
      <w:r w:rsidR="00756A7D">
        <w:rPr>
          <w:rFonts w:cs="Arial"/>
          <w:b/>
          <w:i/>
          <w:szCs w:val="24"/>
        </w:rPr>
        <w:instrText xml:space="preserve"> \* MERGEFORMAT </w:instrText>
      </w:r>
      <w:r w:rsidR="00756A7D" w:rsidRPr="00756A7D">
        <w:rPr>
          <w:rFonts w:cs="Arial"/>
          <w:b/>
          <w:i/>
          <w:szCs w:val="24"/>
        </w:rPr>
      </w:r>
      <w:r w:rsidR="00756A7D" w:rsidRPr="00756A7D">
        <w:rPr>
          <w:rFonts w:cs="Arial"/>
          <w:b/>
          <w:i/>
          <w:szCs w:val="24"/>
        </w:rPr>
        <w:fldChar w:fldCharType="separate"/>
      </w:r>
      <w:r w:rsidR="000F4DD4">
        <w:rPr>
          <w:rFonts w:cs="Arial"/>
          <w:b/>
          <w:i/>
          <w:szCs w:val="24"/>
        </w:rPr>
        <w:t>g)</w:t>
      </w:r>
      <w:r w:rsidR="00756A7D" w:rsidRPr="00756A7D">
        <w:rPr>
          <w:rFonts w:cs="Arial"/>
          <w:b/>
          <w:i/>
          <w:szCs w:val="24"/>
        </w:rPr>
        <w:fldChar w:fldCharType="end"/>
      </w:r>
      <w:r w:rsidRPr="00756A7D">
        <w:rPr>
          <w:rFonts w:cs="Arial"/>
          <w:b/>
          <w:i/>
          <w:szCs w:val="24"/>
        </w:rPr>
        <w:t>]</w:t>
      </w:r>
    </w:p>
    <w:p w14:paraId="63AB8246" w14:textId="45981F87" w:rsidR="00423EA3" w:rsidRPr="004D2CA3" w:rsidRDefault="00167150" w:rsidP="008951A8">
      <w:pPr>
        <w:pStyle w:val="Paragrafoelenco"/>
        <w:numPr>
          <w:ilvl w:val="0"/>
          <w:numId w:val="13"/>
        </w:numPr>
        <w:spacing w:before="60" w:after="60"/>
        <w:ind w:left="284" w:hanging="284"/>
        <w:rPr>
          <w:rFonts w:cs="Arial"/>
          <w:i/>
          <w:szCs w:val="24"/>
        </w:rPr>
      </w:pPr>
      <w:bookmarkStart w:id="1542" w:name="_Ref508704063"/>
      <w:r w:rsidRPr="00756A7D">
        <w:rPr>
          <w:rFonts w:cs="Arial"/>
          <w:b/>
          <w:i/>
          <w:szCs w:val="24"/>
        </w:rPr>
        <w:t xml:space="preserve">[Facoltativo] </w:t>
      </w:r>
      <w:r w:rsidR="00264404" w:rsidRPr="00756A7D">
        <w:rPr>
          <w:rFonts w:cs="Arial"/>
          <w:b/>
          <w:szCs w:val="24"/>
        </w:rPr>
        <w:t>copertura assicurativa</w:t>
      </w:r>
      <w:r w:rsidR="00E43AF1" w:rsidRPr="00756A7D">
        <w:rPr>
          <w:rFonts w:cs="Arial"/>
          <w:b/>
          <w:szCs w:val="24"/>
        </w:rPr>
        <w:t xml:space="preserve"> contro i rischi professionali</w:t>
      </w:r>
      <w:r w:rsidR="00264404" w:rsidRPr="00756A7D">
        <w:rPr>
          <w:rFonts w:cs="Arial"/>
          <w:szCs w:val="24"/>
        </w:rPr>
        <w:t xml:space="preserve"> </w:t>
      </w:r>
      <w:r w:rsidR="004A393D" w:rsidRPr="00756A7D">
        <w:rPr>
          <w:rFonts w:cs="Arial"/>
          <w:szCs w:val="24"/>
        </w:rPr>
        <w:t>per un massimale non</w:t>
      </w:r>
      <w:r w:rsidR="00264404" w:rsidRPr="00756A7D">
        <w:rPr>
          <w:rFonts w:cs="Arial"/>
          <w:szCs w:val="24"/>
        </w:rPr>
        <w:t xml:space="preserve"> inferiore</w:t>
      </w:r>
      <w:r w:rsidR="007A71F0">
        <w:rPr>
          <w:rFonts w:cs="Arial"/>
          <w:szCs w:val="24"/>
        </w:rPr>
        <w:t xml:space="preserve"> ad € </w:t>
      </w:r>
      <w:r w:rsidR="007A71F0" w:rsidRPr="004D2CA3">
        <w:rPr>
          <w:rFonts w:cs="Arial"/>
          <w:i/>
          <w:szCs w:val="24"/>
        </w:rPr>
        <w:t xml:space="preserve">............ [la stazione appaltante indica </w:t>
      </w:r>
      <w:r w:rsidR="004D2CA3" w:rsidRPr="004D2CA3">
        <w:rPr>
          <w:rFonts w:cs="Arial"/>
          <w:i/>
          <w:szCs w:val="24"/>
        </w:rPr>
        <w:t xml:space="preserve">un </w:t>
      </w:r>
      <w:r w:rsidR="007A71F0" w:rsidRPr="004D2CA3">
        <w:rPr>
          <w:rFonts w:cs="Arial"/>
          <w:i/>
          <w:szCs w:val="24"/>
        </w:rPr>
        <w:t>importo</w:t>
      </w:r>
      <w:r w:rsidR="004D2CA3" w:rsidRPr="004D2CA3">
        <w:rPr>
          <w:rFonts w:cs="Arial"/>
          <w:i/>
          <w:szCs w:val="24"/>
        </w:rPr>
        <w:t xml:space="preserve"> di massimale non superiore al 10 % </w:t>
      </w:r>
      <w:r w:rsidR="00F21156" w:rsidRPr="004D2CA3">
        <w:rPr>
          <w:rFonts w:cs="Arial"/>
          <w:i/>
          <w:szCs w:val="24"/>
        </w:rPr>
        <w:t>del costo di costruzione dell’opera da progettare</w:t>
      </w:r>
      <w:r w:rsidR="004D2CA3" w:rsidRPr="004D2CA3">
        <w:rPr>
          <w:rFonts w:cs="Arial"/>
          <w:i/>
          <w:szCs w:val="24"/>
        </w:rPr>
        <w:t>]</w:t>
      </w:r>
      <w:r w:rsidR="009E1FF1" w:rsidRPr="004D2CA3">
        <w:rPr>
          <w:rFonts w:cs="Arial"/>
          <w:i/>
          <w:szCs w:val="24"/>
        </w:rPr>
        <w:t>.</w:t>
      </w:r>
      <w:bookmarkEnd w:id="1541"/>
      <w:bookmarkEnd w:id="1542"/>
    </w:p>
    <w:p w14:paraId="26DC386E" w14:textId="5F5AE7A0" w:rsidR="006239AB" w:rsidRDefault="004A393D" w:rsidP="007D74C3">
      <w:pPr>
        <w:spacing w:before="60" w:after="60"/>
        <w:ind w:left="284"/>
        <w:rPr>
          <w:rFonts w:cs="Arial"/>
          <w:szCs w:val="24"/>
        </w:rPr>
      </w:pPr>
      <w:r w:rsidRPr="00756A7D">
        <w:rPr>
          <w:rFonts w:cs="Arial"/>
          <w:szCs w:val="24"/>
          <w:u w:val="single"/>
        </w:rPr>
        <w:t>La</w:t>
      </w:r>
      <w:r w:rsidR="00DF6CBA" w:rsidRPr="00756A7D">
        <w:rPr>
          <w:rFonts w:cs="Arial"/>
          <w:szCs w:val="24"/>
          <w:u w:val="single"/>
        </w:rPr>
        <w:t xml:space="preserve"> comprova d</w:t>
      </w:r>
      <w:r w:rsidRPr="00756A7D">
        <w:rPr>
          <w:rFonts w:cs="Arial"/>
          <w:szCs w:val="24"/>
          <w:u w:val="single"/>
        </w:rPr>
        <w:t xml:space="preserve">i tale </w:t>
      </w:r>
      <w:r w:rsidR="00DF6CBA" w:rsidRPr="00756A7D">
        <w:rPr>
          <w:rFonts w:cs="Arial"/>
          <w:szCs w:val="24"/>
          <w:u w:val="single"/>
        </w:rPr>
        <w:t>requisito</w:t>
      </w:r>
      <w:r w:rsidR="00DF6CBA" w:rsidRPr="00756A7D">
        <w:rPr>
          <w:rFonts w:cs="Arial"/>
          <w:szCs w:val="24"/>
        </w:rPr>
        <w:t xml:space="preserve"> è </w:t>
      </w:r>
      <w:r w:rsidRPr="00756A7D">
        <w:rPr>
          <w:rFonts w:cs="Arial"/>
          <w:szCs w:val="24"/>
        </w:rPr>
        <w:t xml:space="preserve">fornita mediante </w:t>
      </w:r>
      <w:r w:rsidR="00DF6CBA" w:rsidRPr="00756A7D">
        <w:rPr>
          <w:rFonts w:cs="Arial"/>
          <w:szCs w:val="24"/>
        </w:rPr>
        <w:t>l’esibizione</w:t>
      </w:r>
      <w:r w:rsidR="00F02E43">
        <w:rPr>
          <w:rFonts w:cs="Arial"/>
          <w:szCs w:val="24"/>
        </w:rPr>
        <w:t xml:space="preserve">, </w:t>
      </w:r>
      <w:r w:rsidR="00F02E43" w:rsidRPr="00756A7D">
        <w:rPr>
          <w:rFonts w:cs="Arial"/>
          <w:szCs w:val="24"/>
        </w:rPr>
        <w:t>in copia conforme</w:t>
      </w:r>
      <w:r w:rsidR="00F02E43">
        <w:rPr>
          <w:rFonts w:cs="Arial"/>
          <w:szCs w:val="24"/>
        </w:rPr>
        <w:t>,</w:t>
      </w:r>
      <w:r w:rsidR="00DF6CBA" w:rsidRPr="00756A7D">
        <w:rPr>
          <w:rFonts w:cs="Arial"/>
          <w:szCs w:val="24"/>
        </w:rPr>
        <w:t xml:space="preserve"> della relativa </w:t>
      </w:r>
      <w:r w:rsidR="00423EA3" w:rsidRPr="00756A7D">
        <w:rPr>
          <w:rFonts w:cs="Arial"/>
          <w:szCs w:val="24"/>
        </w:rPr>
        <w:t>polizza</w:t>
      </w:r>
      <w:r w:rsidR="0016216B" w:rsidRPr="00756A7D">
        <w:rPr>
          <w:rFonts w:cs="Arial"/>
          <w:szCs w:val="24"/>
        </w:rPr>
        <w:t xml:space="preserve"> </w:t>
      </w:r>
      <w:r w:rsidR="00F02E43">
        <w:rPr>
          <w:rFonts w:cs="Arial"/>
          <w:szCs w:val="24"/>
        </w:rPr>
        <w:t>in corso di validità</w:t>
      </w:r>
      <w:r w:rsidR="0016216B" w:rsidRPr="00756A7D">
        <w:rPr>
          <w:rFonts w:cs="Arial"/>
          <w:szCs w:val="24"/>
        </w:rPr>
        <w:t>.</w:t>
      </w:r>
    </w:p>
    <w:p w14:paraId="56F1934B" w14:textId="77777777" w:rsidR="00AB63BF" w:rsidRPr="000322CF" w:rsidRDefault="00AB63BF" w:rsidP="007D74C3">
      <w:pPr>
        <w:spacing w:before="60" w:after="60"/>
        <w:ind w:left="284"/>
        <w:rPr>
          <w:rFonts w:cs="Arial"/>
          <w:szCs w:val="24"/>
        </w:rPr>
      </w:pPr>
    </w:p>
    <w:p w14:paraId="0C19D447" w14:textId="7A6A0474" w:rsidR="006054E6" w:rsidRPr="00C07042" w:rsidRDefault="00DB4554" w:rsidP="00C07042">
      <w:pPr>
        <w:pStyle w:val="Titolo3"/>
        <w:ind w:left="426" w:hanging="426"/>
        <w:rPr>
          <w:lang w:val="it-IT"/>
        </w:rPr>
      </w:pPr>
      <w:bookmarkStart w:id="1543" w:name="_Ref495411584"/>
      <w:bookmarkStart w:id="1544" w:name="_Ref495482769"/>
      <w:bookmarkStart w:id="1545" w:name="_Ref495482790"/>
      <w:bookmarkStart w:id="1546" w:name="_Ref495506173"/>
      <w:bookmarkStart w:id="1547" w:name="_Ref495920623"/>
      <w:bookmarkStart w:id="1548" w:name="_Ref496707577"/>
      <w:bookmarkStart w:id="1549" w:name="_Toc523322050"/>
      <w:r>
        <w:rPr>
          <w:lang w:val="it-IT"/>
        </w:rPr>
        <w:t>R</w:t>
      </w:r>
      <w:r w:rsidR="006054E6" w:rsidRPr="00C07042">
        <w:rPr>
          <w:lang w:val="it-IT"/>
        </w:rPr>
        <w:t>equisiti di capacità tecnica e professionale</w:t>
      </w:r>
      <w:bookmarkEnd w:id="1543"/>
      <w:bookmarkEnd w:id="1544"/>
      <w:bookmarkEnd w:id="1545"/>
      <w:bookmarkEnd w:id="1546"/>
      <w:bookmarkEnd w:id="1547"/>
      <w:bookmarkEnd w:id="1548"/>
      <w:bookmarkEnd w:id="1549"/>
    </w:p>
    <w:p w14:paraId="77066F39" w14:textId="297CB65E" w:rsidR="007605B5" w:rsidRPr="00C1328D" w:rsidRDefault="007C3A71" w:rsidP="008951A8">
      <w:pPr>
        <w:pStyle w:val="Paragrafoelenco"/>
        <w:numPr>
          <w:ilvl w:val="0"/>
          <w:numId w:val="13"/>
        </w:numPr>
        <w:spacing w:before="60" w:after="60"/>
        <w:ind w:left="284" w:hanging="284"/>
        <w:rPr>
          <w:rFonts w:cs="Arial"/>
          <w:szCs w:val="24"/>
        </w:rPr>
      </w:pPr>
      <w:bookmarkStart w:id="1550" w:name="_Ref508704795"/>
      <w:bookmarkStart w:id="1551" w:name="_Ref497922628"/>
      <w:r w:rsidRPr="006D7050">
        <w:rPr>
          <w:rFonts w:cs="Arial"/>
          <w:b/>
          <w:bCs/>
          <w:i/>
          <w:iCs/>
          <w:szCs w:val="24"/>
        </w:rPr>
        <w:t>[Facoltativo]</w:t>
      </w:r>
      <w:r w:rsidRPr="006D7050">
        <w:rPr>
          <w:rFonts w:cs="Arial"/>
          <w:bCs/>
          <w:i/>
          <w:iCs/>
          <w:szCs w:val="24"/>
        </w:rPr>
        <w:t xml:space="preserve"> </w:t>
      </w:r>
      <w:r w:rsidR="00A17FF2" w:rsidRPr="00AA0B43">
        <w:rPr>
          <w:rFonts w:cs="Arial"/>
          <w:b/>
          <w:bCs/>
          <w:iCs/>
          <w:szCs w:val="24"/>
        </w:rPr>
        <w:t>un</w:t>
      </w:r>
      <w:r w:rsidR="00A17FF2" w:rsidRPr="00AA0B43">
        <w:rPr>
          <w:rFonts w:cs="Arial"/>
          <w:bCs/>
          <w:i/>
          <w:iCs/>
          <w:szCs w:val="24"/>
        </w:rPr>
        <w:t xml:space="preserve"> </w:t>
      </w:r>
      <w:r w:rsidR="00A17FF2" w:rsidRPr="00AA0B43">
        <w:rPr>
          <w:rFonts w:cs="Garamond"/>
          <w:b/>
          <w:szCs w:val="24"/>
        </w:rPr>
        <w:t>elenco di servizi di ingegneria e di architettura</w:t>
      </w:r>
      <w:r w:rsidR="00A17FF2" w:rsidRPr="00AA0B43">
        <w:rPr>
          <w:rFonts w:cs="Garamond"/>
          <w:szCs w:val="24"/>
        </w:rPr>
        <w:t xml:space="preserve"> </w:t>
      </w:r>
      <w:r w:rsidR="00484FF6">
        <w:rPr>
          <w:rFonts w:cs="Garamond"/>
          <w:szCs w:val="24"/>
        </w:rPr>
        <w:t>espletati</w:t>
      </w:r>
      <w:r w:rsidR="00A17FF2" w:rsidRPr="00AA0B43">
        <w:rPr>
          <w:rFonts w:cs="Garamond"/>
          <w:b/>
          <w:szCs w:val="24"/>
        </w:rPr>
        <w:t xml:space="preserve"> negli ultimi dieci</w:t>
      </w:r>
      <w:r w:rsidR="00A17FF2" w:rsidRPr="00AA0B43">
        <w:rPr>
          <w:rFonts w:cs="Garamond"/>
          <w:szCs w:val="24"/>
        </w:rPr>
        <w:t xml:space="preserve"> </w:t>
      </w:r>
      <w:r w:rsidR="00A17FF2" w:rsidRPr="00EB3D06">
        <w:rPr>
          <w:rFonts w:cs="Garamond"/>
          <w:b/>
          <w:szCs w:val="24"/>
        </w:rPr>
        <w:t xml:space="preserve">anni </w:t>
      </w:r>
      <w:r w:rsidR="00A17FF2" w:rsidRPr="00AA0B43">
        <w:rPr>
          <w:rFonts w:cs="Garamond"/>
          <w:szCs w:val="24"/>
        </w:rPr>
        <w:t xml:space="preserve">antecedenti la data di pubblicazione del bando </w:t>
      </w:r>
      <w:r w:rsidR="006D7050" w:rsidRPr="00AA0B43">
        <w:rPr>
          <w:rFonts w:cs="Garamond"/>
          <w:szCs w:val="24"/>
        </w:rPr>
        <w:t xml:space="preserve">e relativi ai </w:t>
      </w:r>
      <w:r w:rsidR="00C7455A" w:rsidRPr="00AA0B43">
        <w:rPr>
          <w:rFonts w:cs="Garamond"/>
          <w:szCs w:val="24"/>
        </w:rPr>
        <w:t xml:space="preserve">lavori </w:t>
      </w:r>
      <w:r w:rsidR="00BA797B" w:rsidRPr="00AA0B43">
        <w:rPr>
          <w:rFonts w:cs="Garamond"/>
          <w:szCs w:val="24"/>
        </w:rPr>
        <w:t>di</w:t>
      </w:r>
      <w:r w:rsidR="00EA41CB" w:rsidRPr="00AA0B43">
        <w:rPr>
          <w:rFonts w:cs="Garamond"/>
          <w:szCs w:val="24"/>
        </w:rPr>
        <w:t xml:space="preserve"> ognuna delle categorie</w:t>
      </w:r>
      <w:r w:rsidR="00D2389A">
        <w:rPr>
          <w:rFonts w:cs="Garamond"/>
          <w:szCs w:val="24"/>
        </w:rPr>
        <w:t xml:space="preserve"> e ID</w:t>
      </w:r>
      <w:r w:rsidR="00EA41CB" w:rsidRPr="00AA0B43">
        <w:rPr>
          <w:rFonts w:cs="Garamond"/>
          <w:szCs w:val="24"/>
        </w:rPr>
        <w:t xml:space="preserve"> indicate nella successiva tabella </w:t>
      </w:r>
      <w:r w:rsidR="004A363D" w:rsidRPr="00AA0B43">
        <w:rPr>
          <w:rFonts w:cs="Garamond"/>
          <w:szCs w:val="24"/>
        </w:rPr>
        <w:t xml:space="preserve">e </w:t>
      </w:r>
      <w:r w:rsidR="00A17FF2" w:rsidRPr="00AA0B43">
        <w:rPr>
          <w:rFonts w:cs="Garamond"/>
          <w:szCs w:val="24"/>
        </w:rPr>
        <w:t xml:space="preserve">il cui </w:t>
      </w:r>
      <w:r w:rsidR="00C7455A" w:rsidRPr="00AA0B43">
        <w:rPr>
          <w:rFonts w:cs="Garamond"/>
          <w:szCs w:val="24"/>
        </w:rPr>
        <w:t xml:space="preserve">importo </w:t>
      </w:r>
      <w:r w:rsidR="00B8669A" w:rsidRPr="00AA0B43">
        <w:rPr>
          <w:rFonts w:cs="Garamond"/>
          <w:szCs w:val="24"/>
        </w:rPr>
        <w:t>complessivo</w:t>
      </w:r>
      <w:r w:rsidR="00BA797B" w:rsidRPr="00AA0B43">
        <w:rPr>
          <w:rFonts w:cs="Garamond"/>
          <w:szCs w:val="24"/>
        </w:rPr>
        <w:t>,</w:t>
      </w:r>
      <w:r w:rsidR="00C7455A" w:rsidRPr="00AA0B43">
        <w:rPr>
          <w:rFonts w:cs="Garamond"/>
          <w:szCs w:val="24"/>
        </w:rPr>
        <w:t xml:space="preserve"> per ogni categoria</w:t>
      </w:r>
      <w:r w:rsidR="00D2389A">
        <w:rPr>
          <w:rFonts w:cs="Garamond"/>
          <w:szCs w:val="24"/>
        </w:rPr>
        <w:t xml:space="preserve"> e ID</w:t>
      </w:r>
      <w:r w:rsidR="00C7455A" w:rsidRPr="00AA0B43">
        <w:rPr>
          <w:rFonts w:cs="Garamond"/>
          <w:szCs w:val="24"/>
        </w:rPr>
        <w:t xml:space="preserve">, </w:t>
      </w:r>
      <w:r w:rsidR="00A17FF2" w:rsidRPr="00AA0B43">
        <w:rPr>
          <w:rFonts w:cs="Garamond"/>
          <w:szCs w:val="24"/>
        </w:rPr>
        <w:t xml:space="preserve">è </w:t>
      </w:r>
      <w:r w:rsidR="004A363D" w:rsidRPr="00AA0B43">
        <w:rPr>
          <w:rFonts w:cs="Garamond"/>
          <w:szCs w:val="24"/>
        </w:rPr>
        <w:t xml:space="preserve">almeno </w:t>
      </w:r>
      <w:r w:rsidR="00C7455A" w:rsidRPr="00AA0B43">
        <w:rPr>
          <w:rFonts w:cs="Garamond"/>
          <w:szCs w:val="24"/>
        </w:rPr>
        <w:t xml:space="preserve">pari a ............. </w:t>
      </w:r>
      <w:r w:rsidR="00D2389A">
        <w:rPr>
          <w:rFonts w:cs="Garamond"/>
          <w:szCs w:val="24"/>
        </w:rPr>
        <w:t xml:space="preserve">volte </w:t>
      </w:r>
      <w:r w:rsidR="00C7455A" w:rsidRPr="00AA0B43">
        <w:rPr>
          <w:rFonts w:cs="Garamond"/>
          <w:i/>
          <w:szCs w:val="24"/>
        </w:rPr>
        <w:t>[la stazione appaltante indica un valore compreso tra 1 e 2 volte</w:t>
      </w:r>
      <w:r w:rsidR="00D2389A">
        <w:rPr>
          <w:rFonts w:cs="Garamond"/>
          <w:i/>
          <w:szCs w:val="24"/>
        </w:rPr>
        <w:t>]</w:t>
      </w:r>
      <w:r w:rsidR="00C7455A" w:rsidRPr="00AA0B43">
        <w:rPr>
          <w:rFonts w:cs="Garamond"/>
          <w:i/>
          <w:szCs w:val="24"/>
        </w:rPr>
        <w:t xml:space="preserve"> </w:t>
      </w:r>
      <w:r w:rsidR="00C7455A" w:rsidRPr="00D2389A">
        <w:rPr>
          <w:rFonts w:cs="Garamond"/>
          <w:szCs w:val="24"/>
        </w:rPr>
        <w:t>l’importo stimato dei lavori</w:t>
      </w:r>
      <w:r w:rsidR="00D2389A">
        <w:rPr>
          <w:rFonts w:cs="Garamond"/>
          <w:szCs w:val="24"/>
        </w:rPr>
        <w:t xml:space="preserve"> della rispettiva categoria e ID</w:t>
      </w:r>
      <w:r w:rsidR="00C7455A" w:rsidRPr="00AA0B43">
        <w:rPr>
          <w:rFonts w:cs="Garamond"/>
          <w:i/>
          <w:szCs w:val="24"/>
        </w:rPr>
        <w:t xml:space="preserve"> </w:t>
      </w:r>
      <w:r w:rsidR="00DA32A3">
        <w:rPr>
          <w:rFonts w:cs="Garamond"/>
          <w:szCs w:val="24"/>
        </w:rPr>
        <w:t>G</w:t>
      </w:r>
      <w:r w:rsidR="00D14C86" w:rsidRPr="00AA0B43">
        <w:rPr>
          <w:rFonts w:cs="Garamond"/>
          <w:szCs w:val="24"/>
        </w:rPr>
        <w:t>li</w:t>
      </w:r>
      <w:r w:rsidR="00B8669A" w:rsidRPr="00AA0B43">
        <w:rPr>
          <w:rFonts w:cs="Garamond"/>
          <w:szCs w:val="24"/>
        </w:rPr>
        <w:t xml:space="preserve"> importi </w:t>
      </w:r>
      <w:r w:rsidR="004A363D" w:rsidRPr="00AA0B43">
        <w:rPr>
          <w:rFonts w:cs="Garamond"/>
          <w:szCs w:val="24"/>
        </w:rPr>
        <w:t>minimi dei lavori</w:t>
      </w:r>
      <w:r w:rsidR="00DA32A3">
        <w:rPr>
          <w:rFonts w:cs="Garamond"/>
          <w:szCs w:val="24"/>
        </w:rPr>
        <w:t>, per categorie e ID,</w:t>
      </w:r>
      <w:r w:rsidR="004A363D" w:rsidRPr="00AA0B43">
        <w:rPr>
          <w:rFonts w:cs="Garamond"/>
          <w:szCs w:val="24"/>
        </w:rPr>
        <w:t xml:space="preserve"> </w:t>
      </w:r>
      <w:r w:rsidR="00DA32A3">
        <w:rPr>
          <w:rFonts w:cs="Garamond"/>
          <w:szCs w:val="24"/>
        </w:rPr>
        <w:t xml:space="preserve">sono </w:t>
      </w:r>
      <w:r w:rsidR="00B8669A" w:rsidRPr="00AA0B43">
        <w:rPr>
          <w:rFonts w:cs="Garamond"/>
          <w:szCs w:val="24"/>
        </w:rPr>
        <w:t>riportat</w:t>
      </w:r>
      <w:r w:rsidR="00DA32A3">
        <w:rPr>
          <w:rFonts w:cs="Garamond"/>
          <w:szCs w:val="24"/>
        </w:rPr>
        <w:t>i</w:t>
      </w:r>
      <w:r w:rsidR="00B8669A" w:rsidRPr="00AA0B43">
        <w:rPr>
          <w:rFonts w:cs="Garamond"/>
          <w:szCs w:val="24"/>
        </w:rPr>
        <w:t xml:space="preserve"> nella</w:t>
      </w:r>
      <w:r w:rsidR="00DA32A3">
        <w:rPr>
          <w:rFonts w:cs="Garamond"/>
          <w:szCs w:val="24"/>
        </w:rPr>
        <w:t xml:space="preserve"> seguente</w:t>
      </w:r>
      <w:r w:rsidR="00B8669A" w:rsidRPr="00AA0B43">
        <w:rPr>
          <w:rFonts w:cs="Garamond"/>
          <w:szCs w:val="24"/>
        </w:rPr>
        <w:t xml:space="preserve"> tabella</w:t>
      </w:r>
      <w:r w:rsidR="002374B2" w:rsidRPr="00AA0B43">
        <w:rPr>
          <w:rFonts w:cs="Garamond"/>
          <w:szCs w:val="24"/>
        </w:rPr>
        <w:t>.</w:t>
      </w:r>
      <w:bookmarkEnd w:id="1550"/>
      <w:r w:rsidR="00B8669A" w:rsidRPr="00AA0B43">
        <w:rPr>
          <w:rFonts w:cs="Garamond"/>
          <w:szCs w:val="24"/>
        </w:rPr>
        <w:t xml:space="preserve"> </w:t>
      </w:r>
    </w:p>
    <w:p w14:paraId="1293BD9B" w14:textId="77777777" w:rsidR="00C1328D" w:rsidRDefault="00C1328D" w:rsidP="00C1328D">
      <w:pPr>
        <w:spacing w:before="60" w:after="60"/>
        <w:rPr>
          <w:rFonts w:cs="Garamond"/>
          <w:szCs w:val="24"/>
        </w:rPr>
      </w:pPr>
    </w:p>
    <w:p w14:paraId="597F6FF0" w14:textId="7BAC40F4" w:rsidR="00C1328D" w:rsidRPr="00C1328D" w:rsidRDefault="00C1328D" w:rsidP="00C1328D">
      <w:pPr>
        <w:spacing w:before="60" w:after="60"/>
        <w:rPr>
          <w:rFonts w:cs="Garamond"/>
          <w:szCs w:val="24"/>
        </w:rPr>
      </w:pPr>
      <w:r w:rsidRPr="00C1328D">
        <w:rPr>
          <w:rFonts w:cs="Garamond"/>
          <w:szCs w:val="24"/>
        </w:rPr>
        <w:t>Tabella n. 6 - Categorie, ID e importi minimi dei lavori</w:t>
      </w:r>
      <w:r w:rsidR="00D2389A">
        <w:rPr>
          <w:rFonts w:cs="Garamond"/>
          <w:szCs w:val="24"/>
        </w:rPr>
        <w:t xml:space="preserve"> per l’elenco dei servizi</w:t>
      </w:r>
    </w:p>
    <w:tbl>
      <w:tblPr>
        <w:tblStyle w:val="Grigliatabella"/>
        <w:tblW w:w="4945" w:type="pct"/>
        <w:tblLook w:val="04A0" w:firstRow="1" w:lastRow="0" w:firstColumn="1" w:lastColumn="0" w:noHBand="0" w:noVBand="1"/>
      </w:tblPr>
      <w:tblGrid>
        <w:gridCol w:w="2971"/>
        <w:gridCol w:w="1832"/>
        <w:gridCol w:w="1616"/>
        <w:gridCol w:w="3104"/>
      </w:tblGrid>
      <w:tr w:rsidR="00C1328D" w14:paraId="4136F1A9" w14:textId="77777777" w:rsidTr="00FA1C3D">
        <w:tc>
          <w:tcPr>
            <w:tcW w:w="1567" w:type="pct"/>
          </w:tcPr>
          <w:p w14:paraId="3F056B44" w14:textId="77777777" w:rsidR="00C1328D" w:rsidRPr="008E1F83" w:rsidRDefault="00C1328D" w:rsidP="00D2389A">
            <w:pPr>
              <w:pStyle w:val="Paragrafoelenco"/>
              <w:spacing w:before="60" w:after="60"/>
              <w:ind w:left="0"/>
              <w:rPr>
                <w:rFonts w:cs="Arial"/>
                <w:b/>
                <w:szCs w:val="24"/>
              </w:rPr>
            </w:pPr>
            <w:r w:rsidRPr="008E1F83">
              <w:rPr>
                <w:rFonts w:cs="Arial"/>
                <w:b/>
                <w:szCs w:val="24"/>
              </w:rPr>
              <w:t xml:space="preserve">Categoria e ID delle opere </w:t>
            </w:r>
          </w:p>
        </w:tc>
        <w:tc>
          <w:tcPr>
            <w:tcW w:w="940" w:type="pct"/>
          </w:tcPr>
          <w:p w14:paraId="4DF0DF47" w14:textId="030C8298" w:rsidR="00C1328D" w:rsidRPr="008E1F83" w:rsidRDefault="00C1328D" w:rsidP="00C1328D">
            <w:pPr>
              <w:pStyle w:val="Paragrafoelenco"/>
              <w:spacing w:before="60" w:after="60"/>
              <w:ind w:left="0"/>
              <w:rPr>
                <w:rFonts w:cs="Arial"/>
                <w:b/>
                <w:szCs w:val="24"/>
              </w:rPr>
            </w:pPr>
            <w:r w:rsidRPr="008E1F83">
              <w:rPr>
                <w:rFonts w:cs="Arial"/>
                <w:b/>
                <w:szCs w:val="24"/>
              </w:rPr>
              <w:t>Corrispondenza  l. 143/49</w:t>
            </w:r>
          </w:p>
        </w:tc>
        <w:tc>
          <w:tcPr>
            <w:tcW w:w="856" w:type="pct"/>
          </w:tcPr>
          <w:p w14:paraId="2CB27CE3" w14:textId="77F86B9F" w:rsidR="00C1328D" w:rsidRPr="008E1F83" w:rsidRDefault="003D3F40" w:rsidP="00BE3BF3">
            <w:pPr>
              <w:pStyle w:val="Paragrafoelenco"/>
              <w:spacing w:before="60" w:after="60"/>
              <w:ind w:left="0"/>
              <w:jc w:val="center"/>
              <w:rPr>
                <w:rFonts w:cs="Arial"/>
                <w:b/>
                <w:szCs w:val="24"/>
              </w:rPr>
            </w:pPr>
            <w:r w:rsidRPr="008E1F83">
              <w:rPr>
                <w:rFonts w:cs="Arial"/>
                <w:b/>
                <w:szCs w:val="24"/>
              </w:rPr>
              <w:t>Valore dell</w:t>
            </w:r>
            <w:r w:rsidR="00BE3BF3">
              <w:rPr>
                <w:rFonts w:cs="Arial"/>
                <w:b/>
                <w:szCs w:val="24"/>
              </w:rPr>
              <w:t>e opere</w:t>
            </w:r>
          </w:p>
        </w:tc>
        <w:tc>
          <w:tcPr>
            <w:tcW w:w="1638" w:type="pct"/>
          </w:tcPr>
          <w:p w14:paraId="50107789" w14:textId="1BBFE677" w:rsidR="00C1328D" w:rsidRPr="008E1F83" w:rsidRDefault="00C1328D" w:rsidP="00DA32A3">
            <w:pPr>
              <w:pStyle w:val="Paragrafoelenco"/>
              <w:keepNext/>
              <w:spacing w:before="60" w:after="60"/>
              <w:ind w:left="0"/>
              <w:rPr>
                <w:rFonts w:cs="Arial"/>
                <w:b/>
                <w:szCs w:val="24"/>
              </w:rPr>
            </w:pPr>
            <w:r w:rsidRPr="008E1F83">
              <w:rPr>
                <w:rFonts w:cs="Arial"/>
                <w:b/>
                <w:szCs w:val="24"/>
              </w:rPr>
              <w:t xml:space="preserve">Importo </w:t>
            </w:r>
            <w:r w:rsidR="00DA32A3">
              <w:rPr>
                <w:rFonts w:cs="Arial"/>
                <w:b/>
                <w:szCs w:val="24"/>
              </w:rPr>
              <w:t xml:space="preserve">complessivo </w:t>
            </w:r>
            <w:r w:rsidRPr="008E1F83">
              <w:rPr>
                <w:rFonts w:cs="Arial"/>
                <w:b/>
                <w:szCs w:val="24"/>
              </w:rPr>
              <w:t xml:space="preserve">minimo per </w:t>
            </w:r>
            <w:r w:rsidR="00DA32A3">
              <w:rPr>
                <w:rFonts w:cs="Arial"/>
                <w:b/>
                <w:szCs w:val="24"/>
              </w:rPr>
              <w:t>l’elenco dei servizi</w:t>
            </w:r>
          </w:p>
        </w:tc>
      </w:tr>
      <w:tr w:rsidR="00C1328D" w14:paraId="5A8E38F4" w14:textId="77777777" w:rsidTr="00FA1C3D">
        <w:tc>
          <w:tcPr>
            <w:tcW w:w="1567" w:type="pct"/>
          </w:tcPr>
          <w:p w14:paraId="73E1B057" w14:textId="77777777" w:rsidR="00C1328D" w:rsidRPr="00B31D75" w:rsidRDefault="00C1328D" w:rsidP="00D2389A">
            <w:pPr>
              <w:spacing w:before="60" w:after="60"/>
              <w:rPr>
                <w:i/>
              </w:rPr>
            </w:pPr>
            <w:r w:rsidRPr="00B31D75">
              <w:rPr>
                <w:i/>
              </w:rPr>
              <w:t>[</w:t>
            </w:r>
            <w:proofErr w:type="gramStart"/>
            <w:r w:rsidRPr="00B31D75">
              <w:rPr>
                <w:i/>
              </w:rPr>
              <w:t>ad</w:t>
            </w:r>
            <w:proofErr w:type="gramEnd"/>
            <w:r w:rsidRPr="00B31D75">
              <w:rPr>
                <w:i/>
              </w:rPr>
              <w:t xml:space="preserve"> es. STRUTTURE:</w:t>
            </w:r>
            <w:r>
              <w:rPr>
                <w:i/>
              </w:rPr>
              <w:t>S.04</w:t>
            </w:r>
          </w:p>
          <w:p w14:paraId="3436F28A" w14:textId="77777777" w:rsidR="00C1328D" w:rsidRDefault="00C1328D" w:rsidP="00D2389A">
            <w:pPr>
              <w:pStyle w:val="Paragrafoelenco"/>
              <w:spacing w:before="60" w:after="60"/>
              <w:ind w:left="0"/>
              <w:rPr>
                <w:rFonts w:cs="Arial"/>
                <w:b/>
                <w:i/>
                <w:szCs w:val="24"/>
              </w:rPr>
            </w:pPr>
            <w:r>
              <w:rPr>
                <w:i/>
              </w:rPr>
              <w:t>Strutture, Opere infrastrutturali puntuali]</w:t>
            </w:r>
          </w:p>
        </w:tc>
        <w:tc>
          <w:tcPr>
            <w:tcW w:w="940" w:type="pct"/>
          </w:tcPr>
          <w:p w14:paraId="3B037891" w14:textId="77777777" w:rsidR="00C1328D" w:rsidRPr="008D1838" w:rsidRDefault="00C1328D" w:rsidP="00D2389A">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856" w:type="pct"/>
          </w:tcPr>
          <w:p w14:paraId="0F3523C0" w14:textId="77777777" w:rsidR="00C1328D" w:rsidRDefault="00C1328D" w:rsidP="00D2389A">
            <w:pPr>
              <w:pStyle w:val="Paragrafoelenco"/>
              <w:spacing w:before="60" w:after="60"/>
              <w:ind w:left="0"/>
              <w:rPr>
                <w:i/>
              </w:rPr>
            </w:pPr>
            <w:r>
              <w:rPr>
                <w:i/>
              </w:rPr>
              <w:t xml:space="preserve">[ad es. </w:t>
            </w:r>
          </w:p>
          <w:p w14:paraId="04A944C3" w14:textId="77777777" w:rsidR="00C1328D" w:rsidRDefault="00C1328D" w:rsidP="00D2389A">
            <w:pPr>
              <w:pStyle w:val="Paragrafoelenco"/>
              <w:spacing w:before="60" w:after="60"/>
              <w:ind w:left="0"/>
              <w:rPr>
                <w:i/>
              </w:rPr>
            </w:pPr>
            <w:r>
              <w:rPr>
                <w:i/>
              </w:rPr>
              <w:t>€ 575.000,00]</w:t>
            </w:r>
          </w:p>
        </w:tc>
        <w:tc>
          <w:tcPr>
            <w:tcW w:w="1638" w:type="pct"/>
          </w:tcPr>
          <w:p w14:paraId="6CBF8F4E" w14:textId="77777777" w:rsidR="00C1328D" w:rsidRDefault="00C1328D" w:rsidP="00D2389A">
            <w:pPr>
              <w:pStyle w:val="Paragrafoelenco"/>
              <w:keepNext/>
              <w:spacing w:before="60" w:after="60"/>
              <w:ind w:left="0"/>
              <w:rPr>
                <w:i/>
              </w:rPr>
            </w:pPr>
            <w:r>
              <w:rPr>
                <w:i/>
              </w:rPr>
              <w:t xml:space="preserve">[ad es. </w:t>
            </w:r>
          </w:p>
          <w:p w14:paraId="0BE99275" w14:textId="77777777" w:rsidR="00C1328D" w:rsidRDefault="00C1328D" w:rsidP="00D2389A">
            <w:pPr>
              <w:pStyle w:val="Paragrafoelenco"/>
              <w:keepNext/>
              <w:spacing w:before="60" w:after="60"/>
              <w:ind w:left="0"/>
              <w:rPr>
                <w:i/>
              </w:rPr>
            </w:pPr>
            <w:r>
              <w:rPr>
                <w:i/>
              </w:rPr>
              <w:t>€ 862.500,00]</w:t>
            </w:r>
          </w:p>
        </w:tc>
      </w:tr>
      <w:tr w:rsidR="00C1328D" w14:paraId="4955E876" w14:textId="77777777" w:rsidTr="00FA1C3D">
        <w:tc>
          <w:tcPr>
            <w:tcW w:w="1567" w:type="pct"/>
          </w:tcPr>
          <w:p w14:paraId="1D2BD870" w14:textId="77777777" w:rsidR="00C1328D" w:rsidRDefault="00C1328D" w:rsidP="00D2389A">
            <w:pPr>
              <w:pStyle w:val="Paragrafoelenco"/>
              <w:spacing w:before="60" w:after="60"/>
              <w:ind w:left="0"/>
              <w:rPr>
                <w:rFonts w:cs="Arial"/>
                <w:b/>
                <w:i/>
                <w:szCs w:val="24"/>
              </w:rPr>
            </w:pPr>
          </w:p>
        </w:tc>
        <w:tc>
          <w:tcPr>
            <w:tcW w:w="940" w:type="pct"/>
          </w:tcPr>
          <w:p w14:paraId="361AF477" w14:textId="77777777" w:rsidR="00C1328D" w:rsidRDefault="00C1328D" w:rsidP="00D2389A">
            <w:pPr>
              <w:pStyle w:val="Paragrafoelenco"/>
              <w:spacing w:before="60" w:after="60"/>
              <w:ind w:left="0"/>
              <w:rPr>
                <w:rFonts w:cs="Arial"/>
                <w:b/>
                <w:i/>
                <w:szCs w:val="24"/>
              </w:rPr>
            </w:pPr>
          </w:p>
        </w:tc>
        <w:tc>
          <w:tcPr>
            <w:tcW w:w="856" w:type="pct"/>
          </w:tcPr>
          <w:p w14:paraId="4321406A" w14:textId="77777777" w:rsidR="00C1328D" w:rsidRDefault="00C1328D" w:rsidP="00D2389A">
            <w:pPr>
              <w:pStyle w:val="Paragrafoelenco"/>
              <w:spacing w:before="60" w:after="60"/>
              <w:ind w:left="0"/>
              <w:rPr>
                <w:rFonts w:cs="Arial"/>
                <w:b/>
                <w:i/>
                <w:szCs w:val="24"/>
              </w:rPr>
            </w:pPr>
          </w:p>
        </w:tc>
        <w:tc>
          <w:tcPr>
            <w:tcW w:w="1638" w:type="pct"/>
          </w:tcPr>
          <w:p w14:paraId="6DB0EB69" w14:textId="77777777" w:rsidR="00C1328D" w:rsidRDefault="00C1328D" w:rsidP="00D2389A">
            <w:pPr>
              <w:pStyle w:val="Paragrafoelenco"/>
              <w:spacing w:before="60" w:after="60"/>
              <w:ind w:left="0"/>
              <w:rPr>
                <w:rFonts w:cs="Arial"/>
                <w:b/>
                <w:i/>
                <w:szCs w:val="24"/>
              </w:rPr>
            </w:pPr>
          </w:p>
        </w:tc>
      </w:tr>
      <w:tr w:rsidR="00C1328D" w14:paraId="427F024A" w14:textId="77777777" w:rsidTr="00FA1C3D">
        <w:tc>
          <w:tcPr>
            <w:tcW w:w="1567" w:type="pct"/>
          </w:tcPr>
          <w:p w14:paraId="7FC3E382" w14:textId="77777777" w:rsidR="00C1328D" w:rsidRDefault="00C1328D" w:rsidP="00D2389A">
            <w:pPr>
              <w:pStyle w:val="Paragrafoelenco"/>
              <w:spacing w:before="60" w:after="60"/>
              <w:ind w:left="0"/>
              <w:rPr>
                <w:rFonts w:cs="Arial"/>
                <w:b/>
                <w:i/>
                <w:szCs w:val="24"/>
              </w:rPr>
            </w:pPr>
          </w:p>
        </w:tc>
        <w:tc>
          <w:tcPr>
            <w:tcW w:w="940" w:type="pct"/>
          </w:tcPr>
          <w:p w14:paraId="18FC00F8" w14:textId="77777777" w:rsidR="00C1328D" w:rsidRDefault="00C1328D" w:rsidP="00D2389A">
            <w:pPr>
              <w:pStyle w:val="Paragrafoelenco"/>
              <w:spacing w:before="60" w:after="60"/>
              <w:ind w:left="0"/>
              <w:rPr>
                <w:rFonts w:cs="Arial"/>
                <w:b/>
                <w:i/>
                <w:szCs w:val="24"/>
              </w:rPr>
            </w:pPr>
          </w:p>
        </w:tc>
        <w:tc>
          <w:tcPr>
            <w:tcW w:w="856" w:type="pct"/>
          </w:tcPr>
          <w:p w14:paraId="16BDDE9F" w14:textId="77777777" w:rsidR="00C1328D" w:rsidRDefault="00C1328D" w:rsidP="00D2389A">
            <w:pPr>
              <w:pStyle w:val="Paragrafoelenco"/>
              <w:spacing w:before="60" w:after="60"/>
              <w:ind w:left="0"/>
              <w:rPr>
                <w:rFonts w:cs="Arial"/>
                <w:b/>
                <w:i/>
                <w:szCs w:val="24"/>
              </w:rPr>
            </w:pPr>
          </w:p>
        </w:tc>
        <w:tc>
          <w:tcPr>
            <w:tcW w:w="1638" w:type="pct"/>
          </w:tcPr>
          <w:p w14:paraId="0D1239E7" w14:textId="77777777" w:rsidR="00C1328D" w:rsidRDefault="00C1328D" w:rsidP="00D2389A">
            <w:pPr>
              <w:pStyle w:val="Paragrafoelenco"/>
              <w:spacing w:before="60" w:after="60"/>
              <w:ind w:left="0"/>
              <w:rPr>
                <w:rFonts w:cs="Arial"/>
                <w:b/>
                <w:i/>
                <w:szCs w:val="24"/>
              </w:rPr>
            </w:pPr>
          </w:p>
        </w:tc>
      </w:tr>
    </w:tbl>
    <w:p w14:paraId="40DE9707" w14:textId="77777777" w:rsidR="00C1328D" w:rsidRPr="00C1328D" w:rsidRDefault="00C1328D" w:rsidP="00C1328D">
      <w:pPr>
        <w:spacing w:before="60" w:after="60"/>
        <w:rPr>
          <w:rFonts w:cs="Arial"/>
          <w:szCs w:val="24"/>
        </w:rPr>
      </w:pPr>
    </w:p>
    <w:p w14:paraId="7D7C168C" w14:textId="77777777" w:rsidR="00573781" w:rsidRPr="00573781" w:rsidRDefault="00573781" w:rsidP="00573781">
      <w:pPr>
        <w:spacing w:before="60" w:after="60"/>
        <w:ind w:left="284"/>
        <w:rPr>
          <w:rFonts w:cs="Calibri"/>
          <w:szCs w:val="24"/>
        </w:rPr>
      </w:pPr>
      <w:r w:rsidRPr="00FC4C44">
        <w:rPr>
          <w:rFonts w:cs="Calibri"/>
          <w:szCs w:val="24"/>
          <w:u w:val="single"/>
        </w:rPr>
        <w:t>La comprova del requisito</w:t>
      </w:r>
      <w:r w:rsidRPr="00FC4C44">
        <w:rPr>
          <w:rFonts w:cs="Calibri"/>
          <w:szCs w:val="24"/>
        </w:rPr>
        <w:t xml:space="preserve"> è fornita mediante ……………</w:t>
      </w:r>
      <w:proofErr w:type="gramStart"/>
      <w:r w:rsidRPr="00FC4C44">
        <w:rPr>
          <w:rFonts w:cs="Calibri"/>
          <w:szCs w:val="24"/>
        </w:rPr>
        <w:t>…….</w:t>
      </w:r>
      <w:proofErr w:type="gramEnd"/>
      <w:r w:rsidRPr="00FC4C44">
        <w:rPr>
          <w:rFonts w:cs="Calibri"/>
          <w:szCs w:val="24"/>
        </w:rPr>
        <w:t xml:space="preserve">. </w:t>
      </w:r>
      <w:r w:rsidRPr="00FC4C44">
        <w:rPr>
          <w:rFonts w:cs="Calibri"/>
          <w:i/>
          <w:szCs w:val="24"/>
        </w:rPr>
        <w:t>[la stazione appaltante specifica i documenti richiesti]</w:t>
      </w:r>
      <w:r w:rsidRPr="00FC4C44">
        <w:rPr>
          <w:rFonts w:cs="Calibri"/>
          <w:szCs w:val="24"/>
        </w:rPr>
        <w:t>.</w:t>
      </w:r>
    </w:p>
    <w:p w14:paraId="7DDFB7EA" w14:textId="39E59BC9" w:rsidR="00174DB1" w:rsidRPr="00CB3337" w:rsidRDefault="00174DB1" w:rsidP="00513780">
      <w:pPr>
        <w:pStyle w:val="Paragrafoelenco"/>
        <w:widowControl w:val="0"/>
        <w:ind w:left="284" w:right="187"/>
        <w:rPr>
          <w:rFonts w:cs="Garamond"/>
          <w:szCs w:val="24"/>
        </w:rPr>
      </w:pPr>
    </w:p>
    <w:p w14:paraId="62E3D6F9" w14:textId="58757C7C" w:rsidR="001F3026" w:rsidRPr="00CB3337" w:rsidRDefault="00DE4E45" w:rsidP="007E4F2F">
      <w:pPr>
        <w:pStyle w:val="Paragrafoelenco"/>
        <w:widowControl w:val="0"/>
        <w:numPr>
          <w:ilvl w:val="0"/>
          <w:numId w:val="13"/>
        </w:numPr>
        <w:ind w:left="284" w:right="187" w:hanging="284"/>
        <w:rPr>
          <w:rFonts w:cs="Garamond"/>
          <w:szCs w:val="24"/>
        </w:rPr>
      </w:pPr>
      <w:bookmarkStart w:id="1552" w:name="_Ref509226265"/>
      <w:r w:rsidRPr="00CB3337">
        <w:rPr>
          <w:rFonts w:cs="Arial"/>
          <w:b/>
          <w:bCs/>
          <w:i/>
          <w:iCs/>
          <w:szCs w:val="24"/>
        </w:rPr>
        <w:t>[</w:t>
      </w:r>
      <w:bookmarkEnd w:id="1552"/>
      <w:r w:rsidR="001F3026" w:rsidRPr="00CB3337">
        <w:rPr>
          <w:rFonts w:cs="Arial"/>
          <w:b/>
          <w:bCs/>
          <w:i/>
          <w:iCs/>
          <w:szCs w:val="24"/>
        </w:rPr>
        <w:t>Facoltativo]</w:t>
      </w:r>
      <w:r w:rsidR="001F3026" w:rsidRPr="00CB3337">
        <w:rPr>
          <w:rFonts w:cs="Arial"/>
          <w:bCs/>
          <w:i/>
          <w:iCs/>
          <w:szCs w:val="24"/>
        </w:rPr>
        <w:t xml:space="preserve"> </w:t>
      </w:r>
      <w:r w:rsidR="001F3026" w:rsidRPr="00CB3337">
        <w:rPr>
          <w:rFonts w:cs="Garamond"/>
          <w:b/>
          <w:szCs w:val="24"/>
        </w:rPr>
        <w:t>servizi “di punta”</w:t>
      </w:r>
      <w:r w:rsidR="001F3026" w:rsidRPr="00CB3337">
        <w:rPr>
          <w:rFonts w:cs="Garamond"/>
          <w:szCs w:val="24"/>
        </w:rPr>
        <w:t xml:space="preserve"> </w:t>
      </w:r>
      <w:r w:rsidR="001F3026" w:rsidRPr="00CB3337">
        <w:rPr>
          <w:rFonts w:cs="Garamond"/>
          <w:b/>
          <w:szCs w:val="24"/>
        </w:rPr>
        <w:t>di ingegneria e architettura</w:t>
      </w:r>
      <w:r w:rsidR="00EB3D06" w:rsidRPr="00CB3337">
        <w:rPr>
          <w:rFonts w:cs="Garamond"/>
          <w:b/>
          <w:szCs w:val="24"/>
        </w:rPr>
        <w:t xml:space="preserve"> </w:t>
      </w:r>
      <w:r w:rsidR="00EB3D06" w:rsidRPr="00CB3337">
        <w:rPr>
          <w:rFonts w:cs="Garamond"/>
          <w:szCs w:val="24"/>
        </w:rPr>
        <w:t>espletati</w:t>
      </w:r>
      <w:r w:rsidR="00EB3D06" w:rsidRPr="00CB3337">
        <w:rPr>
          <w:rFonts w:cs="Garamond"/>
          <w:b/>
          <w:szCs w:val="24"/>
        </w:rPr>
        <w:t xml:space="preserve"> n</w:t>
      </w:r>
      <w:r w:rsidR="001F3026" w:rsidRPr="00CB3337">
        <w:rPr>
          <w:rFonts w:cs="Garamond"/>
          <w:b/>
          <w:szCs w:val="24"/>
        </w:rPr>
        <w:t>egli ultimi dieci anni</w:t>
      </w:r>
      <w:r w:rsidR="001F3026" w:rsidRPr="00CB3337">
        <w:rPr>
          <w:rFonts w:cs="Garamond"/>
          <w:szCs w:val="24"/>
        </w:rPr>
        <w:t xml:space="preserve"> antecedenti la data di pubblicazione del bando, con le seguenti caratteristiche: </w:t>
      </w:r>
      <w:r w:rsidR="001F3026" w:rsidRPr="00CB3337">
        <w:rPr>
          <w:rFonts w:cs="Arial"/>
          <w:bCs/>
          <w:iCs/>
          <w:szCs w:val="24"/>
        </w:rPr>
        <w:t xml:space="preserve">l’operatore economico deve aver eseguito, per ciascuna delle categorie e ID della successiva tabella, due servizi per </w:t>
      </w:r>
      <w:r w:rsidR="001F3026" w:rsidRPr="00CB3337">
        <w:rPr>
          <w:rFonts w:cs="Garamond"/>
          <w:szCs w:val="24"/>
        </w:rPr>
        <w:t xml:space="preserve">lavori </w:t>
      </w:r>
      <w:r w:rsidR="001F3026" w:rsidRPr="00CB3337">
        <w:rPr>
          <w:rFonts w:cs="Garamond"/>
          <w:szCs w:val="24"/>
        </w:rPr>
        <w:lastRenderedPageBreak/>
        <w:t>analoghi, per dimensione e caratteristiche tecniche, a quelli oggetto dell’affidamento, di importo complessivo, per ogni categoria e ID, almeno pari a............ ..............[</w:t>
      </w:r>
      <w:r w:rsidR="001F3026" w:rsidRPr="00CB3337">
        <w:rPr>
          <w:rFonts w:cs="Garamond"/>
          <w:i/>
          <w:szCs w:val="24"/>
        </w:rPr>
        <w:t>inserire un valore compreso fra 0,40 e 0,80 volte l’importo stimato dei lavori cui si riferisce la prestazione</w:t>
      </w:r>
      <w:r w:rsidR="001F3026" w:rsidRPr="00CB3337">
        <w:rPr>
          <w:rFonts w:cs="Garamond"/>
          <w:szCs w:val="24"/>
        </w:rPr>
        <w:t>] volte il valore della medesima.</w:t>
      </w:r>
      <w:r w:rsidR="00BE3BF3" w:rsidRPr="00CB3337">
        <w:rPr>
          <w:rFonts w:cs="Garamond"/>
          <w:szCs w:val="24"/>
        </w:rPr>
        <w:t xml:space="preserve"> </w:t>
      </w:r>
    </w:p>
    <w:p w14:paraId="07503ADA" w14:textId="66BEBFC3" w:rsidR="00BE3BF3" w:rsidRPr="00CB3337" w:rsidRDefault="00096106" w:rsidP="00096106">
      <w:pPr>
        <w:pStyle w:val="Paragrafoelenco"/>
        <w:widowControl w:val="0"/>
        <w:ind w:left="284" w:right="187"/>
        <w:rPr>
          <w:rFonts w:cs="Garamond"/>
          <w:szCs w:val="24"/>
        </w:rPr>
      </w:pPr>
      <w:r w:rsidRPr="00CB3337">
        <w:rPr>
          <w:rFonts w:cs="Garamond"/>
          <w:b/>
          <w:i/>
          <w:szCs w:val="24"/>
        </w:rPr>
        <w:t>[facoltativo]</w:t>
      </w:r>
      <w:r w:rsidR="00DC5EE5" w:rsidRPr="00CB3337">
        <w:rPr>
          <w:rFonts w:cs="Garamond"/>
          <w:b/>
          <w:i/>
          <w:szCs w:val="24"/>
        </w:rPr>
        <w:t xml:space="preserve"> </w:t>
      </w:r>
      <w:r w:rsidR="00BE3BF3" w:rsidRPr="00CB3337">
        <w:rPr>
          <w:rFonts w:cs="Garamond"/>
          <w:szCs w:val="24"/>
        </w:rPr>
        <w:t>In luogo dei due servizi, è possibile dimostrare il possesso del requisito anche mediante un unico servizio purché di importo almeno pari al minimo richiesto nella relativa categoria e ID.</w:t>
      </w:r>
    </w:p>
    <w:p w14:paraId="1B322A1A" w14:textId="77777777" w:rsidR="00096106" w:rsidRPr="00CB3337" w:rsidRDefault="00096106" w:rsidP="001F3026">
      <w:pPr>
        <w:widowControl w:val="0"/>
        <w:ind w:left="284" w:right="187"/>
        <w:rPr>
          <w:rFonts w:cs="Garamond"/>
          <w:szCs w:val="24"/>
        </w:rPr>
      </w:pPr>
    </w:p>
    <w:p w14:paraId="59BAEB84" w14:textId="5D2979CA" w:rsidR="001F3026" w:rsidRPr="00CB3337" w:rsidRDefault="00DA32A3" w:rsidP="001F3026">
      <w:pPr>
        <w:widowControl w:val="0"/>
        <w:ind w:left="284" w:right="187"/>
        <w:rPr>
          <w:rFonts w:cs="Garamond"/>
          <w:szCs w:val="24"/>
        </w:rPr>
      </w:pPr>
      <w:r w:rsidRPr="00CB3337">
        <w:rPr>
          <w:rFonts w:cs="Garamond"/>
          <w:szCs w:val="24"/>
        </w:rPr>
        <w:t>G</w:t>
      </w:r>
      <w:r w:rsidR="001F3026" w:rsidRPr="00CB3337">
        <w:rPr>
          <w:rFonts w:cs="Garamond"/>
          <w:szCs w:val="24"/>
        </w:rPr>
        <w:t>li importi minimi dei lavori</w:t>
      </w:r>
      <w:r w:rsidRPr="00CB3337">
        <w:rPr>
          <w:rFonts w:cs="Garamond"/>
          <w:szCs w:val="24"/>
        </w:rPr>
        <w:t>, per categoria e ID,</w:t>
      </w:r>
      <w:r w:rsidR="001F3026" w:rsidRPr="00CB3337">
        <w:rPr>
          <w:rFonts w:cs="Garamond"/>
          <w:szCs w:val="24"/>
        </w:rPr>
        <w:t xml:space="preserve"> </w:t>
      </w:r>
      <w:r w:rsidRPr="00CB3337">
        <w:rPr>
          <w:rFonts w:cs="Garamond"/>
          <w:szCs w:val="24"/>
        </w:rPr>
        <w:t>sono</w:t>
      </w:r>
      <w:r w:rsidR="001F3026" w:rsidRPr="00CB3337">
        <w:rPr>
          <w:rFonts w:cs="Garamond"/>
          <w:szCs w:val="24"/>
        </w:rPr>
        <w:t xml:space="preserve"> riportat</w:t>
      </w:r>
      <w:r w:rsidRPr="00CB3337">
        <w:rPr>
          <w:rFonts w:cs="Garamond"/>
          <w:szCs w:val="24"/>
        </w:rPr>
        <w:t>i</w:t>
      </w:r>
      <w:r w:rsidR="001F3026" w:rsidRPr="00CB3337">
        <w:rPr>
          <w:rFonts w:cs="Garamond"/>
          <w:szCs w:val="24"/>
        </w:rPr>
        <w:t xml:space="preserve"> nella seguente tabella:</w:t>
      </w:r>
    </w:p>
    <w:p w14:paraId="469191EC" w14:textId="77777777" w:rsidR="00BE3BF3" w:rsidRDefault="00BE3BF3" w:rsidP="008D1838">
      <w:pPr>
        <w:spacing w:before="60" w:after="60"/>
        <w:rPr>
          <w:rFonts w:cs="Garamond"/>
          <w:szCs w:val="24"/>
          <w:highlight w:val="yellow"/>
        </w:rPr>
      </w:pPr>
    </w:p>
    <w:p w14:paraId="1D782119" w14:textId="197E6858" w:rsidR="00DE4E45" w:rsidRDefault="00B8669A" w:rsidP="008D1838">
      <w:pPr>
        <w:spacing w:before="60" w:after="60"/>
        <w:rPr>
          <w:rFonts w:cs="Garamond"/>
          <w:szCs w:val="24"/>
        </w:rPr>
      </w:pPr>
      <w:r w:rsidRPr="00AB63BF">
        <w:rPr>
          <w:rFonts w:cs="Garamond"/>
          <w:szCs w:val="24"/>
        </w:rPr>
        <w:t xml:space="preserve">Tabella n. </w:t>
      </w:r>
      <w:r w:rsidR="00D2389A">
        <w:rPr>
          <w:rFonts w:cs="Garamond"/>
          <w:szCs w:val="24"/>
        </w:rPr>
        <w:t>7</w:t>
      </w:r>
      <w:r w:rsidR="00AA6ECB" w:rsidRPr="00AB63BF">
        <w:rPr>
          <w:rFonts w:cs="Garamond"/>
          <w:szCs w:val="24"/>
        </w:rPr>
        <w:t xml:space="preserve"> </w:t>
      </w:r>
      <w:r w:rsidR="00A75F59" w:rsidRPr="00AB63BF">
        <w:rPr>
          <w:rFonts w:cs="Garamond"/>
          <w:szCs w:val="24"/>
        </w:rPr>
        <w:t>- C</w:t>
      </w:r>
      <w:r w:rsidR="00C51D5D" w:rsidRPr="00AB63BF">
        <w:rPr>
          <w:rFonts w:cs="Garamond"/>
          <w:szCs w:val="24"/>
        </w:rPr>
        <w:t xml:space="preserve">ategorie, </w:t>
      </w:r>
      <w:r w:rsidR="00B35C6A">
        <w:rPr>
          <w:rFonts w:cs="Garamond"/>
          <w:szCs w:val="24"/>
        </w:rPr>
        <w:t xml:space="preserve">ID e </w:t>
      </w:r>
      <w:r w:rsidR="00C51D5D" w:rsidRPr="00AB63BF">
        <w:rPr>
          <w:rFonts w:cs="Garamond"/>
          <w:szCs w:val="24"/>
        </w:rPr>
        <w:t xml:space="preserve">importi </w:t>
      </w:r>
      <w:r w:rsidR="00AA6ECB" w:rsidRPr="00AB63BF">
        <w:rPr>
          <w:rFonts w:cs="Garamond"/>
          <w:szCs w:val="24"/>
        </w:rPr>
        <w:t>minimi dei lavori</w:t>
      </w:r>
      <w:r w:rsidR="00D2389A">
        <w:rPr>
          <w:rFonts w:cs="Garamond"/>
          <w:szCs w:val="24"/>
        </w:rPr>
        <w:t xml:space="preserve"> per i servizi di punta</w:t>
      </w:r>
    </w:p>
    <w:tbl>
      <w:tblPr>
        <w:tblStyle w:val="Grigliatabella"/>
        <w:tblW w:w="5000" w:type="pct"/>
        <w:tblLook w:val="04A0" w:firstRow="1" w:lastRow="0" w:firstColumn="1" w:lastColumn="0" w:noHBand="0" w:noVBand="1"/>
      </w:tblPr>
      <w:tblGrid>
        <w:gridCol w:w="3008"/>
        <w:gridCol w:w="2336"/>
        <w:gridCol w:w="1876"/>
        <w:gridCol w:w="2409"/>
      </w:tblGrid>
      <w:tr w:rsidR="00DA32A3" w14:paraId="4E6F1406" w14:textId="77777777" w:rsidTr="00DA32A3">
        <w:tc>
          <w:tcPr>
            <w:tcW w:w="1562" w:type="pct"/>
          </w:tcPr>
          <w:p w14:paraId="261BF4A3" w14:textId="77777777" w:rsidR="00DA32A3" w:rsidRPr="008E1F83" w:rsidRDefault="00DA32A3" w:rsidP="00CF6575">
            <w:pPr>
              <w:pStyle w:val="Paragrafoelenco"/>
              <w:spacing w:before="60" w:after="60"/>
              <w:ind w:left="0"/>
              <w:rPr>
                <w:rFonts w:cs="Arial"/>
                <w:b/>
                <w:szCs w:val="24"/>
              </w:rPr>
            </w:pPr>
            <w:r w:rsidRPr="008E1F83">
              <w:rPr>
                <w:rFonts w:cs="Arial"/>
                <w:b/>
                <w:szCs w:val="24"/>
              </w:rPr>
              <w:t xml:space="preserve">Categoria e ID delle opere </w:t>
            </w:r>
          </w:p>
        </w:tc>
        <w:tc>
          <w:tcPr>
            <w:tcW w:w="1213" w:type="pct"/>
          </w:tcPr>
          <w:p w14:paraId="1984E895" w14:textId="01B4DCF3" w:rsidR="00DA32A3" w:rsidRPr="008E1F83" w:rsidRDefault="00DA32A3" w:rsidP="00C1328D">
            <w:pPr>
              <w:pStyle w:val="Paragrafoelenco"/>
              <w:spacing w:before="60" w:after="60"/>
              <w:ind w:left="0"/>
              <w:rPr>
                <w:rFonts w:cs="Arial"/>
                <w:b/>
                <w:szCs w:val="24"/>
              </w:rPr>
            </w:pPr>
            <w:r w:rsidRPr="008E1F83">
              <w:rPr>
                <w:rFonts w:cs="Arial"/>
                <w:b/>
                <w:szCs w:val="24"/>
              </w:rPr>
              <w:t>Corrispondenza l. 143/49</w:t>
            </w:r>
          </w:p>
        </w:tc>
        <w:tc>
          <w:tcPr>
            <w:tcW w:w="974" w:type="pct"/>
          </w:tcPr>
          <w:p w14:paraId="6F18CA79" w14:textId="0AC854E9" w:rsidR="00DA32A3" w:rsidRPr="008E1F83" w:rsidRDefault="00DA32A3" w:rsidP="00BE3BF3">
            <w:pPr>
              <w:pStyle w:val="Paragrafoelenco"/>
              <w:spacing w:before="60" w:after="60"/>
              <w:ind w:left="0"/>
              <w:rPr>
                <w:rFonts w:cs="Arial"/>
                <w:b/>
                <w:szCs w:val="24"/>
              </w:rPr>
            </w:pPr>
            <w:r w:rsidRPr="008E1F83">
              <w:rPr>
                <w:rFonts w:cs="Arial"/>
                <w:b/>
                <w:szCs w:val="24"/>
              </w:rPr>
              <w:t>Valore dell</w:t>
            </w:r>
            <w:r>
              <w:rPr>
                <w:rFonts w:cs="Arial"/>
                <w:b/>
                <w:szCs w:val="24"/>
              </w:rPr>
              <w:t>e opere</w:t>
            </w:r>
          </w:p>
        </w:tc>
        <w:tc>
          <w:tcPr>
            <w:tcW w:w="1251" w:type="pct"/>
          </w:tcPr>
          <w:p w14:paraId="251C6C2F" w14:textId="0F88205D" w:rsidR="00DA32A3" w:rsidRPr="008E1F83" w:rsidRDefault="00DA32A3" w:rsidP="00DA32A3">
            <w:pPr>
              <w:pStyle w:val="Paragrafoelenco"/>
              <w:spacing w:before="60" w:after="60"/>
              <w:ind w:left="0"/>
              <w:rPr>
                <w:rFonts w:cs="Arial"/>
                <w:szCs w:val="24"/>
              </w:rPr>
            </w:pPr>
            <w:r w:rsidRPr="008E1F83">
              <w:rPr>
                <w:rFonts w:cs="Arial"/>
                <w:b/>
                <w:szCs w:val="24"/>
              </w:rPr>
              <w:t xml:space="preserve">Importo </w:t>
            </w:r>
            <w:r>
              <w:rPr>
                <w:rFonts w:cs="Arial"/>
                <w:b/>
                <w:szCs w:val="24"/>
              </w:rPr>
              <w:t xml:space="preserve">complessivo </w:t>
            </w:r>
            <w:r w:rsidRPr="008E1F83">
              <w:rPr>
                <w:rFonts w:cs="Arial"/>
                <w:b/>
                <w:szCs w:val="24"/>
              </w:rPr>
              <w:t>minimo</w:t>
            </w:r>
            <w:r>
              <w:rPr>
                <w:rFonts w:cs="Arial"/>
                <w:b/>
                <w:szCs w:val="24"/>
              </w:rPr>
              <w:t xml:space="preserve"> </w:t>
            </w:r>
            <w:r w:rsidRPr="008E1F83">
              <w:rPr>
                <w:rFonts w:cs="Arial"/>
                <w:b/>
                <w:szCs w:val="24"/>
              </w:rPr>
              <w:t>per i serv</w:t>
            </w:r>
            <w:r>
              <w:rPr>
                <w:rFonts w:cs="Arial"/>
                <w:b/>
                <w:szCs w:val="24"/>
              </w:rPr>
              <w:t>izi di punta</w:t>
            </w:r>
          </w:p>
        </w:tc>
      </w:tr>
      <w:tr w:rsidR="00DA32A3" w14:paraId="14B3A792" w14:textId="77777777" w:rsidTr="00DA32A3">
        <w:tc>
          <w:tcPr>
            <w:tcW w:w="1562" w:type="pct"/>
          </w:tcPr>
          <w:p w14:paraId="166018ED" w14:textId="0A1233DA" w:rsidR="00DA32A3" w:rsidRPr="00B31D75" w:rsidRDefault="00DA32A3" w:rsidP="00505E8F">
            <w:pPr>
              <w:spacing w:before="60" w:after="60"/>
              <w:rPr>
                <w:i/>
              </w:rPr>
            </w:pPr>
            <w:r w:rsidRPr="00B31D75">
              <w:rPr>
                <w:i/>
              </w:rPr>
              <w:t>[</w:t>
            </w:r>
            <w:proofErr w:type="gramStart"/>
            <w:r w:rsidRPr="00B31D75">
              <w:rPr>
                <w:i/>
              </w:rPr>
              <w:t>ad</w:t>
            </w:r>
            <w:proofErr w:type="gramEnd"/>
            <w:r w:rsidRPr="00B31D75">
              <w:rPr>
                <w:i/>
              </w:rPr>
              <w:t xml:space="preserve"> es. STRUTTURE:</w:t>
            </w:r>
            <w:r>
              <w:rPr>
                <w:i/>
              </w:rPr>
              <w:t>S.04</w:t>
            </w:r>
          </w:p>
          <w:p w14:paraId="7FA90167" w14:textId="69B7D49F" w:rsidR="00DA32A3" w:rsidRDefault="00DA32A3" w:rsidP="00505E8F">
            <w:pPr>
              <w:pStyle w:val="Paragrafoelenco"/>
              <w:spacing w:before="60" w:after="60"/>
              <w:ind w:left="0"/>
              <w:rPr>
                <w:rFonts w:cs="Arial"/>
                <w:b/>
                <w:i/>
                <w:szCs w:val="24"/>
              </w:rPr>
            </w:pPr>
            <w:r>
              <w:rPr>
                <w:i/>
              </w:rPr>
              <w:t>Strutture, Opere infrastrutturali puntuali]</w:t>
            </w:r>
          </w:p>
        </w:tc>
        <w:tc>
          <w:tcPr>
            <w:tcW w:w="1213" w:type="pct"/>
          </w:tcPr>
          <w:p w14:paraId="11A7CD4C" w14:textId="77777777" w:rsidR="00DA32A3" w:rsidRPr="008D1838" w:rsidRDefault="00DA32A3" w:rsidP="00CF6575">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974" w:type="pct"/>
          </w:tcPr>
          <w:p w14:paraId="24F13E7F" w14:textId="77777777" w:rsidR="00DA32A3" w:rsidRDefault="00DA32A3" w:rsidP="00CF6575">
            <w:pPr>
              <w:pStyle w:val="Paragrafoelenco"/>
              <w:spacing w:before="60" w:after="60"/>
              <w:ind w:left="0"/>
              <w:rPr>
                <w:i/>
              </w:rPr>
            </w:pPr>
            <w:r>
              <w:rPr>
                <w:i/>
              </w:rPr>
              <w:t xml:space="preserve">[ad es. </w:t>
            </w:r>
          </w:p>
          <w:p w14:paraId="3AC051BB" w14:textId="55F7437C" w:rsidR="00DA32A3" w:rsidRDefault="00DA32A3" w:rsidP="00CF6575">
            <w:pPr>
              <w:pStyle w:val="Paragrafoelenco"/>
              <w:spacing w:before="60" w:after="60"/>
              <w:ind w:left="0"/>
              <w:rPr>
                <w:i/>
              </w:rPr>
            </w:pPr>
            <w:r>
              <w:rPr>
                <w:i/>
              </w:rPr>
              <w:t>€ 575.000,00]</w:t>
            </w:r>
          </w:p>
        </w:tc>
        <w:tc>
          <w:tcPr>
            <w:tcW w:w="1251" w:type="pct"/>
          </w:tcPr>
          <w:p w14:paraId="0F258804" w14:textId="77777777" w:rsidR="00DA32A3" w:rsidRDefault="00DA32A3" w:rsidP="001C421B">
            <w:pPr>
              <w:pStyle w:val="Paragrafoelenco"/>
              <w:spacing w:before="60" w:after="60"/>
              <w:ind w:left="0"/>
              <w:rPr>
                <w:i/>
              </w:rPr>
            </w:pPr>
            <w:r>
              <w:rPr>
                <w:i/>
              </w:rPr>
              <w:t xml:space="preserve">[ad es. </w:t>
            </w:r>
          </w:p>
          <w:p w14:paraId="7F0C44AD" w14:textId="2DDFC471" w:rsidR="00DA32A3" w:rsidRDefault="00DA32A3" w:rsidP="001C421B">
            <w:pPr>
              <w:pStyle w:val="Paragrafoelenco"/>
              <w:spacing w:before="60" w:after="60"/>
              <w:ind w:left="0"/>
              <w:rPr>
                <w:rFonts w:cs="Arial"/>
                <w:b/>
                <w:i/>
                <w:szCs w:val="24"/>
              </w:rPr>
            </w:pPr>
            <w:r>
              <w:rPr>
                <w:i/>
              </w:rPr>
              <w:t>€ 230.000,00]</w:t>
            </w:r>
          </w:p>
        </w:tc>
      </w:tr>
      <w:tr w:rsidR="00DA32A3" w14:paraId="10D325D8" w14:textId="77777777" w:rsidTr="00DA32A3">
        <w:tc>
          <w:tcPr>
            <w:tcW w:w="1562" w:type="pct"/>
          </w:tcPr>
          <w:p w14:paraId="4B30564B" w14:textId="77777777" w:rsidR="00DA32A3" w:rsidRDefault="00DA32A3" w:rsidP="00CF6575">
            <w:pPr>
              <w:pStyle w:val="Paragrafoelenco"/>
              <w:spacing w:before="60" w:after="60"/>
              <w:ind w:left="0"/>
              <w:rPr>
                <w:rFonts w:cs="Arial"/>
                <w:b/>
                <w:i/>
                <w:szCs w:val="24"/>
              </w:rPr>
            </w:pPr>
          </w:p>
        </w:tc>
        <w:tc>
          <w:tcPr>
            <w:tcW w:w="1213" w:type="pct"/>
          </w:tcPr>
          <w:p w14:paraId="186B5550" w14:textId="77777777" w:rsidR="00DA32A3" w:rsidRDefault="00DA32A3" w:rsidP="00CF6575">
            <w:pPr>
              <w:pStyle w:val="Paragrafoelenco"/>
              <w:spacing w:before="60" w:after="60"/>
              <w:ind w:left="0"/>
              <w:rPr>
                <w:rFonts w:cs="Arial"/>
                <w:b/>
                <w:i/>
                <w:szCs w:val="24"/>
              </w:rPr>
            </w:pPr>
          </w:p>
        </w:tc>
        <w:tc>
          <w:tcPr>
            <w:tcW w:w="974" w:type="pct"/>
          </w:tcPr>
          <w:p w14:paraId="7428D6D1" w14:textId="77777777" w:rsidR="00DA32A3" w:rsidRDefault="00DA32A3" w:rsidP="00CF6575">
            <w:pPr>
              <w:pStyle w:val="Paragrafoelenco"/>
              <w:spacing w:before="60" w:after="60"/>
              <w:ind w:left="0"/>
              <w:rPr>
                <w:rFonts w:cs="Arial"/>
                <w:b/>
                <w:i/>
                <w:szCs w:val="24"/>
              </w:rPr>
            </w:pPr>
          </w:p>
        </w:tc>
        <w:tc>
          <w:tcPr>
            <w:tcW w:w="1251" w:type="pct"/>
          </w:tcPr>
          <w:p w14:paraId="5DC605A3" w14:textId="420FCD9E" w:rsidR="00DA32A3" w:rsidRDefault="00DA32A3" w:rsidP="00CF6575">
            <w:pPr>
              <w:pStyle w:val="Paragrafoelenco"/>
              <w:spacing w:before="60" w:after="60"/>
              <w:ind w:left="0"/>
              <w:rPr>
                <w:rFonts w:cs="Arial"/>
                <w:b/>
                <w:i/>
                <w:szCs w:val="24"/>
              </w:rPr>
            </w:pPr>
          </w:p>
        </w:tc>
      </w:tr>
      <w:tr w:rsidR="00DA32A3" w14:paraId="722EBDE7" w14:textId="77777777" w:rsidTr="00DA32A3">
        <w:tc>
          <w:tcPr>
            <w:tcW w:w="1562" w:type="pct"/>
          </w:tcPr>
          <w:p w14:paraId="0F5F8AF7" w14:textId="77777777" w:rsidR="00DA32A3" w:rsidRDefault="00DA32A3" w:rsidP="00CF6575">
            <w:pPr>
              <w:pStyle w:val="Paragrafoelenco"/>
              <w:spacing w:before="60" w:after="60"/>
              <w:ind w:left="0"/>
              <w:rPr>
                <w:rFonts w:cs="Arial"/>
                <w:b/>
                <w:i/>
                <w:szCs w:val="24"/>
              </w:rPr>
            </w:pPr>
          </w:p>
        </w:tc>
        <w:tc>
          <w:tcPr>
            <w:tcW w:w="1213" w:type="pct"/>
          </w:tcPr>
          <w:p w14:paraId="5F62E1BF" w14:textId="77777777" w:rsidR="00DA32A3" w:rsidRDefault="00DA32A3" w:rsidP="00CF6575">
            <w:pPr>
              <w:pStyle w:val="Paragrafoelenco"/>
              <w:spacing w:before="60" w:after="60"/>
              <w:ind w:left="0"/>
              <w:rPr>
                <w:rFonts w:cs="Arial"/>
                <w:b/>
                <w:i/>
                <w:szCs w:val="24"/>
              </w:rPr>
            </w:pPr>
          </w:p>
        </w:tc>
        <w:tc>
          <w:tcPr>
            <w:tcW w:w="974" w:type="pct"/>
          </w:tcPr>
          <w:p w14:paraId="67B36005" w14:textId="77777777" w:rsidR="00DA32A3" w:rsidRDefault="00DA32A3" w:rsidP="00CF6575">
            <w:pPr>
              <w:pStyle w:val="Paragrafoelenco"/>
              <w:spacing w:before="60" w:after="60"/>
              <w:ind w:left="0"/>
              <w:rPr>
                <w:rFonts w:cs="Arial"/>
                <w:b/>
                <w:i/>
                <w:szCs w:val="24"/>
              </w:rPr>
            </w:pPr>
          </w:p>
        </w:tc>
        <w:tc>
          <w:tcPr>
            <w:tcW w:w="1251" w:type="pct"/>
          </w:tcPr>
          <w:p w14:paraId="677798D3" w14:textId="5F11D6BC" w:rsidR="00DA32A3" w:rsidRDefault="00DA32A3" w:rsidP="00CF6575">
            <w:pPr>
              <w:pStyle w:val="Paragrafoelenco"/>
              <w:spacing w:before="60" w:after="60"/>
              <w:ind w:left="0"/>
              <w:rPr>
                <w:rFonts w:cs="Arial"/>
                <w:b/>
                <w:i/>
                <w:szCs w:val="24"/>
              </w:rPr>
            </w:pPr>
          </w:p>
        </w:tc>
      </w:tr>
    </w:tbl>
    <w:p w14:paraId="0A2C6D05" w14:textId="77777777" w:rsidR="008D1838" w:rsidRDefault="008D1838" w:rsidP="008D1838">
      <w:pPr>
        <w:spacing w:before="60" w:after="60"/>
        <w:rPr>
          <w:rFonts w:cs="Arial"/>
          <w:szCs w:val="24"/>
        </w:rPr>
      </w:pPr>
    </w:p>
    <w:p w14:paraId="6F3B2AEC" w14:textId="7476D359" w:rsidR="00513F17" w:rsidRDefault="00513F17" w:rsidP="00C079F6">
      <w:pPr>
        <w:ind w:right="187"/>
        <w:rPr>
          <w:rFonts w:cs="Garamond"/>
          <w:szCs w:val="24"/>
        </w:rPr>
      </w:pPr>
      <w:r w:rsidRPr="00472F94">
        <w:rPr>
          <w:rFonts w:cs="Garamond"/>
          <w:b/>
          <w:szCs w:val="24"/>
        </w:rPr>
        <w:t>Per le categorie …</w:t>
      </w:r>
      <w:proofErr w:type="gramStart"/>
      <w:r w:rsidRPr="00472F94">
        <w:rPr>
          <w:rFonts w:cs="Garamond"/>
          <w:b/>
          <w:szCs w:val="24"/>
        </w:rPr>
        <w:t>…….</w:t>
      </w:r>
      <w:proofErr w:type="gramEnd"/>
      <w:r w:rsidRPr="00472F94">
        <w:rPr>
          <w:rFonts w:cs="Garamond"/>
          <w:b/>
          <w:szCs w:val="24"/>
        </w:rPr>
        <w:t>.</w:t>
      </w:r>
      <w:r>
        <w:rPr>
          <w:rFonts w:cs="Garamond"/>
          <w:szCs w:val="24"/>
        </w:rPr>
        <w:t xml:space="preserve"> </w:t>
      </w:r>
      <w:r w:rsidRPr="00513F17">
        <w:rPr>
          <w:rFonts w:cs="Garamond"/>
          <w:i/>
          <w:szCs w:val="24"/>
        </w:rPr>
        <w:t>[</w:t>
      </w:r>
      <w:r>
        <w:rPr>
          <w:rFonts w:cs="Garamond"/>
          <w:i/>
          <w:szCs w:val="24"/>
        </w:rPr>
        <w:t>indicare, ove presenti, una o più del</w:t>
      </w:r>
      <w:r w:rsidRPr="00513F17">
        <w:rPr>
          <w:rFonts w:cs="Garamond"/>
          <w:i/>
          <w:szCs w:val="24"/>
        </w:rPr>
        <w:t>le attuali categorie 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Pr>
          <w:rFonts w:cs="Garamond"/>
          <w:i/>
          <w:szCs w:val="24"/>
        </w:rPr>
        <w:t xml:space="preserve"> </w:t>
      </w:r>
      <w:r w:rsidRPr="008E1F83">
        <w:rPr>
          <w:rFonts w:cs="Garamond"/>
          <w:szCs w:val="24"/>
        </w:rPr>
        <w:t>ai f</w:t>
      </w:r>
      <w:r w:rsidRPr="00513F17">
        <w:rPr>
          <w:rFonts w:cs="Garamond"/>
          <w:szCs w:val="24"/>
        </w:rPr>
        <w:t>ini dell</w:t>
      </w:r>
      <w:r>
        <w:rPr>
          <w:rFonts w:cs="Garamond"/>
          <w:szCs w:val="24"/>
        </w:rPr>
        <w:t>a qualificazione</w:t>
      </w:r>
      <w:r w:rsidRPr="00513F17">
        <w:rPr>
          <w:rFonts w:cs="Garamond"/>
          <w:szCs w:val="24"/>
        </w:rPr>
        <w:t xml:space="preserve"> nell’ambito della stessa categoria, le attività svolte per opere analoghe a quelle oggetto dei servizi da affidare sono da ritenersi idonee a comprovare i requisiti quando il grado di complessità sia almeno pari a quello dei servizi da affidare</w:t>
      </w:r>
      <w:r>
        <w:rPr>
          <w:rFonts w:cs="Garamond"/>
          <w:szCs w:val="24"/>
        </w:rPr>
        <w:t>.</w:t>
      </w:r>
    </w:p>
    <w:p w14:paraId="68BA4FE5" w14:textId="0B3C7941" w:rsidR="00513F17" w:rsidRDefault="00513F17" w:rsidP="00C079F6">
      <w:pPr>
        <w:ind w:right="187"/>
        <w:rPr>
          <w:i/>
          <w:szCs w:val="24"/>
        </w:rPr>
      </w:pPr>
      <w:r w:rsidRPr="00472F94">
        <w:rPr>
          <w:rFonts w:cs="Garamond"/>
          <w:b/>
          <w:szCs w:val="24"/>
        </w:rPr>
        <w:t>Per l</w:t>
      </w:r>
      <w:r w:rsidR="00491380" w:rsidRPr="00472F94">
        <w:rPr>
          <w:rFonts w:cs="Garamond"/>
          <w:b/>
          <w:szCs w:val="24"/>
        </w:rPr>
        <w:t>a</w:t>
      </w:r>
      <w:r w:rsidRPr="00472F94">
        <w:rPr>
          <w:rFonts w:cs="Garamond"/>
          <w:b/>
          <w:szCs w:val="24"/>
        </w:rPr>
        <w:t xml:space="preserve"> categori</w:t>
      </w:r>
      <w:r w:rsidR="00491380" w:rsidRPr="00472F94">
        <w:rPr>
          <w:rFonts w:cs="Garamond"/>
          <w:b/>
          <w:szCs w:val="24"/>
        </w:rPr>
        <w:t>a</w:t>
      </w:r>
      <w:r w:rsidRPr="00472F94">
        <w:rPr>
          <w:rFonts w:cs="Garamond"/>
          <w:b/>
          <w:szCs w:val="24"/>
        </w:rPr>
        <w:t xml:space="preserve"> ….</w:t>
      </w:r>
      <w:r w:rsidR="007B4308">
        <w:rPr>
          <w:rFonts w:cs="Garamond"/>
          <w:b/>
          <w:szCs w:val="24"/>
        </w:rPr>
        <w:t xml:space="preserve"> </w:t>
      </w:r>
      <w:r w:rsidR="007B4308" w:rsidRPr="007B4308">
        <w:rPr>
          <w:rFonts w:cs="Garamond"/>
          <w:b/>
          <w:szCs w:val="24"/>
        </w:rPr>
        <w:t>ID</w:t>
      </w:r>
      <w:r w:rsidR="00491380" w:rsidRPr="007B4308">
        <w:rPr>
          <w:rFonts w:cs="Garamond"/>
          <w:b/>
          <w:szCs w:val="24"/>
        </w:rPr>
        <w:t xml:space="preserve"> ….</w:t>
      </w:r>
      <w:r w:rsidR="00472F94" w:rsidRPr="007B4308">
        <w:rPr>
          <w:rFonts w:cs="Garamond"/>
          <w:b/>
          <w:szCs w:val="24"/>
        </w:rPr>
        <w:t xml:space="preserve"> </w:t>
      </w:r>
      <w:r w:rsidRPr="007B4308">
        <w:rPr>
          <w:rFonts w:cs="Garamond"/>
          <w:i/>
          <w:szCs w:val="24"/>
        </w:rPr>
        <w:t>[indicare</w:t>
      </w:r>
      <w:r>
        <w:rPr>
          <w:rFonts w:cs="Garamond"/>
          <w:i/>
          <w:szCs w:val="24"/>
        </w:rPr>
        <w:t xml:space="preserve">, ove presenti, </w:t>
      </w:r>
      <w:r w:rsidR="00491380">
        <w:rPr>
          <w:rFonts w:cs="Garamond"/>
          <w:i/>
          <w:szCs w:val="24"/>
        </w:rPr>
        <w:t xml:space="preserve">la </w:t>
      </w:r>
      <w:r w:rsidR="00472F94">
        <w:rPr>
          <w:rFonts w:cs="Garamond"/>
          <w:i/>
          <w:szCs w:val="24"/>
        </w:rPr>
        <w:t>categoria</w:t>
      </w:r>
      <w:r>
        <w:rPr>
          <w:rFonts w:cs="Garamond"/>
          <w:i/>
          <w:szCs w:val="24"/>
        </w:rPr>
        <w:t xml:space="preserve"> diverse da </w:t>
      </w:r>
      <w:r w:rsidRPr="00513F17">
        <w:rPr>
          <w:rFonts w:cs="Garamond"/>
          <w:i/>
          <w:szCs w:val="24"/>
        </w:rPr>
        <w:t>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sidR="00491380">
        <w:rPr>
          <w:rFonts w:cs="Garamond"/>
          <w:i/>
          <w:szCs w:val="24"/>
        </w:rPr>
        <w:t xml:space="preserve"> e la relati</w:t>
      </w:r>
      <w:r w:rsidR="00472F94">
        <w:rPr>
          <w:rFonts w:cs="Garamond"/>
          <w:i/>
          <w:szCs w:val="24"/>
        </w:rPr>
        <w:t>v</w:t>
      </w:r>
      <w:r w:rsidR="00491380">
        <w:rPr>
          <w:rFonts w:cs="Garamond"/>
          <w:i/>
          <w:szCs w:val="24"/>
        </w:rPr>
        <w:t xml:space="preserve">a </w:t>
      </w:r>
      <w:r w:rsidR="007B4308">
        <w:rPr>
          <w:rFonts w:cs="Garamond"/>
          <w:i/>
          <w:szCs w:val="24"/>
        </w:rPr>
        <w:t>ID</w:t>
      </w:r>
      <w:r w:rsidRPr="00513F17">
        <w:rPr>
          <w:rFonts w:cs="Garamond"/>
          <w:i/>
          <w:szCs w:val="24"/>
        </w:rPr>
        <w:t>]</w:t>
      </w:r>
      <w:r w:rsidR="000330CB">
        <w:rPr>
          <w:rFonts w:cs="Garamond"/>
          <w:i/>
          <w:szCs w:val="24"/>
        </w:rPr>
        <w:t xml:space="preserve"> </w:t>
      </w:r>
      <w:r w:rsidR="000330CB" w:rsidRPr="007B4308">
        <w:rPr>
          <w:rFonts w:cs="Garamond"/>
          <w:szCs w:val="24"/>
        </w:rPr>
        <w:t>a</w:t>
      </w:r>
      <w:r w:rsidR="000330CB" w:rsidRPr="00513F17">
        <w:rPr>
          <w:rFonts w:cs="Garamond"/>
          <w:szCs w:val="24"/>
        </w:rPr>
        <w:t>i fini dell</w:t>
      </w:r>
      <w:r w:rsidR="000330CB">
        <w:rPr>
          <w:rFonts w:cs="Garamond"/>
          <w:szCs w:val="24"/>
        </w:rPr>
        <w:t>a qualificazione</w:t>
      </w:r>
      <w:r w:rsidR="000330CB" w:rsidRPr="00513F17">
        <w:rPr>
          <w:rFonts w:cs="Garamond"/>
          <w:szCs w:val="24"/>
        </w:rPr>
        <w:t>, le attività svolte per opere analoghe a quelle oggetto dei servizi da affidare sono da ritenersi idonee a comprovare i requisiti quando</w:t>
      </w:r>
      <w:r w:rsidR="000330CB">
        <w:rPr>
          <w:rFonts w:cs="Garamond"/>
          <w:szCs w:val="24"/>
        </w:rPr>
        <w:t xml:space="preserve"> </w:t>
      </w:r>
      <w:r w:rsidR="007B4308">
        <w:rPr>
          <w:rFonts w:cs="Garamond"/>
          <w:szCs w:val="24"/>
        </w:rPr>
        <w:t>relative alle seguenti ID.</w:t>
      </w:r>
      <w:r w:rsidR="00491380">
        <w:rPr>
          <w:rFonts w:cs="Garamond"/>
          <w:szCs w:val="24"/>
        </w:rPr>
        <w:t xml:space="preserve"> </w:t>
      </w:r>
      <w:r w:rsidR="000330CB">
        <w:rPr>
          <w:rFonts w:cs="Garamond"/>
          <w:szCs w:val="24"/>
        </w:rPr>
        <w:t xml:space="preserve">…… </w:t>
      </w:r>
      <w:r w:rsidR="000330CB" w:rsidRPr="000330CB">
        <w:rPr>
          <w:rFonts w:cs="Garamond"/>
          <w:i/>
          <w:szCs w:val="24"/>
        </w:rPr>
        <w:t xml:space="preserve">[la stazione appaltante indica </w:t>
      </w:r>
      <w:r w:rsidR="00472F94">
        <w:rPr>
          <w:rFonts w:cs="Garamond"/>
          <w:i/>
          <w:szCs w:val="24"/>
        </w:rPr>
        <w:t>le</w:t>
      </w:r>
      <w:r w:rsidR="000330CB" w:rsidRPr="000330CB">
        <w:rPr>
          <w:rFonts w:cs="Garamond"/>
          <w:i/>
          <w:szCs w:val="24"/>
        </w:rPr>
        <w:t xml:space="preserve"> </w:t>
      </w:r>
      <w:r w:rsidR="007B4308">
        <w:rPr>
          <w:rFonts w:cs="Garamond"/>
          <w:i/>
          <w:szCs w:val="24"/>
        </w:rPr>
        <w:t xml:space="preserve">ID </w:t>
      </w:r>
      <w:r w:rsidR="000330CB" w:rsidRPr="000330CB">
        <w:rPr>
          <w:rFonts w:cs="Garamond"/>
          <w:i/>
          <w:szCs w:val="24"/>
        </w:rPr>
        <w:t>che ritiene idonee a comprovare il requisito</w:t>
      </w:r>
      <w:r w:rsidR="00472F94">
        <w:rPr>
          <w:rFonts w:cs="Garamond"/>
          <w:i/>
          <w:szCs w:val="24"/>
        </w:rPr>
        <w:t xml:space="preserve"> </w:t>
      </w:r>
      <w:r w:rsidR="00472F94" w:rsidRPr="00B05507">
        <w:rPr>
          <w:i/>
          <w:szCs w:val="24"/>
        </w:rPr>
        <w:t>(</w:t>
      </w:r>
      <w:proofErr w:type="spellStart"/>
      <w:r w:rsidR="00472F94" w:rsidRPr="00B05507">
        <w:rPr>
          <w:i/>
          <w:szCs w:val="24"/>
        </w:rPr>
        <w:t>cfr</w:t>
      </w:r>
      <w:proofErr w:type="spellEnd"/>
      <w:r w:rsidR="00472F94" w:rsidRPr="00B05507">
        <w:rPr>
          <w:i/>
          <w:szCs w:val="24"/>
        </w:rPr>
        <w:t xml:space="preserve"> Linee Guida n. 1 parte V, par. 1)</w:t>
      </w:r>
      <w:r w:rsidR="00472F94">
        <w:rPr>
          <w:i/>
          <w:szCs w:val="24"/>
        </w:rPr>
        <w:t>]</w:t>
      </w:r>
      <w:r w:rsidR="00472F94" w:rsidRPr="00B05507">
        <w:rPr>
          <w:i/>
          <w:szCs w:val="24"/>
        </w:rPr>
        <w:t>.</w:t>
      </w:r>
    </w:p>
    <w:p w14:paraId="240E00C7" w14:textId="77777777" w:rsidR="00573781" w:rsidRPr="007B1429" w:rsidRDefault="00573781" w:rsidP="00573781">
      <w:pPr>
        <w:spacing w:before="60" w:after="60"/>
        <w:rPr>
          <w:rFonts w:cs="Calibri"/>
          <w:szCs w:val="24"/>
        </w:rPr>
      </w:pPr>
      <w:r w:rsidRPr="00FC4C44">
        <w:rPr>
          <w:rFonts w:cs="Calibri"/>
          <w:szCs w:val="24"/>
          <w:u w:val="single"/>
        </w:rPr>
        <w:t>La comprova del requisito</w:t>
      </w:r>
      <w:r w:rsidRPr="00FC4C44">
        <w:rPr>
          <w:rFonts w:cs="Calibri"/>
          <w:szCs w:val="24"/>
        </w:rPr>
        <w:t xml:space="preserve"> è fornita mediante ……………</w:t>
      </w:r>
      <w:proofErr w:type="gramStart"/>
      <w:r w:rsidRPr="00FC4C44">
        <w:rPr>
          <w:rFonts w:cs="Calibri"/>
          <w:szCs w:val="24"/>
        </w:rPr>
        <w:t>…….</w:t>
      </w:r>
      <w:proofErr w:type="gramEnd"/>
      <w:r w:rsidRPr="00FC4C44">
        <w:rPr>
          <w:rFonts w:cs="Calibri"/>
          <w:szCs w:val="24"/>
        </w:rPr>
        <w:t xml:space="preserve">. </w:t>
      </w:r>
      <w:r w:rsidRPr="00FC4C44">
        <w:rPr>
          <w:rFonts w:cs="Calibri"/>
          <w:i/>
          <w:szCs w:val="24"/>
        </w:rPr>
        <w:t>[la stazione appaltante specifica i documenti richiesti]</w:t>
      </w:r>
      <w:r w:rsidRPr="00FC4C44">
        <w:rPr>
          <w:rFonts w:cs="Calibri"/>
          <w:szCs w:val="24"/>
        </w:rPr>
        <w:t>.</w:t>
      </w:r>
    </w:p>
    <w:p w14:paraId="40228676" w14:textId="77777777" w:rsidR="00573781" w:rsidRDefault="00573781" w:rsidP="00C079F6">
      <w:pPr>
        <w:ind w:right="187"/>
        <w:rPr>
          <w:rFonts w:cs="Garamond"/>
          <w:szCs w:val="24"/>
        </w:rPr>
      </w:pPr>
    </w:p>
    <w:p w14:paraId="448DF42C" w14:textId="0C5FBD42" w:rsidR="00756A7D" w:rsidRPr="00756A7D" w:rsidRDefault="00BC10C6" w:rsidP="008951A8">
      <w:pPr>
        <w:pStyle w:val="Paragrafoelenco"/>
        <w:numPr>
          <w:ilvl w:val="0"/>
          <w:numId w:val="13"/>
        </w:numPr>
        <w:spacing w:before="60" w:after="60"/>
        <w:ind w:left="284" w:hanging="284"/>
        <w:rPr>
          <w:rFonts w:cs="Arial"/>
          <w:b/>
          <w:szCs w:val="24"/>
        </w:rPr>
      </w:pPr>
      <w:bookmarkStart w:id="1553" w:name="_Ref508706772"/>
      <w:bookmarkStart w:id="1554" w:name="_Ref495411385"/>
      <w:bookmarkEnd w:id="1551"/>
      <w:r w:rsidRPr="00F91E08">
        <w:rPr>
          <w:rFonts w:cs="Arial"/>
          <w:b/>
          <w:i/>
          <w:szCs w:val="24"/>
        </w:rPr>
        <w:t xml:space="preserve">[Facoltativo] </w:t>
      </w:r>
      <w:r w:rsidR="00823721" w:rsidRPr="00F91E08">
        <w:rPr>
          <w:rFonts w:cs="Arial"/>
          <w:b/>
          <w:szCs w:val="24"/>
        </w:rPr>
        <w:t xml:space="preserve">Possesso </w:t>
      </w:r>
      <w:r w:rsidR="003B192D" w:rsidRPr="00F91E08">
        <w:rPr>
          <w:rFonts w:cs="Arial"/>
          <w:szCs w:val="24"/>
        </w:rPr>
        <w:t xml:space="preserve">dei seguenti </w:t>
      </w:r>
      <w:r w:rsidR="003B192D" w:rsidRPr="00F91E08">
        <w:rPr>
          <w:rFonts w:cs="Arial"/>
          <w:b/>
          <w:szCs w:val="24"/>
        </w:rPr>
        <w:t xml:space="preserve">titoli di studio </w:t>
      </w:r>
      <w:r w:rsidR="00574244" w:rsidRPr="00F91E08">
        <w:rPr>
          <w:rFonts w:cs="Arial"/>
          <w:b/>
          <w:szCs w:val="24"/>
        </w:rPr>
        <w:t xml:space="preserve">e/o professionali </w:t>
      </w:r>
      <w:r w:rsidR="003B192D" w:rsidRPr="00F91E08">
        <w:rPr>
          <w:rFonts w:cs="Arial"/>
          <w:szCs w:val="24"/>
        </w:rPr>
        <w:t>d</w:t>
      </w:r>
      <w:r w:rsidR="00823721" w:rsidRPr="00F91E08">
        <w:rPr>
          <w:rFonts w:cs="Arial"/>
          <w:szCs w:val="24"/>
        </w:rPr>
        <w:t>a parte de</w:t>
      </w:r>
      <w:r w:rsidR="003B192D" w:rsidRPr="00F91E08">
        <w:rPr>
          <w:rFonts w:cs="Arial"/>
          <w:szCs w:val="24"/>
        </w:rPr>
        <w:t xml:space="preserve">l prestatore di servizio e/o </w:t>
      </w:r>
      <w:r w:rsidR="00823721" w:rsidRPr="00F91E08">
        <w:rPr>
          <w:rFonts w:cs="Arial"/>
          <w:szCs w:val="24"/>
        </w:rPr>
        <w:t>de</w:t>
      </w:r>
      <w:r w:rsidR="003B192D" w:rsidRPr="00F91E08">
        <w:rPr>
          <w:rFonts w:cs="Arial"/>
          <w:szCs w:val="24"/>
        </w:rPr>
        <w:t xml:space="preserve">i componenti </w:t>
      </w:r>
      <w:r w:rsidR="00C759CE">
        <w:rPr>
          <w:rFonts w:cs="Arial"/>
          <w:szCs w:val="24"/>
        </w:rPr>
        <w:t>del gruppo</w:t>
      </w:r>
      <w:r w:rsidR="003B192D" w:rsidRPr="00F91E08">
        <w:rPr>
          <w:rFonts w:cs="Arial"/>
          <w:szCs w:val="24"/>
        </w:rPr>
        <w:t xml:space="preserve"> di lavoro</w:t>
      </w:r>
      <w:r w:rsidR="00756A7D">
        <w:rPr>
          <w:rFonts w:cs="Arial"/>
          <w:szCs w:val="24"/>
        </w:rPr>
        <w:t>:</w:t>
      </w:r>
      <w:bookmarkEnd w:id="1553"/>
    </w:p>
    <w:p w14:paraId="27DD4430" w14:textId="7E08A58C"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22F1B6AE" w14:textId="77777777"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0EE87B9E" w14:textId="65B5EB63" w:rsidR="003B192D" w:rsidRPr="00756A7D" w:rsidRDefault="003B192D" w:rsidP="00756A7D">
      <w:pPr>
        <w:pStyle w:val="Paragrafoelenco"/>
        <w:spacing w:before="60" w:after="60"/>
        <w:ind w:left="284"/>
        <w:rPr>
          <w:rFonts w:cs="Arial"/>
          <w:b/>
          <w:szCs w:val="24"/>
        </w:rPr>
      </w:pPr>
      <w:r w:rsidRPr="00756A7D">
        <w:rPr>
          <w:rFonts w:cs="Arial"/>
          <w:i/>
          <w:szCs w:val="24"/>
        </w:rPr>
        <w:t>[</w:t>
      </w:r>
      <w:r w:rsidR="002329AB">
        <w:rPr>
          <w:rFonts w:cs="Arial"/>
          <w:i/>
          <w:szCs w:val="24"/>
        </w:rPr>
        <w:t>indicare con precisione le ulteriori qualifiche/titolo di studio del gruppo di lavoro che la stazione appaltante richiede rispetto alle professionalità di cui all’art. 5,</w:t>
      </w:r>
      <w:r w:rsidRPr="00F91E08">
        <w:rPr>
          <w:rFonts w:cs="Arial"/>
          <w:i/>
          <w:szCs w:val="24"/>
        </w:rPr>
        <w:t xml:space="preserve"> tenendo conto di assicurare l’equipollenza di quelli esteri anche in ossequio al principio di reciprocità</w:t>
      </w:r>
      <w:r w:rsidR="005D2A01">
        <w:rPr>
          <w:rFonts w:cs="Arial"/>
          <w:i/>
          <w:szCs w:val="24"/>
        </w:rPr>
        <w:t xml:space="preserve">, </w:t>
      </w:r>
      <w:r w:rsidR="005D2A01" w:rsidRPr="00AB63BF">
        <w:rPr>
          <w:rFonts w:cs="Arial"/>
          <w:i/>
          <w:szCs w:val="24"/>
        </w:rPr>
        <w:t>nonché le esperienze professionali pertinenti eventualmente richieste</w:t>
      </w:r>
      <w:r w:rsidRPr="00AB63BF">
        <w:rPr>
          <w:rFonts w:cs="Arial"/>
          <w:i/>
          <w:szCs w:val="24"/>
        </w:rPr>
        <w:t>]</w:t>
      </w:r>
      <w:r w:rsidR="00F137C6" w:rsidRPr="00AB63BF">
        <w:rPr>
          <w:rFonts w:cs="Arial"/>
          <w:i/>
          <w:szCs w:val="24"/>
        </w:rPr>
        <w:t>.</w:t>
      </w:r>
      <w:bookmarkEnd w:id="1554"/>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32D1AB9D" w14:textId="77777777" w:rsidR="00865A95" w:rsidRDefault="00865A95" w:rsidP="004353CA">
      <w:pPr>
        <w:spacing w:before="60" w:after="60"/>
        <w:ind w:left="284"/>
        <w:rPr>
          <w:rFonts w:cs="Calibri"/>
          <w:szCs w:val="24"/>
        </w:rPr>
      </w:pPr>
    </w:p>
    <w:p w14:paraId="063CDE65" w14:textId="2B3E3D0B" w:rsidR="00865A95" w:rsidRPr="00AB63BF" w:rsidRDefault="00BC10C6" w:rsidP="008951A8">
      <w:pPr>
        <w:pStyle w:val="Paragrafoelenco"/>
        <w:numPr>
          <w:ilvl w:val="0"/>
          <w:numId w:val="13"/>
        </w:numPr>
        <w:spacing w:before="60" w:after="60"/>
        <w:ind w:left="284" w:hanging="284"/>
        <w:rPr>
          <w:rFonts w:cs="Arial"/>
          <w:b/>
          <w:szCs w:val="24"/>
        </w:rPr>
      </w:pPr>
      <w:bookmarkStart w:id="1555" w:name="_Ref508705248"/>
      <w:r w:rsidRPr="00AB63BF">
        <w:rPr>
          <w:rFonts w:cs="Arial"/>
          <w:b/>
          <w:i/>
          <w:szCs w:val="24"/>
        </w:rPr>
        <w:t xml:space="preserve">[Facoltativo] </w:t>
      </w:r>
      <w:r w:rsidR="00865A95" w:rsidRPr="00AB63BF">
        <w:rPr>
          <w:rFonts w:cs="Arial"/>
          <w:b/>
          <w:szCs w:val="24"/>
        </w:rPr>
        <w:t>Personale</w:t>
      </w:r>
      <w:bookmarkEnd w:id="1555"/>
    </w:p>
    <w:p w14:paraId="595415B8" w14:textId="70F1219F" w:rsidR="00E7085D" w:rsidRPr="000463E8" w:rsidRDefault="00E7085D" w:rsidP="00865A95">
      <w:pPr>
        <w:pStyle w:val="Paragrafoelenco"/>
        <w:spacing w:before="60" w:after="60"/>
        <w:ind w:left="284"/>
        <w:rPr>
          <w:rFonts w:cs="Arial"/>
          <w:b/>
          <w:szCs w:val="24"/>
        </w:rPr>
      </w:pPr>
      <w:r w:rsidRPr="00865A95">
        <w:rPr>
          <w:rFonts w:cs="Arial"/>
          <w:b/>
          <w:szCs w:val="24"/>
        </w:rPr>
        <w:lastRenderedPageBreak/>
        <w:t xml:space="preserve">Per i soggetti organizzati in forma societaria </w:t>
      </w:r>
      <w:r w:rsidR="00865A95">
        <w:rPr>
          <w:rFonts w:cs="Arial"/>
          <w:b/>
          <w:szCs w:val="24"/>
        </w:rPr>
        <w:t>o consortile</w:t>
      </w:r>
      <w:r w:rsidR="00F30460">
        <w:rPr>
          <w:rFonts w:cs="Arial"/>
          <w:b/>
          <w:szCs w:val="24"/>
        </w:rPr>
        <w:t xml:space="preserve"> o per i raggruppamenti temporanei misti (società/consorzi/professionisti)</w:t>
      </w:r>
      <w:r w:rsidR="00865A95">
        <w:rPr>
          <w:rFonts w:cs="Arial"/>
          <w:b/>
          <w:szCs w:val="24"/>
        </w:rPr>
        <w:t>: numero</w:t>
      </w:r>
      <w:r w:rsidR="00BB241A" w:rsidRPr="00980072">
        <w:rPr>
          <w:rFonts w:cs="Arial"/>
          <w:b/>
          <w:szCs w:val="24"/>
        </w:rPr>
        <w:t xml:space="preserve"> medio annuo</w:t>
      </w:r>
      <w:r w:rsidR="00BB241A">
        <w:rPr>
          <w:rFonts w:cs="Arial"/>
          <w:szCs w:val="24"/>
        </w:rPr>
        <w:t xml:space="preserve"> </w:t>
      </w:r>
      <w:r w:rsidR="00255F86">
        <w:rPr>
          <w:rFonts w:cs="Arial"/>
          <w:szCs w:val="24"/>
        </w:rPr>
        <w:t>di</w:t>
      </w:r>
      <w:r>
        <w:rPr>
          <w:rFonts w:cs="Arial"/>
          <w:szCs w:val="24"/>
        </w:rPr>
        <w:t xml:space="preserve"> personale tecnico</w:t>
      </w:r>
      <w:r w:rsidR="00255F86">
        <w:rPr>
          <w:rFonts w:cs="Arial"/>
          <w:szCs w:val="24"/>
        </w:rPr>
        <w:t>,</w:t>
      </w:r>
      <w:r w:rsidR="00BE253A">
        <w:rPr>
          <w:rFonts w:cs="Arial"/>
          <w:szCs w:val="24"/>
        </w:rPr>
        <w:t xml:space="preserve"> </w:t>
      </w:r>
      <w:r>
        <w:rPr>
          <w:rFonts w:cs="Arial"/>
          <w:szCs w:val="24"/>
        </w:rPr>
        <w:t>u</w:t>
      </w:r>
      <w:r w:rsidR="000463E8">
        <w:rPr>
          <w:rFonts w:cs="Arial"/>
          <w:szCs w:val="24"/>
        </w:rPr>
        <w:t xml:space="preserve">tilizzato negli ultimi tre anni, </w:t>
      </w:r>
      <w:r w:rsidR="000463E8" w:rsidRPr="00255F86">
        <w:rPr>
          <w:rFonts w:cs="Arial"/>
          <w:b/>
          <w:szCs w:val="24"/>
        </w:rPr>
        <w:t xml:space="preserve">non inferiore </w:t>
      </w:r>
      <w:r w:rsidR="00BE253A" w:rsidRPr="00255F86">
        <w:rPr>
          <w:rFonts w:cs="Arial"/>
          <w:b/>
          <w:szCs w:val="24"/>
        </w:rPr>
        <w:t xml:space="preserve">a </w:t>
      </w:r>
      <w:r w:rsidR="007A7BF0" w:rsidRPr="00255F86">
        <w:rPr>
          <w:rFonts w:cs="Arial"/>
          <w:b/>
          <w:szCs w:val="24"/>
        </w:rPr>
        <w:t>n.</w:t>
      </w:r>
      <w:proofErr w:type="gramStart"/>
      <w:r w:rsidR="007A7BF0" w:rsidRPr="00255F86">
        <w:rPr>
          <w:rFonts w:cs="Arial"/>
          <w:b/>
          <w:szCs w:val="24"/>
        </w:rPr>
        <w:t xml:space="preserve"> </w:t>
      </w:r>
      <w:r w:rsidR="00BE253A" w:rsidRPr="00255F86">
        <w:rPr>
          <w:rFonts w:cs="Arial"/>
          <w:b/>
          <w:szCs w:val="24"/>
        </w:rPr>
        <w:t>.…</w:t>
      </w:r>
      <w:proofErr w:type="gramEnd"/>
      <w:r w:rsidR="00BE253A" w:rsidRPr="00255F86">
        <w:rPr>
          <w:rFonts w:cs="Arial"/>
          <w:b/>
          <w:szCs w:val="24"/>
        </w:rPr>
        <w:t>.</w:t>
      </w:r>
      <w:r w:rsidR="00E44D11">
        <w:rPr>
          <w:rFonts w:cs="Arial"/>
          <w:szCs w:val="24"/>
        </w:rPr>
        <w:t xml:space="preserve"> unità</w:t>
      </w:r>
      <w:r w:rsidR="00BE253A">
        <w:rPr>
          <w:rFonts w:cs="Arial"/>
          <w:szCs w:val="24"/>
        </w:rPr>
        <w:t xml:space="preserve"> </w:t>
      </w:r>
      <w:r w:rsidR="00E44D11">
        <w:rPr>
          <w:rFonts w:cs="Arial"/>
          <w:szCs w:val="24"/>
        </w:rPr>
        <w:t>che corrisponde a</w:t>
      </w:r>
      <w:r w:rsidR="00BE253A">
        <w:rPr>
          <w:rFonts w:cs="Arial"/>
          <w:szCs w:val="24"/>
        </w:rPr>
        <w:t xml:space="preserve"> …. volte </w:t>
      </w:r>
      <w:r w:rsidR="00B96BC0">
        <w:rPr>
          <w:rFonts w:cs="Arial"/>
          <w:szCs w:val="24"/>
        </w:rPr>
        <w:t>le</w:t>
      </w:r>
      <w:r w:rsidR="00E44D11">
        <w:rPr>
          <w:rFonts w:cs="Arial"/>
          <w:szCs w:val="24"/>
        </w:rPr>
        <w:t xml:space="preserve"> unità di personale stimate </w:t>
      </w:r>
      <w:r w:rsidR="00E44D11" w:rsidRPr="00BE253A">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comunque</w:t>
      </w:r>
      <w:r w:rsidR="00E44D11" w:rsidRPr="00BE253A">
        <w:rPr>
          <w:rFonts w:cs="Arial"/>
          <w:i/>
          <w:szCs w:val="24"/>
        </w:rPr>
        <w:t xml:space="preserve"> non superiore al doppio]</w:t>
      </w:r>
      <w:r w:rsidR="00E44D11" w:rsidRPr="00E44D11">
        <w:rPr>
          <w:rFonts w:cs="Arial"/>
          <w:i/>
          <w:szCs w:val="24"/>
        </w:rPr>
        <w:t>.</w:t>
      </w:r>
    </w:p>
    <w:p w14:paraId="688AEAEA" w14:textId="462356FF" w:rsidR="005E1B42" w:rsidRPr="005E1B42" w:rsidRDefault="00865A95" w:rsidP="00E44D11">
      <w:pPr>
        <w:pStyle w:val="Paragrafoelenco"/>
        <w:spacing w:before="60" w:after="60"/>
        <w:ind w:left="284"/>
        <w:rPr>
          <w:rFonts w:cs="Arial"/>
          <w:b/>
          <w:szCs w:val="24"/>
        </w:rPr>
      </w:pPr>
      <w:r w:rsidRPr="00865A95">
        <w:rPr>
          <w:rFonts w:cs="Arial"/>
          <w:b/>
          <w:szCs w:val="24"/>
        </w:rPr>
        <w:t>Per il professionista singolo o l’associazione di professionisti</w:t>
      </w:r>
      <w:r w:rsidR="00E44D11">
        <w:rPr>
          <w:rFonts w:cs="Arial"/>
          <w:b/>
          <w:szCs w:val="24"/>
        </w:rPr>
        <w:t>: n</w:t>
      </w:r>
      <w:r w:rsidR="00B96BC0" w:rsidRPr="005E1B42">
        <w:rPr>
          <w:rFonts w:cs="Arial"/>
          <w:b/>
          <w:szCs w:val="24"/>
        </w:rPr>
        <w:t xml:space="preserve">umero di unità di </w:t>
      </w:r>
      <w:r w:rsidR="00255F86">
        <w:rPr>
          <w:rFonts w:cs="Arial"/>
          <w:szCs w:val="24"/>
        </w:rPr>
        <w:t>personale tecnico</w:t>
      </w:r>
      <w:r w:rsidR="00B96BC0" w:rsidRPr="005E1B42">
        <w:rPr>
          <w:rFonts w:cs="Arial"/>
          <w:szCs w:val="24"/>
        </w:rPr>
        <w:t xml:space="preserve"> </w:t>
      </w:r>
      <w:r w:rsidR="000F3E28" w:rsidRPr="00255F86">
        <w:rPr>
          <w:rFonts w:cs="Arial"/>
          <w:b/>
          <w:szCs w:val="24"/>
        </w:rPr>
        <w:t>non inferiore a</w:t>
      </w:r>
      <w:r w:rsidR="007A7BF0" w:rsidRPr="00255F86">
        <w:rPr>
          <w:rFonts w:cs="Arial"/>
          <w:b/>
          <w:szCs w:val="24"/>
        </w:rPr>
        <w:t xml:space="preserve"> n.</w:t>
      </w:r>
      <w:r w:rsidR="000F3E28" w:rsidRPr="00255F86">
        <w:rPr>
          <w:rFonts w:cs="Arial"/>
          <w:b/>
          <w:szCs w:val="24"/>
        </w:rPr>
        <w:t>.........</w:t>
      </w:r>
      <w:r w:rsidR="000F3E28" w:rsidRPr="005E1B42">
        <w:rPr>
          <w:rFonts w:cs="Arial"/>
          <w:szCs w:val="24"/>
        </w:rPr>
        <w:t xml:space="preserve">unità </w:t>
      </w:r>
      <w:r w:rsidR="007A7BF0" w:rsidRPr="007A7BF0">
        <w:rPr>
          <w:rFonts w:cs="Arial"/>
          <w:szCs w:val="24"/>
        </w:rPr>
        <w:t xml:space="preserve">che corrisponde a …. volte le unità di personale stimate </w:t>
      </w:r>
      <w:r w:rsidR="007A7BF0" w:rsidRPr="007A7BF0">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 xml:space="preserve">comunque </w:t>
      </w:r>
      <w:r w:rsidR="007A7BF0" w:rsidRPr="007A7BF0">
        <w:rPr>
          <w:rFonts w:cs="Arial"/>
          <w:i/>
          <w:szCs w:val="24"/>
        </w:rPr>
        <w:t>non superiore al doppio]</w:t>
      </w:r>
      <w:r w:rsidR="007A7BF0">
        <w:rPr>
          <w:rFonts w:cs="Arial"/>
          <w:szCs w:val="24"/>
        </w:rPr>
        <w:t>.</w:t>
      </w:r>
    </w:p>
    <w:p w14:paraId="692A8CD7" w14:textId="3A653593" w:rsidR="00B84646" w:rsidRPr="007F057C" w:rsidRDefault="00BF6AE3" w:rsidP="00BF6AE3">
      <w:pPr>
        <w:pStyle w:val="Paragrafoelenco"/>
        <w:spacing w:before="60" w:after="60"/>
        <w:ind w:left="284"/>
        <w:rPr>
          <w:rFonts w:cs="Arial"/>
          <w:szCs w:val="24"/>
        </w:rPr>
      </w:pPr>
      <w:r>
        <w:rPr>
          <w:rFonts w:cs="Arial"/>
          <w:szCs w:val="24"/>
        </w:rPr>
        <w:t>Si precisa che i</w:t>
      </w:r>
      <w:r w:rsidR="005E1B42" w:rsidRPr="00BF6AE3">
        <w:rPr>
          <w:rFonts w:cs="Arial"/>
          <w:szCs w:val="24"/>
        </w:rPr>
        <w:t xml:space="preserve">l personale tecnico comprende </w:t>
      </w:r>
      <w:r w:rsidR="00B84646">
        <w:rPr>
          <w:rFonts w:cs="Arial"/>
          <w:szCs w:val="24"/>
        </w:rPr>
        <w:t>i seguenti soggetti</w:t>
      </w:r>
      <w:r w:rsidR="00B84646" w:rsidRPr="007F057C">
        <w:rPr>
          <w:rFonts w:cs="Arial"/>
          <w:szCs w:val="24"/>
        </w:rPr>
        <w:t>:</w:t>
      </w:r>
    </w:p>
    <w:p w14:paraId="1EC84153" w14:textId="77777777" w:rsidR="00B84646" w:rsidRDefault="005E1B42" w:rsidP="008951A8">
      <w:pPr>
        <w:pStyle w:val="Paragrafoelenco"/>
        <w:numPr>
          <w:ilvl w:val="0"/>
          <w:numId w:val="32"/>
        </w:numPr>
        <w:spacing w:before="60" w:after="60"/>
        <w:rPr>
          <w:rFonts w:cs="Arial"/>
          <w:szCs w:val="24"/>
        </w:rPr>
      </w:pPr>
      <w:r w:rsidRPr="00BF6AE3">
        <w:rPr>
          <w:rFonts w:cs="Arial"/>
          <w:szCs w:val="24"/>
        </w:rPr>
        <w:t>i soci atti</w:t>
      </w:r>
      <w:r w:rsidR="00BF6AE3">
        <w:rPr>
          <w:rFonts w:cs="Arial"/>
          <w:szCs w:val="24"/>
        </w:rPr>
        <w:t>vi</w:t>
      </w:r>
      <w:r w:rsidR="00B84646">
        <w:rPr>
          <w:rFonts w:cs="Arial"/>
          <w:szCs w:val="24"/>
        </w:rPr>
        <w:t>;</w:t>
      </w:r>
      <w:r w:rsidRPr="00BF6AE3">
        <w:rPr>
          <w:rFonts w:cs="Arial"/>
          <w:szCs w:val="24"/>
        </w:rPr>
        <w:t xml:space="preserve"> </w:t>
      </w:r>
    </w:p>
    <w:p w14:paraId="59FADDA4" w14:textId="037ECF9E" w:rsidR="00B84646" w:rsidRDefault="005E1B42" w:rsidP="008951A8">
      <w:pPr>
        <w:pStyle w:val="Paragrafoelenco"/>
        <w:numPr>
          <w:ilvl w:val="0"/>
          <w:numId w:val="32"/>
        </w:numPr>
        <w:spacing w:before="60" w:after="60"/>
        <w:rPr>
          <w:rFonts w:cs="Arial"/>
          <w:szCs w:val="24"/>
        </w:rPr>
      </w:pPr>
      <w:r w:rsidRPr="00BF6AE3">
        <w:rPr>
          <w:rFonts w:cs="Arial"/>
          <w:szCs w:val="24"/>
        </w:rPr>
        <w:t>i dipendenti</w:t>
      </w:r>
      <w:r w:rsidR="00B84646">
        <w:rPr>
          <w:rFonts w:cs="Arial"/>
          <w:szCs w:val="24"/>
        </w:rPr>
        <w:t>;</w:t>
      </w:r>
    </w:p>
    <w:p w14:paraId="52766F4C" w14:textId="77777777" w:rsidR="00B84646" w:rsidRDefault="00B84646" w:rsidP="008951A8">
      <w:pPr>
        <w:pStyle w:val="Paragrafoelenco"/>
        <w:numPr>
          <w:ilvl w:val="0"/>
          <w:numId w:val="32"/>
        </w:numPr>
        <w:spacing w:before="60" w:after="60"/>
        <w:rPr>
          <w:rFonts w:cs="Arial"/>
          <w:szCs w:val="24"/>
        </w:rPr>
      </w:pPr>
      <w:r>
        <w:rPr>
          <w:rFonts w:cs="Arial"/>
          <w:szCs w:val="24"/>
        </w:rPr>
        <w:t>i</w:t>
      </w:r>
      <w:r w:rsidR="005E1B42" w:rsidRPr="00BF6AE3">
        <w:rPr>
          <w:rFonts w:cs="Arial"/>
          <w:szCs w:val="24"/>
        </w:rPr>
        <w:t xml:space="preserve"> </w:t>
      </w:r>
      <w:r>
        <w:rPr>
          <w:rFonts w:cs="Arial"/>
          <w:szCs w:val="24"/>
        </w:rPr>
        <w:t>collaboratori</w:t>
      </w:r>
      <w:r w:rsidR="005E1B42" w:rsidRPr="00BF6AE3">
        <w:rPr>
          <w:rFonts w:cs="Arial"/>
          <w:szCs w:val="24"/>
        </w:rPr>
        <w:t xml:space="preserve"> con contratto di collaborazione coordinata e continuativa su base annua</w:t>
      </w:r>
      <w:r>
        <w:rPr>
          <w:rFonts w:cs="Arial"/>
          <w:szCs w:val="24"/>
        </w:rPr>
        <w:t xml:space="preserve">; </w:t>
      </w:r>
    </w:p>
    <w:p w14:paraId="07A8B5DD" w14:textId="7D87FC0B" w:rsidR="00B84646" w:rsidRDefault="00B84646" w:rsidP="008951A8">
      <w:pPr>
        <w:pStyle w:val="Paragrafoelenco"/>
        <w:numPr>
          <w:ilvl w:val="0"/>
          <w:numId w:val="32"/>
        </w:numPr>
        <w:spacing w:before="60" w:after="60"/>
        <w:rPr>
          <w:rFonts w:cs="Arial"/>
          <w:szCs w:val="24"/>
        </w:rPr>
      </w:pPr>
      <w:r>
        <w:rPr>
          <w:rFonts w:cs="Arial"/>
          <w:szCs w:val="24"/>
        </w:rPr>
        <w:t xml:space="preserve">i consulenti </w:t>
      </w:r>
      <w:r w:rsidR="00C66183" w:rsidRPr="00AB63BF">
        <w:rPr>
          <w:rFonts w:cs="Arial"/>
          <w:szCs w:val="24"/>
        </w:rPr>
        <w:t>iscritti ai relativi albi professionali ove esistenti,</w:t>
      </w:r>
      <w:r w:rsidR="00C66183">
        <w:rPr>
          <w:rFonts w:cs="Arial"/>
          <w:szCs w:val="24"/>
        </w:rPr>
        <w:t xml:space="preserve"> </w:t>
      </w:r>
      <w:r w:rsidR="005E1B42" w:rsidRPr="00BF6AE3">
        <w:rPr>
          <w:rFonts w:cs="Arial"/>
          <w:szCs w:val="24"/>
        </w:rPr>
        <w:t xml:space="preserve">muniti di partita </w:t>
      </w:r>
      <w:r w:rsidR="00BF6AE3">
        <w:t>IVA</w:t>
      </w:r>
      <w:r w:rsidR="00BF6AE3" w:rsidRPr="00BF6AE3">
        <w:rPr>
          <w:rFonts w:cs="Arial"/>
          <w:szCs w:val="24"/>
        </w:rPr>
        <w:t xml:space="preserve"> </w:t>
      </w:r>
      <w:r w:rsidR="005E1B42" w:rsidRPr="00BF6AE3">
        <w:rPr>
          <w:rFonts w:cs="Arial"/>
          <w:szCs w:val="24"/>
        </w:rPr>
        <w:t xml:space="preserve">e che firmino il progetto, ovvero firmino i rapporti di verifica del progetto ovvero facciano parte dell’Ufficio </w:t>
      </w:r>
      <w:r w:rsidR="00BF6AE3">
        <w:rPr>
          <w:rFonts w:cs="Arial"/>
          <w:szCs w:val="24"/>
        </w:rPr>
        <w:t>d</w:t>
      </w:r>
      <w:r w:rsidR="005E1B42" w:rsidRPr="00BF6AE3">
        <w:rPr>
          <w:rFonts w:cs="Arial"/>
          <w:szCs w:val="24"/>
        </w:rPr>
        <w:t xml:space="preserve">irezione </w:t>
      </w:r>
      <w:r w:rsidR="00BF6AE3">
        <w:rPr>
          <w:rFonts w:cs="Arial"/>
          <w:szCs w:val="24"/>
        </w:rPr>
        <w:t>l</w:t>
      </w:r>
      <w:r w:rsidR="005E1B42" w:rsidRPr="00BF6AE3">
        <w:rPr>
          <w:rFonts w:cs="Arial"/>
          <w:szCs w:val="24"/>
        </w:rPr>
        <w:t xml:space="preserve">avori e che abbiano fatturato nei confronti </w:t>
      </w:r>
      <w:r>
        <w:rPr>
          <w:rFonts w:cs="Arial"/>
          <w:szCs w:val="24"/>
        </w:rPr>
        <w:t>del concorrente</w:t>
      </w:r>
      <w:r w:rsidR="005E1B42" w:rsidRPr="00BF6AE3">
        <w:rPr>
          <w:rFonts w:cs="Arial"/>
          <w:szCs w:val="24"/>
        </w:rPr>
        <w:t xml:space="preserve"> una quota superiore al cinquanta per cento del proprio fatturato annuo ris</w:t>
      </w:r>
      <w:r>
        <w:rPr>
          <w:rFonts w:cs="Arial"/>
          <w:szCs w:val="24"/>
        </w:rPr>
        <w:t>ultante dalla dichiarazione IVA.</w:t>
      </w:r>
    </w:p>
    <w:p w14:paraId="6145ED86" w14:textId="65E59428" w:rsidR="005A1403" w:rsidRDefault="00255F86" w:rsidP="00BF6AE3">
      <w:pPr>
        <w:pStyle w:val="Paragrafoelenco"/>
        <w:spacing w:before="60" w:after="60"/>
        <w:ind w:left="284"/>
      </w:pPr>
      <w:r w:rsidRPr="00E55663">
        <w:rPr>
          <w:rFonts w:cs="Arial"/>
          <w:szCs w:val="24"/>
        </w:rPr>
        <w:t xml:space="preserve">Il personale richiesto </w:t>
      </w:r>
      <w:r w:rsidR="005E1B42" w:rsidRPr="00E55663">
        <w:rPr>
          <w:rFonts w:cs="Arial"/>
          <w:szCs w:val="24"/>
        </w:rPr>
        <w:t xml:space="preserve">è espresso in termini di risorse a tempo pieno (Full Time </w:t>
      </w:r>
      <w:proofErr w:type="spellStart"/>
      <w:r w:rsidR="005E1B42" w:rsidRPr="00E55663">
        <w:rPr>
          <w:rFonts w:cs="Arial"/>
          <w:szCs w:val="24"/>
        </w:rPr>
        <w:t>Equivalent</w:t>
      </w:r>
      <w:proofErr w:type="spellEnd"/>
      <w:r w:rsidR="005E1B42" w:rsidRPr="00E55663">
        <w:rPr>
          <w:rFonts w:cs="Arial"/>
          <w:szCs w:val="24"/>
        </w:rPr>
        <w:t xml:space="preserve">, FTE). </w:t>
      </w:r>
      <w:r w:rsidR="007A7BF0" w:rsidRPr="00E55663">
        <w:t xml:space="preserve">(parte IV, punto 2.2.2.1 delle </w:t>
      </w:r>
      <w:r w:rsidR="00BF6AE3" w:rsidRPr="00E55663">
        <w:t>L</w:t>
      </w:r>
      <w:r w:rsidR="007A7BF0" w:rsidRPr="00E55663">
        <w:t xml:space="preserve">inee </w:t>
      </w:r>
      <w:r w:rsidR="00BF6AE3" w:rsidRPr="00E55663">
        <w:t>g</w:t>
      </w:r>
      <w:r w:rsidR="007A7BF0" w:rsidRPr="00E55663">
        <w:t xml:space="preserve">uida n. 1). </w:t>
      </w:r>
      <w:r w:rsidR="005E1B42" w:rsidRPr="00E55663">
        <w:t xml:space="preserve">Tale valore si ottiene sommando </w:t>
      </w:r>
      <w:r w:rsidR="005A1403" w:rsidRPr="005A1403">
        <w:t xml:space="preserve">le ore contrattuali </w:t>
      </w:r>
      <w:r w:rsidR="005A1403">
        <w:t xml:space="preserve">del personale </w:t>
      </w:r>
      <w:r w:rsidR="005A1403" w:rsidRPr="005A1403">
        <w:t xml:space="preserve">e </w:t>
      </w:r>
      <w:r w:rsidR="005A1403" w:rsidRPr="00E55663">
        <w:t xml:space="preserve">dividendo poi il risultato ottenuto per il numero delle ore di lavoro di un dipendente a tempo </w:t>
      </w:r>
      <w:r w:rsidR="005A1403" w:rsidRPr="00AB63BF">
        <w:t>pieno</w:t>
      </w:r>
      <w:r w:rsidR="005A1403">
        <w:t>.</w:t>
      </w:r>
    </w:p>
    <w:p w14:paraId="21314950" w14:textId="7BC6F92F" w:rsidR="0089253E" w:rsidRPr="007B1429" w:rsidRDefault="0089253E" w:rsidP="0089253E">
      <w:pPr>
        <w:pStyle w:val="Paragrafoelenco"/>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Pr="00F51B1A">
        <w:rPr>
          <w:rFonts w:cs="Calibri"/>
          <w:i/>
          <w:szCs w:val="24"/>
        </w:rPr>
        <w:t>[</w:t>
      </w:r>
      <w:r>
        <w:rPr>
          <w:rFonts w:cs="Calibri"/>
          <w:i/>
          <w:szCs w:val="24"/>
        </w:rPr>
        <w:t xml:space="preserve">la stazione appaltante </w:t>
      </w:r>
      <w:r w:rsidRPr="00F51B1A">
        <w:rPr>
          <w:rFonts w:cs="Calibri"/>
          <w:i/>
          <w:szCs w:val="24"/>
        </w:rPr>
        <w:t>specifica i documenti richiesti</w:t>
      </w:r>
      <w:r>
        <w:rPr>
          <w:rFonts w:cs="Calibri"/>
          <w:i/>
          <w:szCs w:val="24"/>
        </w:rPr>
        <w:t>, ad esempio: per i soci attivi</w:t>
      </w:r>
      <w:r w:rsidRPr="0089253E">
        <w:rPr>
          <w:rFonts w:cs="Calibri"/>
          <w:i/>
          <w:szCs w:val="24"/>
        </w:rPr>
        <w:t xml:space="preserve"> estratto del libro soci;</w:t>
      </w:r>
      <w:r>
        <w:rPr>
          <w:rFonts w:cs="Calibri"/>
          <w:i/>
          <w:szCs w:val="24"/>
        </w:rPr>
        <w:t xml:space="preserve"> per i direttori tecnici verbale di nomina; per i </w:t>
      </w:r>
      <w:r w:rsidRPr="00E55663">
        <w:rPr>
          <w:rFonts w:cs="Calibri"/>
          <w:i/>
          <w:szCs w:val="24"/>
        </w:rPr>
        <w:t xml:space="preserve">dipendenti </w:t>
      </w:r>
      <w:r w:rsidR="005A1403" w:rsidRPr="005A1403">
        <w:rPr>
          <w:rFonts w:cs="Calibri"/>
          <w:i/>
          <w:szCs w:val="24"/>
        </w:rPr>
        <w:t>dichiarazione di un dottore commercialista o un consulente del lavoro iscritto all’albo</w:t>
      </w:r>
      <w:r w:rsidR="005A1403">
        <w:rPr>
          <w:rFonts w:cs="Calibri"/>
          <w:i/>
          <w:szCs w:val="24"/>
        </w:rPr>
        <w:t xml:space="preserve"> o </w:t>
      </w:r>
      <w:r w:rsidRPr="00E55663">
        <w:rPr>
          <w:rFonts w:cs="Calibri"/>
          <w:i/>
          <w:szCs w:val="24"/>
        </w:rPr>
        <w:t xml:space="preserve">libro unico del lavoro; per i </w:t>
      </w:r>
      <w:r w:rsidR="00E8630B" w:rsidRPr="00E55663">
        <w:rPr>
          <w:rFonts w:cs="Calibri"/>
          <w:i/>
          <w:szCs w:val="24"/>
        </w:rPr>
        <w:t>collaboratori coordinati e continuativi</w:t>
      </w:r>
      <w:r w:rsidR="006D3AC8" w:rsidRPr="00E55663">
        <w:rPr>
          <w:rFonts w:cs="Calibri"/>
          <w:i/>
          <w:szCs w:val="24"/>
        </w:rPr>
        <w:t>,</w:t>
      </w:r>
      <w:r w:rsidR="00E8630B" w:rsidRPr="00E55663">
        <w:rPr>
          <w:rFonts w:cs="Calibri"/>
          <w:i/>
          <w:szCs w:val="24"/>
        </w:rPr>
        <w:t xml:space="preserve"> contratto</w:t>
      </w:r>
      <w:r w:rsidR="006D3AC8" w:rsidRPr="00E55663">
        <w:rPr>
          <w:rFonts w:cs="Calibri"/>
          <w:i/>
          <w:szCs w:val="24"/>
        </w:rPr>
        <w:t xml:space="preserve"> e una busta paga</w:t>
      </w:r>
      <w:r w:rsidR="008049E0" w:rsidRPr="00E55663">
        <w:rPr>
          <w:rFonts w:cs="Calibri"/>
          <w:i/>
          <w:szCs w:val="24"/>
        </w:rPr>
        <w:t xml:space="preserve"> oppure libro unico del lavoro</w:t>
      </w:r>
      <w:r w:rsidR="00E8630B" w:rsidRPr="00E55663">
        <w:rPr>
          <w:rFonts w:cs="Calibri"/>
          <w:i/>
          <w:szCs w:val="24"/>
        </w:rPr>
        <w:t>; per i consulenti, dichiarazione IVA</w:t>
      </w:r>
      <w:r w:rsidR="006D3AC8" w:rsidRPr="00E55663">
        <w:rPr>
          <w:rFonts w:cs="Calibri"/>
          <w:i/>
          <w:szCs w:val="24"/>
        </w:rPr>
        <w:t xml:space="preserve"> annuale e fatture</w:t>
      </w:r>
      <w:r w:rsidR="008049E0" w:rsidRPr="00E55663">
        <w:rPr>
          <w:rFonts w:cs="Calibri"/>
          <w:i/>
          <w:szCs w:val="24"/>
        </w:rPr>
        <w:t xml:space="preserve"> oppure</w:t>
      </w:r>
      <w:r w:rsidR="00F60114" w:rsidRPr="00E55663">
        <w:rPr>
          <w:rFonts w:cs="Calibri"/>
          <w:i/>
          <w:szCs w:val="24"/>
        </w:rPr>
        <w:t xml:space="preserve"> doc</w:t>
      </w:r>
      <w:r w:rsidR="008049E0" w:rsidRPr="00E55663">
        <w:rPr>
          <w:rFonts w:cs="Calibri"/>
          <w:i/>
          <w:szCs w:val="24"/>
        </w:rPr>
        <w:t>umentazione contabile attestante</w:t>
      </w:r>
      <w:r w:rsidR="00F60114" w:rsidRPr="00E55663">
        <w:rPr>
          <w:rFonts w:cs="Calibri"/>
          <w:i/>
          <w:szCs w:val="24"/>
        </w:rPr>
        <w:t xml:space="preserve"> il pagamento del </w:t>
      </w:r>
      <w:r w:rsidR="008049E0" w:rsidRPr="00E55663">
        <w:rPr>
          <w:rFonts w:cs="Calibri"/>
          <w:i/>
          <w:szCs w:val="24"/>
        </w:rPr>
        <w:t xml:space="preserve">consulente </w:t>
      </w:r>
      <w:r w:rsidR="006D3AC8" w:rsidRPr="00E55663">
        <w:rPr>
          <w:rFonts w:cs="Calibri"/>
          <w:i/>
          <w:szCs w:val="24"/>
        </w:rPr>
        <w:t>etc</w:t>
      </w:r>
      <w:r>
        <w:rPr>
          <w:rFonts w:cs="Calibri"/>
          <w:i/>
          <w:szCs w:val="24"/>
        </w:rPr>
        <w:t>.</w:t>
      </w:r>
      <w:r w:rsidRPr="00F51B1A">
        <w:rPr>
          <w:rFonts w:cs="Calibri"/>
          <w:i/>
          <w:szCs w:val="24"/>
        </w:rPr>
        <w:t>]</w:t>
      </w:r>
      <w:r>
        <w:rPr>
          <w:rFonts w:cs="Calibri"/>
          <w:szCs w:val="24"/>
        </w:rPr>
        <w:t>.</w:t>
      </w:r>
    </w:p>
    <w:p w14:paraId="1C6DCE24" w14:textId="62604BDD" w:rsidR="005400D3" w:rsidRDefault="005400D3" w:rsidP="008247C1">
      <w:pPr>
        <w:pStyle w:val="Paragrafoelenco"/>
        <w:spacing w:before="60" w:after="60"/>
        <w:ind w:left="284"/>
        <w:rPr>
          <w:rFonts w:cs="Calibri"/>
          <w:szCs w:val="24"/>
        </w:rPr>
      </w:pPr>
    </w:p>
    <w:p w14:paraId="234B3734" w14:textId="0C621C8B" w:rsidR="00362ED8" w:rsidRDefault="00362ED8" w:rsidP="00362ED8">
      <w:pPr>
        <w:pStyle w:val="Paragrafoelenco"/>
        <w:spacing w:before="60" w:after="60"/>
        <w:ind w:left="284"/>
        <w:rPr>
          <w:rFonts w:cs="Calibri"/>
          <w:szCs w:val="24"/>
        </w:rPr>
      </w:pPr>
      <w:r w:rsidRPr="00362ED8">
        <w:rPr>
          <w:rFonts w:cs="Calibri"/>
          <w:szCs w:val="24"/>
          <w:highlight w:val="yellow"/>
        </w:rPr>
        <w:t xml:space="preserve">La stazione appaltante si riserva, avuto riguardo alle vigenti disposizioni in materia di semplificazione, di chiedere in qualsiasi momento gli originali dei documenti prodotti in copia conforme all’originale o eventuale documentazione comunque ritenuta utile, direttamente all’operatore economico interessato, il quale dovrà presentarla, entro il termine di dieci giorni dalla richiesta, a pena di esclusione, </w:t>
      </w:r>
      <w:r>
        <w:rPr>
          <w:rFonts w:cs="Calibri"/>
          <w:szCs w:val="24"/>
          <w:highlight w:val="yellow"/>
        </w:rPr>
        <w:t xml:space="preserve">di regola </w:t>
      </w:r>
      <w:r w:rsidRPr="00362ED8">
        <w:rPr>
          <w:rFonts w:cs="Calibri"/>
          <w:szCs w:val="24"/>
          <w:highlight w:val="yellow"/>
        </w:rPr>
        <w:t xml:space="preserve">a mezzo della piattaforma telematica. È </w:t>
      </w:r>
      <w:r>
        <w:rPr>
          <w:rFonts w:cs="Calibri"/>
          <w:szCs w:val="24"/>
          <w:highlight w:val="yellow"/>
        </w:rPr>
        <w:t xml:space="preserve">altresì </w:t>
      </w:r>
      <w:r w:rsidRPr="00362ED8">
        <w:rPr>
          <w:rFonts w:cs="Calibri"/>
          <w:szCs w:val="24"/>
          <w:highlight w:val="yellow"/>
        </w:rPr>
        <w:t xml:space="preserve">in facoltà </w:t>
      </w:r>
      <w:r>
        <w:rPr>
          <w:rFonts w:cs="Calibri"/>
          <w:szCs w:val="24"/>
          <w:highlight w:val="yellow"/>
        </w:rPr>
        <w:t>della stazione appaltante</w:t>
      </w:r>
      <w:r w:rsidRPr="00362ED8">
        <w:rPr>
          <w:rFonts w:cs="Calibri"/>
          <w:szCs w:val="24"/>
          <w:highlight w:val="yellow"/>
        </w:rPr>
        <w:t xml:space="preserve"> chiedere chiarimenti in ordine alla documentazione tempestivamente presentata, da produrre entro un termine perentorio, non superiore a dieci giorni, sempre attraverso la piattaforma telematica; nel caso in cui i chiarimenti non vengano presentati entro il termine assegnato o qualora la documentazione prodotta non sia in grado di chiarire quanto richiesto, il concorrente sarà escluso dalla gara.</w:t>
      </w:r>
    </w:p>
    <w:p w14:paraId="5290E52C" w14:textId="77777777" w:rsidR="00362ED8" w:rsidRPr="000A5B75" w:rsidRDefault="00362ED8" w:rsidP="008247C1">
      <w:pPr>
        <w:pStyle w:val="Paragrafoelenco"/>
        <w:spacing w:before="60" w:after="60"/>
        <w:ind w:left="284"/>
        <w:rPr>
          <w:rFonts w:cs="Calibri"/>
          <w:szCs w:val="24"/>
        </w:rPr>
      </w:pPr>
    </w:p>
    <w:p w14:paraId="7A6F637F" w14:textId="233DF254" w:rsidR="00264404" w:rsidRPr="0011787D" w:rsidRDefault="00DB4554" w:rsidP="00500AC4">
      <w:pPr>
        <w:pStyle w:val="Titolo3"/>
        <w:ind w:left="426" w:hanging="426"/>
        <w:rPr>
          <w:lang w:val="it-IT"/>
        </w:rPr>
      </w:pPr>
      <w:bookmarkStart w:id="1556" w:name="_Toc498419735"/>
      <w:bookmarkStart w:id="1557" w:name="_Toc498419736"/>
      <w:bookmarkStart w:id="1558" w:name="_Toc498419737"/>
      <w:bookmarkStart w:id="1559" w:name="_Toc498419738"/>
      <w:bookmarkStart w:id="1560" w:name="_Toc498419739"/>
      <w:bookmarkStart w:id="1561" w:name="_Toc498419740"/>
      <w:bookmarkStart w:id="1562" w:name="_Toc497484950"/>
      <w:bookmarkStart w:id="1563" w:name="_Toc497728148"/>
      <w:bookmarkStart w:id="1564" w:name="_Toc497831543"/>
      <w:bookmarkStart w:id="1565" w:name="_Toc498419741"/>
      <w:bookmarkStart w:id="1566" w:name="_Toc483302355"/>
      <w:bookmarkStart w:id="1567" w:name="_Toc483315905"/>
      <w:bookmarkStart w:id="1568" w:name="_Toc483316110"/>
      <w:bookmarkStart w:id="1569" w:name="_Toc483316313"/>
      <w:bookmarkStart w:id="1570" w:name="_Toc483316444"/>
      <w:bookmarkStart w:id="1571" w:name="_Toc483325747"/>
      <w:bookmarkStart w:id="1572" w:name="_Toc483401226"/>
      <w:bookmarkStart w:id="1573" w:name="_Toc483474023"/>
      <w:bookmarkStart w:id="1574" w:name="_Toc483571452"/>
      <w:bookmarkStart w:id="1575" w:name="_Toc483571573"/>
      <w:bookmarkStart w:id="1576" w:name="_Toc483906950"/>
      <w:bookmarkStart w:id="1577" w:name="_Toc484010700"/>
      <w:bookmarkStart w:id="1578" w:name="_Toc484010822"/>
      <w:bookmarkStart w:id="1579" w:name="_Toc484010946"/>
      <w:bookmarkStart w:id="1580" w:name="_Toc484011068"/>
      <w:bookmarkStart w:id="1581" w:name="_Toc484011190"/>
      <w:bookmarkStart w:id="1582" w:name="_Toc484011665"/>
      <w:bookmarkStart w:id="1583" w:name="_Toc484097739"/>
      <w:bookmarkStart w:id="1584" w:name="_Toc484428911"/>
      <w:bookmarkStart w:id="1585" w:name="_Toc484429081"/>
      <w:bookmarkStart w:id="1586" w:name="_Toc484438656"/>
      <w:bookmarkStart w:id="1587" w:name="_Toc484438780"/>
      <w:bookmarkStart w:id="1588" w:name="_Toc484438904"/>
      <w:bookmarkStart w:id="1589" w:name="_Toc484439824"/>
      <w:bookmarkStart w:id="1590" w:name="_Toc484439947"/>
      <w:bookmarkStart w:id="1591" w:name="_Toc484440071"/>
      <w:bookmarkStart w:id="1592" w:name="_Toc484440431"/>
      <w:bookmarkStart w:id="1593" w:name="_Toc484448090"/>
      <w:bookmarkStart w:id="1594" w:name="_Toc484448215"/>
      <w:bookmarkStart w:id="1595" w:name="_Toc484448339"/>
      <w:bookmarkStart w:id="1596" w:name="_Toc484448463"/>
      <w:bookmarkStart w:id="1597" w:name="_Toc484448587"/>
      <w:bookmarkStart w:id="1598" w:name="_Toc484448711"/>
      <w:bookmarkStart w:id="1599" w:name="_Toc484448834"/>
      <w:bookmarkStart w:id="1600" w:name="_Toc484448958"/>
      <w:bookmarkStart w:id="1601" w:name="_Toc484449082"/>
      <w:bookmarkStart w:id="1602" w:name="_Toc484526577"/>
      <w:bookmarkStart w:id="1603" w:name="_Toc484605297"/>
      <w:bookmarkStart w:id="1604" w:name="_Toc484605421"/>
      <w:bookmarkStart w:id="1605" w:name="_Toc484688290"/>
      <w:bookmarkStart w:id="1606" w:name="_Toc484688845"/>
      <w:bookmarkStart w:id="1607" w:name="_Toc485218281"/>
      <w:bookmarkStart w:id="1608" w:name="_Toc483302356"/>
      <w:bookmarkStart w:id="1609" w:name="_Toc483315906"/>
      <w:bookmarkStart w:id="1610" w:name="_Toc483316111"/>
      <w:bookmarkStart w:id="1611" w:name="_Toc483316314"/>
      <w:bookmarkStart w:id="1612" w:name="_Toc483316445"/>
      <w:bookmarkStart w:id="1613" w:name="_Toc483325748"/>
      <w:bookmarkStart w:id="1614" w:name="_Toc483401227"/>
      <w:bookmarkStart w:id="1615" w:name="_Toc483474024"/>
      <w:bookmarkStart w:id="1616" w:name="_Toc483571453"/>
      <w:bookmarkStart w:id="1617" w:name="_Toc483571574"/>
      <w:bookmarkStart w:id="1618" w:name="_Toc483906951"/>
      <w:bookmarkStart w:id="1619" w:name="_Toc484010701"/>
      <w:bookmarkStart w:id="1620" w:name="_Toc484010823"/>
      <w:bookmarkStart w:id="1621" w:name="_Toc484010947"/>
      <w:bookmarkStart w:id="1622" w:name="_Toc484011069"/>
      <w:bookmarkStart w:id="1623" w:name="_Toc484011191"/>
      <w:bookmarkStart w:id="1624" w:name="_Toc484011666"/>
      <w:bookmarkStart w:id="1625" w:name="_Toc484097740"/>
      <w:bookmarkStart w:id="1626" w:name="_Toc484428912"/>
      <w:bookmarkStart w:id="1627" w:name="_Toc484429082"/>
      <w:bookmarkStart w:id="1628" w:name="_Toc484438657"/>
      <w:bookmarkStart w:id="1629" w:name="_Toc484438781"/>
      <w:bookmarkStart w:id="1630" w:name="_Toc484438905"/>
      <w:bookmarkStart w:id="1631" w:name="_Toc484439825"/>
      <w:bookmarkStart w:id="1632" w:name="_Toc484439948"/>
      <w:bookmarkStart w:id="1633" w:name="_Toc484440072"/>
      <w:bookmarkStart w:id="1634" w:name="_Toc484440432"/>
      <w:bookmarkStart w:id="1635" w:name="_Toc484448091"/>
      <w:bookmarkStart w:id="1636" w:name="_Toc484448216"/>
      <w:bookmarkStart w:id="1637" w:name="_Toc484448340"/>
      <w:bookmarkStart w:id="1638" w:name="_Toc484448464"/>
      <w:bookmarkStart w:id="1639" w:name="_Toc484448588"/>
      <w:bookmarkStart w:id="1640" w:name="_Toc484448712"/>
      <w:bookmarkStart w:id="1641" w:name="_Toc484448835"/>
      <w:bookmarkStart w:id="1642" w:name="_Toc484448959"/>
      <w:bookmarkStart w:id="1643" w:name="_Toc484449083"/>
      <w:bookmarkStart w:id="1644" w:name="_Toc484526578"/>
      <w:bookmarkStart w:id="1645" w:name="_Toc484605298"/>
      <w:bookmarkStart w:id="1646" w:name="_Toc484605422"/>
      <w:bookmarkStart w:id="1647" w:name="_Toc484688291"/>
      <w:bookmarkStart w:id="1648" w:name="_Toc484688846"/>
      <w:bookmarkStart w:id="1649" w:name="_Toc485218282"/>
      <w:bookmarkStart w:id="1650" w:name="_Toc483302357"/>
      <w:bookmarkStart w:id="1651" w:name="_Toc483315907"/>
      <w:bookmarkStart w:id="1652" w:name="_Toc483316112"/>
      <w:bookmarkStart w:id="1653" w:name="_Toc483316315"/>
      <w:bookmarkStart w:id="1654" w:name="_Toc483316446"/>
      <w:bookmarkStart w:id="1655" w:name="_Toc483325749"/>
      <w:bookmarkStart w:id="1656" w:name="_Toc483401228"/>
      <w:bookmarkStart w:id="1657" w:name="_Toc483474025"/>
      <w:bookmarkStart w:id="1658" w:name="_Toc483571454"/>
      <w:bookmarkStart w:id="1659" w:name="_Toc483571575"/>
      <w:bookmarkStart w:id="1660" w:name="_Toc483906952"/>
      <w:bookmarkStart w:id="1661" w:name="_Toc484010702"/>
      <w:bookmarkStart w:id="1662" w:name="_Toc484010824"/>
      <w:bookmarkStart w:id="1663" w:name="_Toc484010948"/>
      <w:bookmarkStart w:id="1664" w:name="_Toc484011070"/>
      <w:bookmarkStart w:id="1665" w:name="_Toc484011192"/>
      <w:bookmarkStart w:id="1666" w:name="_Toc484011667"/>
      <w:bookmarkStart w:id="1667" w:name="_Toc484097741"/>
      <w:bookmarkStart w:id="1668" w:name="_Toc484428913"/>
      <w:bookmarkStart w:id="1669" w:name="_Toc484429083"/>
      <w:bookmarkStart w:id="1670" w:name="_Toc484438658"/>
      <w:bookmarkStart w:id="1671" w:name="_Toc484438782"/>
      <w:bookmarkStart w:id="1672" w:name="_Toc484438906"/>
      <w:bookmarkStart w:id="1673" w:name="_Toc484439826"/>
      <w:bookmarkStart w:id="1674" w:name="_Toc484439949"/>
      <w:bookmarkStart w:id="1675" w:name="_Toc484440073"/>
      <w:bookmarkStart w:id="1676" w:name="_Toc484440433"/>
      <w:bookmarkStart w:id="1677" w:name="_Toc484448092"/>
      <w:bookmarkStart w:id="1678" w:name="_Toc484448217"/>
      <w:bookmarkStart w:id="1679" w:name="_Toc484448341"/>
      <w:bookmarkStart w:id="1680" w:name="_Toc484448465"/>
      <w:bookmarkStart w:id="1681" w:name="_Toc484448589"/>
      <w:bookmarkStart w:id="1682" w:name="_Toc484448713"/>
      <w:bookmarkStart w:id="1683" w:name="_Toc484448836"/>
      <w:bookmarkStart w:id="1684" w:name="_Toc484448960"/>
      <w:bookmarkStart w:id="1685" w:name="_Toc484449084"/>
      <w:bookmarkStart w:id="1686" w:name="_Toc484526579"/>
      <w:bookmarkStart w:id="1687" w:name="_Toc484605299"/>
      <w:bookmarkStart w:id="1688" w:name="_Toc484605423"/>
      <w:bookmarkStart w:id="1689" w:name="_Toc484688292"/>
      <w:bookmarkStart w:id="1690" w:name="_Toc484688847"/>
      <w:bookmarkStart w:id="1691" w:name="_Toc485218283"/>
      <w:bookmarkStart w:id="1692" w:name="_Toc483302358"/>
      <w:bookmarkStart w:id="1693" w:name="_Toc483315908"/>
      <w:bookmarkStart w:id="1694" w:name="_Toc483316113"/>
      <w:bookmarkStart w:id="1695" w:name="_Toc483316316"/>
      <w:bookmarkStart w:id="1696" w:name="_Toc483316447"/>
      <w:bookmarkStart w:id="1697" w:name="_Toc483325750"/>
      <w:bookmarkStart w:id="1698" w:name="_Toc483401229"/>
      <w:bookmarkStart w:id="1699" w:name="_Toc483474026"/>
      <w:bookmarkStart w:id="1700" w:name="_Toc483571455"/>
      <w:bookmarkStart w:id="1701" w:name="_Toc483571576"/>
      <w:bookmarkStart w:id="1702" w:name="_Toc483906953"/>
      <w:bookmarkStart w:id="1703" w:name="_Toc484010703"/>
      <w:bookmarkStart w:id="1704" w:name="_Toc484010825"/>
      <w:bookmarkStart w:id="1705" w:name="_Toc484010949"/>
      <w:bookmarkStart w:id="1706" w:name="_Toc484011071"/>
      <w:bookmarkStart w:id="1707" w:name="_Toc484011193"/>
      <w:bookmarkStart w:id="1708" w:name="_Toc484011668"/>
      <w:bookmarkStart w:id="1709" w:name="_Toc484097742"/>
      <w:bookmarkStart w:id="1710" w:name="_Toc484428914"/>
      <w:bookmarkStart w:id="1711" w:name="_Toc484429084"/>
      <w:bookmarkStart w:id="1712" w:name="_Toc484438659"/>
      <w:bookmarkStart w:id="1713" w:name="_Toc484438783"/>
      <w:bookmarkStart w:id="1714" w:name="_Toc484438907"/>
      <w:bookmarkStart w:id="1715" w:name="_Toc484439827"/>
      <w:bookmarkStart w:id="1716" w:name="_Toc484439950"/>
      <w:bookmarkStart w:id="1717" w:name="_Toc484440074"/>
      <w:bookmarkStart w:id="1718" w:name="_Toc484440434"/>
      <w:bookmarkStart w:id="1719" w:name="_Toc484448093"/>
      <w:bookmarkStart w:id="1720" w:name="_Toc484448218"/>
      <w:bookmarkStart w:id="1721" w:name="_Toc484448342"/>
      <w:bookmarkStart w:id="1722" w:name="_Toc484448466"/>
      <w:bookmarkStart w:id="1723" w:name="_Toc484448590"/>
      <w:bookmarkStart w:id="1724" w:name="_Toc484448714"/>
      <w:bookmarkStart w:id="1725" w:name="_Toc484448837"/>
      <w:bookmarkStart w:id="1726" w:name="_Toc484448961"/>
      <w:bookmarkStart w:id="1727" w:name="_Toc484449085"/>
      <w:bookmarkStart w:id="1728" w:name="_Toc484526580"/>
      <w:bookmarkStart w:id="1729" w:name="_Toc484605300"/>
      <w:bookmarkStart w:id="1730" w:name="_Toc484605424"/>
      <w:bookmarkStart w:id="1731" w:name="_Toc484688293"/>
      <w:bookmarkStart w:id="1732" w:name="_Toc484688848"/>
      <w:bookmarkStart w:id="1733" w:name="_Toc485218284"/>
      <w:bookmarkStart w:id="1734" w:name="_Toc483302359"/>
      <w:bookmarkStart w:id="1735" w:name="_Toc483315909"/>
      <w:bookmarkStart w:id="1736" w:name="_Toc483316114"/>
      <w:bookmarkStart w:id="1737" w:name="_Toc483316317"/>
      <w:bookmarkStart w:id="1738" w:name="_Toc483316448"/>
      <w:bookmarkStart w:id="1739" w:name="_Toc483325751"/>
      <w:bookmarkStart w:id="1740" w:name="_Toc483401230"/>
      <w:bookmarkStart w:id="1741" w:name="_Toc483474027"/>
      <w:bookmarkStart w:id="1742" w:name="_Toc483571456"/>
      <w:bookmarkStart w:id="1743" w:name="_Toc483571577"/>
      <w:bookmarkStart w:id="1744" w:name="_Toc483906954"/>
      <w:bookmarkStart w:id="1745" w:name="_Toc484010704"/>
      <w:bookmarkStart w:id="1746" w:name="_Toc484010826"/>
      <w:bookmarkStart w:id="1747" w:name="_Toc484010950"/>
      <w:bookmarkStart w:id="1748" w:name="_Toc484011072"/>
      <w:bookmarkStart w:id="1749" w:name="_Toc484011194"/>
      <w:bookmarkStart w:id="1750" w:name="_Toc484011669"/>
      <w:bookmarkStart w:id="1751" w:name="_Toc484097743"/>
      <w:bookmarkStart w:id="1752" w:name="_Toc484428915"/>
      <w:bookmarkStart w:id="1753" w:name="_Toc484429085"/>
      <w:bookmarkStart w:id="1754" w:name="_Toc484438660"/>
      <w:bookmarkStart w:id="1755" w:name="_Toc484438784"/>
      <w:bookmarkStart w:id="1756" w:name="_Toc484438908"/>
      <w:bookmarkStart w:id="1757" w:name="_Toc484439828"/>
      <w:bookmarkStart w:id="1758" w:name="_Toc484439951"/>
      <w:bookmarkStart w:id="1759" w:name="_Toc484440075"/>
      <w:bookmarkStart w:id="1760" w:name="_Toc484440435"/>
      <w:bookmarkStart w:id="1761" w:name="_Toc484448094"/>
      <w:bookmarkStart w:id="1762" w:name="_Toc484448219"/>
      <w:bookmarkStart w:id="1763" w:name="_Toc484448343"/>
      <w:bookmarkStart w:id="1764" w:name="_Toc484448467"/>
      <w:bookmarkStart w:id="1765" w:name="_Toc484448591"/>
      <w:bookmarkStart w:id="1766" w:name="_Toc484448715"/>
      <w:bookmarkStart w:id="1767" w:name="_Toc484448838"/>
      <w:bookmarkStart w:id="1768" w:name="_Toc484448962"/>
      <w:bookmarkStart w:id="1769" w:name="_Toc484449086"/>
      <w:bookmarkStart w:id="1770" w:name="_Toc484526581"/>
      <w:bookmarkStart w:id="1771" w:name="_Toc484605301"/>
      <w:bookmarkStart w:id="1772" w:name="_Toc484605425"/>
      <w:bookmarkStart w:id="1773" w:name="_Toc484688294"/>
      <w:bookmarkStart w:id="1774" w:name="_Toc484688849"/>
      <w:bookmarkStart w:id="1775" w:name="_Toc485218285"/>
      <w:bookmarkStart w:id="1776" w:name="_Toc497484951"/>
      <w:bookmarkStart w:id="1777" w:name="_Toc497728149"/>
      <w:bookmarkStart w:id="1778" w:name="_Toc497831544"/>
      <w:bookmarkStart w:id="1779" w:name="_Toc498419742"/>
      <w:bookmarkStart w:id="1780" w:name="_Toc523322051"/>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 xml:space="preserve">i, </w:t>
      </w:r>
      <w:r w:rsidR="00782912" w:rsidRPr="0066271B">
        <w:rPr>
          <w:lang w:val="it-IT"/>
        </w:rPr>
        <w:t>consorzi ordinari</w:t>
      </w:r>
      <w:r w:rsidR="00B553F7" w:rsidRPr="0066271B">
        <w:rPr>
          <w:lang w:val="it-IT"/>
        </w:rPr>
        <w:t>,</w:t>
      </w:r>
      <w:r w:rsidR="00027C0E">
        <w:rPr>
          <w:lang w:val="it-IT"/>
        </w:rPr>
        <w:t xml:space="preserve"> aggregazioni di </w:t>
      </w:r>
      <w:r w:rsidR="00B553F7" w:rsidRPr="00B553F7">
        <w:rPr>
          <w:lang w:val="it-IT"/>
        </w:rPr>
        <w:t>rete</w:t>
      </w:r>
      <w:r w:rsidR="00B553F7">
        <w:rPr>
          <w:lang w:val="it-IT"/>
        </w:rPr>
        <w:t xml:space="preserve">, </w:t>
      </w:r>
      <w:r w:rsidR="0011787D" w:rsidRPr="0011787D">
        <w:rPr>
          <w:caps w:val="0"/>
          <w:lang w:val="it-IT"/>
        </w:rPr>
        <w:t>GEIE</w:t>
      </w:r>
      <w:bookmarkEnd w:id="1780"/>
    </w:p>
    <w:p w14:paraId="34CF64D7" w14:textId="29C6BF98" w:rsidR="0093297D" w:rsidRPr="00E55663"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w:t>
      </w:r>
      <w:r w:rsidR="0093297D" w:rsidRPr="00E55663">
        <w:rPr>
          <w:rFonts w:cs="Courier New"/>
          <w:i/>
          <w:szCs w:val="20"/>
        </w:rPr>
        <w:t xml:space="preserve">misura maggioritaria </w:t>
      </w:r>
      <w:proofErr w:type="gramStart"/>
      <w:r w:rsidR="0093297D" w:rsidRPr="00E55663">
        <w:rPr>
          <w:rFonts w:cs="Courier New"/>
          <w:i/>
          <w:szCs w:val="20"/>
        </w:rPr>
        <w:t>ai  sensi</w:t>
      </w:r>
      <w:proofErr w:type="gramEnd"/>
      <w:r w:rsidR="0093297D" w:rsidRPr="00E55663">
        <w:rPr>
          <w:rFonts w:cs="Courier New"/>
          <w:i/>
          <w:szCs w:val="20"/>
        </w:rPr>
        <w:t xml:space="preserve"> dell’art. 83, comma 8 del Codice. </w:t>
      </w:r>
    </w:p>
    <w:p w14:paraId="5993374F" w14:textId="65BE22EF"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E55663">
        <w:rPr>
          <w:rFonts w:cs="Courier New"/>
          <w:i/>
          <w:szCs w:val="20"/>
        </w:rPr>
        <w:t xml:space="preserve">La mandataria di un raggruppamento temporaneo </w:t>
      </w:r>
      <w:r w:rsidR="0093297D" w:rsidRPr="00E55663">
        <w:rPr>
          <w:rFonts w:cs="Courier New"/>
          <w:i/>
          <w:szCs w:val="20"/>
        </w:rPr>
        <w:t>di tipo verticale</w:t>
      </w:r>
      <w:r w:rsidRPr="00E55663">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1540B4B4" w14:textId="77777777" w:rsidR="00362ED4" w:rsidRDefault="00362ED4" w:rsidP="00362ED4">
      <w:pPr>
        <w:spacing w:before="60" w:after="60"/>
        <w:rPr>
          <w:rFonts w:cs="Calibri"/>
          <w:szCs w:val="24"/>
        </w:rPr>
      </w:pPr>
      <w:r>
        <w:rPr>
          <w:rFonts w:cs="Calibri"/>
          <w:szCs w:val="24"/>
        </w:rPr>
        <w:lastRenderedPageBreak/>
        <w:t>Gli operatori economici che si presentano in forma associata</w:t>
      </w:r>
      <w:r w:rsidRPr="006744DC">
        <w:rPr>
          <w:rFonts w:cs="Calibri"/>
          <w:szCs w:val="24"/>
        </w:rPr>
        <w:t xml:space="preserve"> </w:t>
      </w:r>
      <w:r>
        <w:rPr>
          <w:rFonts w:cs="Calibri"/>
          <w:szCs w:val="24"/>
        </w:rPr>
        <w:t xml:space="preserve">devono possedere i requisiti di partecipazione nei termini di seguito indicati. </w:t>
      </w:r>
    </w:p>
    <w:p w14:paraId="3B267223" w14:textId="3B245E33" w:rsidR="00E31AD2" w:rsidRPr="0066271B"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rete</w:t>
      </w:r>
      <w:r w:rsidR="00E31AD2">
        <w:rPr>
          <w:rFonts w:cs="Calibri"/>
          <w:szCs w:val="24"/>
        </w:rPr>
        <w:t xml:space="preserve">, </w:t>
      </w:r>
      <w:r w:rsidRPr="0066271B">
        <w:rPr>
          <w:rFonts w:cs="Calibri"/>
          <w:szCs w:val="24"/>
        </w:rPr>
        <w:t>a</w:t>
      </w:r>
      <w:r w:rsidR="00E31AD2" w:rsidRPr="0066271B">
        <w:rPr>
          <w:rFonts w:cs="Calibri"/>
          <w:szCs w:val="24"/>
        </w:rPr>
        <w:t>i consorzi ordinari</w:t>
      </w:r>
      <w:r w:rsidR="00E31AD2">
        <w:rPr>
          <w:rFonts w:cs="Calibri"/>
          <w:szCs w:val="24"/>
        </w:rPr>
        <w:t xml:space="preserve">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in quanto compatibile</w:t>
      </w:r>
      <w:r w:rsidR="00E31AD2">
        <w:rPr>
          <w:rFonts w:cs="Calibri"/>
          <w:szCs w:val="24"/>
        </w:rPr>
        <w:t>.</w:t>
      </w:r>
      <w:r w:rsidR="00F95198">
        <w:rPr>
          <w:rFonts w:cs="Calibri"/>
          <w:szCs w:val="24"/>
        </w:rPr>
        <w:t xml:space="preserve"> </w:t>
      </w:r>
      <w:r w:rsidR="00F95198" w:rsidRPr="0066271B">
        <w:rPr>
          <w:rFonts w:cs="Calibri"/>
          <w:szCs w:val="24"/>
        </w:rPr>
        <w:t>Nei consorzi ordinari la consorziata che assume la quota maggiore di attività esecutive</w:t>
      </w:r>
      <w:r w:rsidR="007E00A9" w:rsidRPr="0066271B">
        <w:rPr>
          <w:rFonts w:cs="Calibri"/>
          <w:szCs w:val="24"/>
        </w:rPr>
        <w:t xml:space="preserve"> riveste il ruolo di capofila</w:t>
      </w:r>
      <w:r w:rsidRPr="0066271B">
        <w:rPr>
          <w:rFonts w:cs="Calibri"/>
          <w:szCs w:val="24"/>
        </w:rPr>
        <w:t xml:space="preserve"> che deve essere assimilata alla mandataria</w:t>
      </w:r>
      <w:r w:rsidR="007E00A9" w:rsidRPr="0066271B">
        <w:rPr>
          <w:rFonts w:cs="Calibri"/>
          <w:szCs w:val="24"/>
        </w:rPr>
        <w:t>.</w:t>
      </w:r>
    </w:p>
    <w:p w14:paraId="70AF3A75" w14:textId="3C22930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sia </w:t>
      </w:r>
      <w:r w:rsidR="006E4F35" w:rsidRPr="00E55663">
        <w:rPr>
          <w:rFonts w:cs="Calibri"/>
          <w:szCs w:val="24"/>
        </w:rPr>
        <w:t>un consorzio stabile</w:t>
      </w:r>
      <w:r w:rsidR="006E4F35">
        <w:rPr>
          <w:rFonts w:cs="Calibri"/>
          <w:szCs w:val="24"/>
        </w:rPr>
        <w:t xml:space="preserve"> o </w:t>
      </w:r>
      <w:r w:rsidR="006A7402" w:rsidRPr="008F6F06">
        <w:rPr>
          <w:rFonts w:cs="Calibri"/>
          <w:szCs w:val="24"/>
        </w:rPr>
        <w:t xml:space="preserve">una sub-associazione, nelle forme di un </w:t>
      </w:r>
      <w:r w:rsidR="00C85EC4">
        <w:rPr>
          <w:rFonts w:cs="Calibri"/>
          <w:szCs w:val="24"/>
        </w:rPr>
        <w:t>raggruppamento</w:t>
      </w:r>
      <w:r w:rsidR="006A7402" w:rsidRPr="008F6F06">
        <w:rPr>
          <w:rFonts w:cs="Calibri"/>
          <w:szCs w:val="24"/>
        </w:rPr>
        <w:t xml:space="preserve"> costituito oppure di un</w:t>
      </w:r>
      <w:r w:rsidR="00E46916">
        <w:rPr>
          <w:rFonts w:cs="Calibri"/>
          <w:szCs w:val="24"/>
        </w:rPr>
        <w:t xml:space="preserve">’aggregazione </w:t>
      </w:r>
      <w:r w:rsidR="006A7402" w:rsidRPr="008F6F06">
        <w:rPr>
          <w:rFonts w:cs="Calibri"/>
          <w:szCs w:val="24"/>
        </w:rPr>
        <w:t>di rete, i relativi requisiti di partecipazione sono soddisfatti secondo le medesime modalità indicate per i raggruppamenti.</w:t>
      </w:r>
      <w:r w:rsidR="006A7402">
        <w:rPr>
          <w:rFonts w:cs="Calibri"/>
          <w:szCs w:val="24"/>
        </w:rPr>
        <w:t xml:space="preserve"> </w:t>
      </w:r>
    </w:p>
    <w:p w14:paraId="6E61167C" w14:textId="77777777" w:rsidR="00362ED4" w:rsidRDefault="00362ED4" w:rsidP="000D6450">
      <w:pPr>
        <w:spacing w:before="60" w:after="60"/>
        <w:rPr>
          <w:rFonts w:cs="Calibri"/>
          <w:szCs w:val="24"/>
        </w:rPr>
      </w:pPr>
    </w:p>
    <w:p w14:paraId="4BA75F98" w14:textId="2D05E1BB" w:rsidR="00322C83" w:rsidRPr="00322C83" w:rsidRDefault="006C348A" w:rsidP="000D6450">
      <w:pPr>
        <w:spacing w:before="60" w:after="60"/>
        <w:rPr>
          <w:rFonts w:cs="Calibri"/>
          <w:szCs w:val="24"/>
        </w:rPr>
      </w:pPr>
      <w:r>
        <w:rPr>
          <w:rFonts w:cs="Calibri"/>
          <w:szCs w:val="24"/>
        </w:rPr>
        <w:t>I</w:t>
      </w:r>
      <w:r w:rsidR="00322C83" w:rsidRPr="00D716DA">
        <w:rPr>
          <w:rFonts w:cs="Calibri"/>
          <w:szCs w:val="24"/>
        </w:rPr>
        <w:t xml:space="preserve"> requisit</w:t>
      </w:r>
      <w:r w:rsidR="002124C6">
        <w:rPr>
          <w:rFonts w:cs="Calibri"/>
          <w:szCs w:val="24"/>
        </w:rPr>
        <w:t>i</w:t>
      </w:r>
      <w:r w:rsidR="00322C83" w:rsidRPr="00D716DA">
        <w:rPr>
          <w:rFonts w:cs="Calibri"/>
          <w:szCs w:val="24"/>
        </w:rPr>
        <w:t xml:space="preserve"> </w:t>
      </w:r>
      <w:r w:rsidR="002124C6">
        <w:rPr>
          <w:rFonts w:cs="Calibri"/>
          <w:b/>
          <w:szCs w:val="24"/>
        </w:rPr>
        <w:t xml:space="preserve">del </w:t>
      </w:r>
      <w:proofErr w:type="spellStart"/>
      <w:r w:rsidR="002124C6">
        <w:rPr>
          <w:rFonts w:cs="Calibri"/>
          <w:b/>
          <w:szCs w:val="24"/>
        </w:rPr>
        <w:t>d.m.</w:t>
      </w:r>
      <w:proofErr w:type="spellEnd"/>
      <w:r w:rsidR="002124C6">
        <w:rPr>
          <w:rFonts w:cs="Calibri"/>
          <w:b/>
          <w:szCs w:val="24"/>
        </w:rPr>
        <w:t xml:space="preserve"> 263/2016</w:t>
      </w:r>
      <w:r w:rsidR="002124C6">
        <w:rPr>
          <w:rFonts w:cs="Calibri"/>
          <w:szCs w:val="24"/>
        </w:rPr>
        <w:t xml:space="preserve"> </w:t>
      </w:r>
      <w:r w:rsidR="00322C83">
        <w:rPr>
          <w:rFonts w:cs="Calibri"/>
          <w:szCs w:val="24"/>
        </w:rPr>
        <w:t xml:space="preserve">di cui al punto </w:t>
      </w:r>
      <w:r w:rsidR="00322C83" w:rsidRPr="00322C83">
        <w:rPr>
          <w:rFonts w:cs="Calibri"/>
          <w:b/>
          <w:szCs w:val="24"/>
        </w:rPr>
        <w:fldChar w:fldCharType="begin"/>
      </w:r>
      <w:r w:rsidR="00322C83" w:rsidRPr="00322C83">
        <w:rPr>
          <w:rFonts w:cs="Calibri"/>
          <w:b/>
          <w:szCs w:val="24"/>
        </w:rPr>
        <w:instrText xml:space="preserve"> REF _Ref495411541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0F4DD4">
        <w:rPr>
          <w:rFonts w:cs="Calibri"/>
          <w:b/>
          <w:szCs w:val="24"/>
        </w:rPr>
        <w:t>7.1</w:t>
      </w:r>
      <w:r w:rsidR="00322C83" w:rsidRPr="00322C83">
        <w:rPr>
          <w:rFonts w:cs="Calibri"/>
          <w:b/>
          <w:szCs w:val="24"/>
        </w:rPr>
        <w:fldChar w:fldCharType="end"/>
      </w:r>
      <w:r w:rsidR="00322C83" w:rsidRPr="00322C83">
        <w:rPr>
          <w:rFonts w:cs="Calibri"/>
          <w:b/>
          <w:szCs w:val="24"/>
        </w:rPr>
        <w:t xml:space="preserve"> </w:t>
      </w:r>
      <w:proofErr w:type="spellStart"/>
      <w:r w:rsidR="00322C83" w:rsidRPr="00322C83">
        <w:rPr>
          <w:rFonts w:cs="Calibri"/>
          <w:b/>
          <w:szCs w:val="24"/>
        </w:rPr>
        <w:t>lett</w:t>
      </w:r>
      <w:proofErr w:type="spellEnd"/>
      <w:r w:rsidR="00322C83" w:rsidRPr="00322C83">
        <w:rPr>
          <w:rFonts w:cs="Calibri"/>
          <w:b/>
          <w:szCs w:val="24"/>
        </w:rPr>
        <w:t xml:space="preserve">. </w:t>
      </w:r>
      <w:r w:rsidR="00322C83" w:rsidRPr="00322C83">
        <w:rPr>
          <w:rFonts w:cs="Calibri"/>
          <w:b/>
          <w:szCs w:val="24"/>
        </w:rPr>
        <w:fldChar w:fldCharType="begin"/>
      </w:r>
      <w:r w:rsidR="00322C83" w:rsidRPr="00322C83">
        <w:rPr>
          <w:rFonts w:cs="Calibri"/>
          <w:b/>
          <w:szCs w:val="24"/>
        </w:rPr>
        <w:instrText xml:space="preserve"> REF _Ref508701272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0F4DD4">
        <w:rPr>
          <w:rFonts w:cs="Calibri"/>
          <w:b/>
          <w:szCs w:val="24"/>
        </w:rPr>
        <w:t>a)</w:t>
      </w:r>
      <w:r w:rsidR="00322C83" w:rsidRPr="00322C83">
        <w:rPr>
          <w:rFonts w:cs="Calibri"/>
          <w:b/>
          <w:szCs w:val="24"/>
        </w:rPr>
        <w:fldChar w:fldCharType="end"/>
      </w:r>
      <w:r w:rsidR="00322C83">
        <w:rPr>
          <w:rFonts w:cs="Calibri"/>
          <w:b/>
          <w:szCs w:val="24"/>
        </w:rPr>
        <w:t xml:space="preserve"> </w:t>
      </w:r>
      <w:r w:rsidR="00322C83" w:rsidRPr="00322C83">
        <w:rPr>
          <w:rFonts w:cs="Calibri"/>
          <w:szCs w:val="24"/>
        </w:rPr>
        <w:t>dev</w:t>
      </w:r>
      <w:r w:rsidR="002124C6">
        <w:rPr>
          <w:rFonts w:cs="Calibri"/>
          <w:szCs w:val="24"/>
        </w:rPr>
        <w:t>ono essere posseduti</w:t>
      </w:r>
      <w:r w:rsidR="00322C83" w:rsidRPr="00322C83">
        <w:rPr>
          <w:rFonts w:cs="Calibri"/>
          <w:szCs w:val="24"/>
        </w:rPr>
        <w:t xml:space="preserve"> da ciascun</w:t>
      </w:r>
      <w:r>
        <w:rPr>
          <w:rFonts w:cs="Calibri"/>
          <w:szCs w:val="24"/>
        </w:rPr>
        <w:t xml:space="preserve"> operatore economico associato, in base alla </w:t>
      </w:r>
      <w:r w:rsidR="002124C6">
        <w:rPr>
          <w:rFonts w:cs="Calibri"/>
          <w:szCs w:val="24"/>
        </w:rPr>
        <w:t xml:space="preserve">propria </w:t>
      </w:r>
      <w:r>
        <w:rPr>
          <w:rFonts w:cs="Calibri"/>
          <w:szCs w:val="24"/>
        </w:rPr>
        <w:t>tipologia</w:t>
      </w:r>
      <w:r w:rsidR="00322C83" w:rsidRPr="00322C83">
        <w:rPr>
          <w:rFonts w:cs="Calibri"/>
          <w:szCs w:val="24"/>
        </w:rPr>
        <w:t>.</w:t>
      </w:r>
    </w:p>
    <w:p w14:paraId="3637B19D" w14:textId="22ADB3BD" w:rsidR="00276038" w:rsidRDefault="00276038" w:rsidP="00276038">
      <w:pPr>
        <w:spacing w:before="60" w:after="60"/>
        <w:rPr>
          <w:szCs w:val="24"/>
        </w:rPr>
      </w:pPr>
      <w:r>
        <w:rPr>
          <w:szCs w:val="24"/>
        </w:rPr>
        <w:t>Per i</w:t>
      </w:r>
      <w:r w:rsidRPr="006E4F35">
        <w:rPr>
          <w:szCs w:val="24"/>
        </w:rPr>
        <w:t xml:space="preserve"> raggruppamenti temporanei</w:t>
      </w:r>
      <w:r>
        <w:rPr>
          <w:szCs w:val="24"/>
        </w:rPr>
        <w:t>,</w:t>
      </w:r>
      <w:r w:rsidRPr="00276038">
        <w:rPr>
          <w:szCs w:val="24"/>
        </w:rPr>
        <w:t xml:space="preserve"> </w:t>
      </w:r>
      <w:r>
        <w:rPr>
          <w:szCs w:val="24"/>
        </w:rPr>
        <w:t xml:space="preserve">è condizione di partecipazione </w:t>
      </w:r>
      <w:r w:rsidRPr="006E4F35">
        <w:rPr>
          <w:szCs w:val="24"/>
        </w:rPr>
        <w:t>la presenza, quale progettista, di almeno un giovane professionista</w:t>
      </w:r>
      <w:r w:rsidRPr="006E4F35">
        <w:t xml:space="preserve"> </w:t>
      </w:r>
      <w:r>
        <w:t xml:space="preserve">ai sensi </w:t>
      </w:r>
      <w:r w:rsidRPr="006E4F35">
        <w:rPr>
          <w:szCs w:val="24"/>
        </w:rPr>
        <w:t xml:space="preserve">dell’art. 4 del </w:t>
      </w:r>
      <w:proofErr w:type="spellStart"/>
      <w:r w:rsidRPr="006E4F35">
        <w:rPr>
          <w:szCs w:val="24"/>
        </w:rPr>
        <w:t>d.m.</w:t>
      </w:r>
      <w:proofErr w:type="spellEnd"/>
      <w:r w:rsidRPr="006E4F35">
        <w:rPr>
          <w:szCs w:val="24"/>
        </w:rPr>
        <w:t xml:space="preserve"> 263/2016</w:t>
      </w:r>
      <w:r>
        <w:rPr>
          <w:szCs w:val="24"/>
        </w:rPr>
        <w:t>.</w:t>
      </w:r>
    </w:p>
    <w:p w14:paraId="7CD51E11" w14:textId="77777777" w:rsidR="00276038" w:rsidRDefault="00276038" w:rsidP="000D6450">
      <w:pPr>
        <w:spacing w:before="60" w:after="60"/>
        <w:rPr>
          <w:rFonts w:cs="Calibri"/>
          <w:szCs w:val="24"/>
        </w:rPr>
      </w:pPr>
    </w:p>
    <w:p w14:paraId="2E2FB279" w14:textId="4A759CA1" w:rsidR="000D6450" w:rsidRDefault="000B45D5" w:rsidP="000D6450">
      <w:pPr>
        <w:spacing w:before="60" w:after="60"/>
        <w:rPr>
          <w:rFonts w:cs="Calibri"/>
          <w:szCs w:val="24"/>
        </w:rPr>
      </w:pPr>
      <w:r>
        <w:rPr>
          <w:rFonts w:cs="Calibri"/>
          <w:szCs w:val="24"/>
        </w:rPr>
        <w:t>I</w:t>
      </w:r>
      <w:r w:rsidR="000D6450" w:rsidRPr="00EC252F">
        <w:rPr>
          <w:rFonts w:cs="Calibri"/>
          <w:szCs w:val="24"/>
        </w:rPr>
        <w:t xml:space="preserve">l </w:t>
      </w:r>
      <w:r w:rsidR="000D6450" w:rsidRPr="00D716DA">
        <w:rPr>
          <w:rFonts w:cs="Calibri"/>
          <w:szCs w:val="24"/>
        </w:rPr>
        <w:t xml:space="preserve">requisito relativo all’iscrizione </w:t>
      </w:r>
      <w:r w:rsidR="000D6450" w:rsidRPr="00D716DA">
        <w:rPr>
          <w:rFonts w:cs="Arial"/>
          <w:szCs w:val="24"/>
        </w:rPr>
        <w:t xml:space="preserve">nel </w:t>
      </w:r>
      <w:r w:rsidR="000D6450" w:rsidRPr="00D716DA">
        <w:rPr>
          <w:rFonts w:cs="Calibri"/>
          <w:szCs w:val="24"/>
        </w:rPr>
        <w:t xml:space="preserve">registro </w:t>
      </w:r>
      <w:r w:rsidR="00AC2D61">
        <w:rPr>
          <w:rFonts w:cs="Calibri"/>
          <w:szCs w:val="24"/>
        </w:rPr>
        <w:t xml:space="preserve">delle imprese </w:t>
      </w:r>
      <w:r w:rsidR="000D6450" w:rsidRPr="00D716DA">
        <w:rPr>
          <w:rFonts w:cs="Calibri"/>
          <w:szCs w:val="24"/>
        </w:rPr>
        <w:t xml:space="preserve">tenuto dalla Camera di commercio industria, artigianato e agricoltura </w:t>
      </w:r>
      <w:r w:rsidR="000D6450" w:rsidRPr="00EC252F">
        <w:rPr>
          <w:rFonts w:cs="Calibri"/>
          <w:szCs w:val="24"/>
        </w:rPr>
        <w:t xml:space="preserve">di cui al </w:t>
      </w:r>
      <w:r w:rsidR="000D6450"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0F4DD4">
        <w:rPr>
          <w:rFonts w:cs="Calibri"/>
          <w:b/>
          <w:szCs w:val="24"/>
        </w:rPr>
        <w:t>7.1</w:t>
      </w:r>
      <w:r w:rsidR="00EC252F">
        <w:rPr>
          <w:rFonts w:cs="Calibri"/>
          <w:b/>
          <w:szCs w:val="24"/>
        </w:rPr>
        <w:fldChar w:fldCharType="end"/>
      </w:r>
      <w:r w:rsidR="000D6450" w:rsidRPr="00EC252F">
        <w:rPr>
          <w:rFonts w:cs="Calibri"/>
          <w:b/>
          <w:szCs w:val="24"/>
        </w:rPr>
        <w:t xml:space="preserve"> </w:t>
      </w:r>
      <w:proofErr w:type="spellStart"/>
      <w:r w:rsidR="000D6450" w:rsidRPr="00EC252F">
        <w:rPr>
          <w:rFonts w:cs="Calibri"/>
          <w:b/>
          <w:szCs w:val="24"/>
        </w:rPr>
        <w:t>lett</w:t>
      </w:r>
      <w:proofErr w:type="spellEnd"/>
      <w:r w:rsidR="000D6450" w:rsidRPr="00EC252F">
        <w:rPr>
          <w:rFonts w:cs="Calibri"/>
          <w:b/>
          <w:szCs w:val="24"/>
        </w:rPr>
        <w:t xml:space="preserve">. </w:t>
      </w:r>
      <w:r w:rsidR="00762E4A">
        <w:rPr>
          <w:rFonts w:cs="Calibri"/>
          <w:b/>
          <w:szCs w:val="24"/>
        </w:rPr>
        <w:fldChar w:fldCharType="begin"/>
      </w:r>
      <w:r w:rsidR="00762E4A">
        <w:rPr>
          <w:rFonts w:cs="Calibri"/>
          <w:b/>
          <w:szCs w:val="24"/>
        </w:rPr>
        <w:instrText xml:space="preserve"> REF _Ref508699338 \r \h </w:instrText>
      </w:r>
      <w:r w:rsidR="00762E4A">
        <w:rPr>
          <w:rFonts w:cs="Calibri"/>
          <w:b/>
          <w:szCs w:val="24"/>
        </w:rPr>
      </w:r>
      <w:r w:rsidR="00762E4A">
        <w:rPr>
          <w:rFonts w:cs="Calibri"/>
          <w:b/>
          <w:szCs w:val="24"/>
        </w:rPr>
        <w:fldChar w:fldCharType="separate"/>
      </w:r>
      <w:r w:rsidR="000F4DD4">
        <w:rPr>
          <w:rFonts w:cs="Calibri"/>
          <w:b/>
          <w:szCs w:val="24"/>
        </w:rPr>
        <w:t>b)</w:t>
      </w:r>
      <w:r w:rsidR="00762E4A">
        <w:rPr>
          <w:rFonts w:cs="Calibri"/>
          <w:b/>
          <w:szCs w:val="24"/>
        </w:rPr>
        <w:fldChar w:fldCharType="end"/>
      </w:r>
      <w:r w:rsidR="000D6450" w:rsidRPr="00EC252F">
        <w:rPr>
          <w:rFonts w:cs="Calibri"/>
          <w:szCs w:val="24"/>
        </w:rPr>
        <w:t xml:space="preserve"> deve essere posseduto</w:t>
      </w:r>
      <w:r>
        <w:rPr>
          <w:rFonts w:cs="Calibri"/>
          <w:szCs w:val="24"/>
        </w:rPr>
        <w:t xml:space="preserve"> da</w:t>
      </w:r>
      <w:r w:rsidR="0021173B">
        <w:rPr>
          <w:rFonts w:cs="Calibri"/>
          <w:szCs w:val="24"/>
        </w:rPr>
        <w:t>:</w:t>
      </w:r>
    </w:p>
    <w:p w14:paraId="1F659CCF" w14:textId="77777777" w:rsid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 xml:space="preserve">ciascuna delle </w:t>
      </w:r>
      <w:r w:rsidR="00762E4A" w:rsidRPr="000B45D5">
        <w:rPr>
          <w:rFonts w:cs="Calibri"/>
          <w:szCs w:val="24"/>
        </w:rPr>
        <w:t xml:space="preserve">società </w:t>
      </w:r>
      <w:r w:rsidRPr="000B45D5">
        <w:rPr>
          <w:rFonts w:cs="Calibri"/>
          <w:szCs w:val="24"/>
        </w:rPr>
        <w:t>raggruppate/raggruppande</w:t>
      </w:r>
      <w:r w:rsidR="00DF04BB" w:rsidRPr="0066271B">
        <w:rPr>
          <w:rFonts w:cs="Calibri"/>
          <w:szCs w:val="24"/>
        </w:rPr>
        <w:t>, consorziate/consorziande</w:t>
      </w:r>
      <w:r w:rsidR="00DF04BB" w:rsidRPr="000B45D5">
        <w:rPr>
          <w:rFonts w:cs="Calibri"/>
          <w:szCs w:val="24"/>
        </w:rPr>
        <w:t xml:space="preserve"> o GEIE</w:t>
      </w:r>
      <w:r w:rsidRPr="000B45D5">
        <w:rPr>
          <w:rFonts w:cs="Calibri"/>
          <w:szCs w:val="24"/>
        </w:rPr>
        <w:t>;</w:t>
      </w:r>
    </w:p>
    <w:p w14:paraId="56F5AFFF" w14:textId="183D83C6" w:rsidR="000D6450" w:rsidRP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ciascun</w:t>
      </w:r>
      <w:r w:rsidR="00105A61" w:rsidRPr="000B45D5">
        <w:rPr>
          <w:rFonts w:cs="Calibri"/>
          <w:szCs w:val="24"/>
        </w:rPr>
        <w:t>o degli operatori economici</w:t>
      </w:r>
      <w:r w:rsidRPr="000B45D5">
        <w:rPr>
          <w:rFonts w:cs="Calibri"/>
          <w:szCs w:val="24"/>
        </w:rPr>
        <w:t xml:space="preserve"> aderenti al contratto di rete indicat</w:t>
      </w:r>
      <w:r w:rsidR="00E46916" w:rsidRPr="000B45D5">
        <w:rPr>
          <w:rFonts w:cs="Calibri"/>
          <w:szCs w:val="24"/>
        </w:rPr>
        <w:t>i</w:t>
      </w:r>
      <w:r w:rsidRPr="000B45D5">
        <w:rPr>
          <w:rFonts w:cs="Calibri"/>
          <w:szCs w:val="24"/>
        </w:rPr>
        <w:t xml:space="preserve"> come esecut</w:t>
      </w:r>
      <w:r w:rsidR="00105A61" w:rsidRPr="000B45D5">
        <w:rPr>
          <w:rFonts w:cs="Calibri"/>
          <w:szCs w:val="24"/>
        </w:rPr>
        <w:t>ori</w:t>
      </w:r>
      <w:r w:rsidRPr="000B45D5">
        <w:rPr>
          <w:rFonts w:cs="Calibri"/>
          <w:szCs w:val="24"/>
        </w:rPr>
        <w:t xml:space="preserve"> e dalla rete medesima nel caso in cui questa abbia soggettività giuridica.</w:t>
      </w:r>
    </w:p>
    <w:p w14:paraId="5D55D1B9" w14:textId="77777777" w:rsidR="002224C9" w:rsidRDefault="002224C9" w:rsidP="00726133">
      <w:pPr>
        <w:spacing w:before="60" w:after="60"/>
        <w:rPr>
          <w:rFonts w:cs="Calibri"/>
          <w:szCs w:val="24"/>
        </w:rPr>
      </w:pPr>
    </w:p>
    <w:p w14:paraId="11A5B902" w14:textId="0EBE1A6A" w:rsidR="007861F5" w:rsidRPr="00110DD8" w:rsidRDefault="00AC2D61" w:rsidP="00726133">
      <w:pPr>
        <w:spacing w:before="60" w:after="60"/>
        <w:rPr>
          <w:rFonts w:cs="Calibri"/>
          <w:b/>
          <w:szCs w:val="24"/>
        </w:rPr>
      </w:pPr>
      <w:r w:rsidRPr="00110DD8">
        <w:rPr>
          <w:rFonts w:cs="Calibri"/>
          <w:szCs w:val="24"/>
        </w:rPr>
        <w:t>Il requisito</w:t>
      </w:r>
      <w:r w:rsidR="007861F5" w:rsidRPr="00110DD8">
        <w:rPr>
          <w:rFonts w:cs="Calibri"/>
          <w:szCs w:val="24"/>
        </w:rPr>
        <w:t xml:space="preserve"> </w:t>
      </w:r>
      <w:r w:rsidR="00726133" w:rsidRPr="00110DD8">
        <w:rPr>
          <w:rFonts w:cs="Calibri"/>
          <w:szCs w:val="24"/>
        </w:rPr>
        <w:t xml:space="preserve">di cui al punto </w:t>
      </w:r>
      <w:r w:rsidR="00726133" w:rsidRPr="00110DD8">
        <w:rPr>
          <w:rFonts w:cs="Calibri"/>
          <w:b/>
          <w:szCs w:val="24"/>
        </w:rPr>
        <w:fldChar w:fldCharType="begin"/>
      </w:r>
      <w:r w:rsidR="00726133" w:rsidRPr="00110DD8">
        <w:rPr>
          <w:rFonts w:cs="Calibri"/>
          <w:b/>
          <w:szCs w:val="24"/>
        </w:rPr>
        <w:instrText xml:space="preserve"> REF _Ref495411541 \r \h  \* MERGEFORMAT </w:instrText>
      </w:r>
      <w:r w:rsidR="00726133" w:rsidRPr="00110DD8">
        <w:rPr>
          <w:rFonts w:cs="Calibri"/>
          <w:b/>
          <w:szCs w:val="24"/>
        </w:rPr>
      </w:r>
      <w:r w:rsidR="00726133" w:rsidRPr="00110DD8">
        <w:rPr>
          <w:rFonts w:cs="Calibri"/>
          <w:b/>
          <w:szCs w:val="24"/>
        </w:rPr>
        <w:fldChar w:fldCharType="separate"/>
      </w:r>
      <w:r w:rsidR="000F4DD4">
        <w:rPr>
          <w:rFonts w:cs="Calibri"/>
          <w:b/>
          <w:szCs w:val="24"/>
        </w:rPr>
        <w:t>7.1</w:t>
      </w:r>
      <w:r w:rsidR="00726133" w:rsidRPr="00110DD8">
        <w:rPr>
          <w:rFonts w:cs="Calibri"/>
          <w:b/>
          <w:szCs w:val="24"/>
        </w:rPr>
        <w:fldChar w:fldCharType="end"/>
      </w:r>
      <w:r w:rsidR="00726133" w:rsidRPr="00110DD8">
        <w:rPr>
          <w:rFonts w:cs="Calibri"/>
          <w:b/>
          <w:szCs w:val="24"/>
        </w:rPr>
        <w:t xml:space="preserve"> </w:t>
      </w:r>
      <w:proofErr w:type="spellStart"/>
      <w:r w:rsidR="00726133" w:rsidRPr="00110DD8">
        <w:rPr>
          <w:rFonts w:cs="Calibri"/>
          <w:b/>
          <w:szCs w:val="24"/>
        </w:rPr>
        <w:t>lett</w:t>
      </w:r>
      <w:proofErr w:type="spellEnd"/>
      <w:r w:rsidR="00726133" w:rsidRPr="00110DD8">
        <w:rPr>
          <w:rFonts w:cs="Calibri"/>
          <w:b/>
          <w:szCs w:val="24"/>
        </w:rPr>
        <w:t xml:space="preserve">. </w:t>
      </w:r>
      <w:r w:rsidR="00726133" w:rsidRPr="00110DD8">
        <w:rPr>
          <w:rFonts w:cs="Calibri"/>
          <w:b/>
          <w:szCs w:val="24"/>
        </w:rPr>
        <w:fldChar w:fldCharType="begin"/>
      </w:r>
      <w:r w:rsidR="00726133" w:rsidRPr="00110DD8">
        <w:rPr>
          <w:rFonts w:cs="Calibri"/>
          <w:b/>
          <w:szCs w:val="24"/>
        </w:rPr>
        <w:instrText xml:space="preserve"> REF _Ref510102003 \r \h  \* MERGEFORMAT </w:instrText>
      </w:r>
      <w:r w:rsidR="00726133" w:rsidRPr="00110DD8">
        <w:rPr>
          <w:rFonts w:cs="Calibri"/>
          <w:b/>
          <w:szCs w:val="24"/>
        </w:rPr>
      </w:r>
      <w:r w:rsidR="00726133" w:rsidRPr="00110DD8">
        <w:rPr>
          <w:rFonts w:cs="Calibri"/>
          <w:b/>
          <w:szCs w:val="24"/>
        </w:rPr>
        <w:fldChar w:fldCharType="separate"/>
      </w:r>
      <w:r w:rsidR="000F4DD4">
        <w:rPr>
          <w:rFonts w:cs="Calibri"/>
          <w:b/>
          <w:szCs w:val="24"/>
        </w:rPr>
        <w:t>c)</w:t>
      </w:r>
      <w:r w:rsidR="00726133" w:rsidRPr="00110DD8">
        <w:rPr>
          <w:rFonts w:cs="Calibri"/>
          <w:b/>
          <w:szCs w:val="24"/>
        </w:rPr>
        <w:fldChar w:fldCharType="end"/>
      </w:r>
      <w:r w:rsidR="00726133" w:rsidRPr="00110DD8">
        <w:rPr>
          <w:rFonts w:cs="Calibri"/>
          <w:b/>
          <w:szCs w:val="24"/>
        </w:rPr>
        <w:t xml:space="preserve">, </w:t>
      </w:r>
      <w:r w:rsidR="007861F5" w:rsidRPr="00110DD8">
        <w:rPr>
          <w:rFonts w:cs="Calibri"/>
          <w:szCs w:val="24"/>
        </w:rPr>
        <w:t xml:space="preserve">relativo </w:t>
      </w:r>
      <w:r w:rsidRPr="00110DD8">
        <w:rPr>
          <w:rFonts w:cs="Calibri"/>
          <w:szCs w:val="24"/>
        </w:rPr>
        <w:t xml:space="preserve">all’iscrizione all’Albo </w:t>
      </w:r>
      <w:r w:rsidR="00110DD8" w:rsidRPr="00110DD8">
        <w:rPr>
          <w:rFonts w:cs="Calibri"/>
          <w:szCs w:val="24"/>
        </w:rPr>
        <w:t xml:space="preserve">è </w:t>
      </w:r>
      <w:r w:rsidR="0007574A" w:rsidRPr="00110DD8">
        <w:rPr>
          <w:rFonts w:cs="Calibri"/>
          <w:bCs/>
          <w:szCs w:val="24"/>
        </w:rPr>
        <w:t xml:space="preserve">posseduto dai professionisti che nel gruppo di lavoro </w:t>
      </w:r>
      <w:r w:rsidR="00110DD8" w:rsidRPr="00110DD8">
        <w:rPr>
          <w:rFonts w:cs="Calibri"/>
          <w:bCs/>
          <w:szCs w:val="24"/>
        </w:rPr>
        <w:t>sono</w:t>
      </w:r>
      <w:r w:rsidR="0007574A" w:rsidRPr="00110DD8">
        <w:rPr>
          <w:rFonts w:cs="Calibri"/>
          <w:bCs/>
          <w:szCs w:val="24"/>
        </w:rPr>
        <w:t xml:space="preserve"> incaricati dell</w:t>
      </w:r>
      <w:r w:rsidR="00110DD8" w:rsidRPr="00110DD8">
        <w:rPr>
          <w:rFonts w:cs="Calibri"/>
          <w:bCs/>
          <w:szCs w:val="24"/>
        </w:rPr>
        <w:t>’esecuzione delle prestazioni</w:t>
      </w:r>
      <w:r w:rsidR="00110DD8" w:rsidRPr="00110DD8">
        <w:rPr>
          <w:rFonts w:cs="Calibri"/>
          <w:szCs w:val="24"/>
        </w:rPr>
        <w:t xml:space="preserve"> oggetto dell’appalto.</w:t>
      </w:r>
    </w:p>
    <w:p w14:paraId="41B34F59" w14:textId="3371841C" w:rsidR="00AC2D61" w:rsidRPr="00110DD8" w:rsidRDefault="00AC2D61" w:rsidP="006744DC">
      <w:pPr>
        <w:spacing w:before="60" w:after="60"/>
        <w:rPr>
          <w:rFonts w:cs="Calibri"/>
          <w:b/>
          <w:szCs w:val="24"/>
        </w:rPr>
      </w:pPr>
    </w:p>
    <w:p w14:paraId="704D9838" w14:textId="10BAADAF" w:rsidR="00F5363E" w:rsidRDefault="00F5363E" w:rsidP="00EB59D4">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0F4DD4">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20A46F5" w14:textId="77777777" w:rsidR="002224C9" w:rsidRPr="00110DD8" w:rsidRDefault="002224C9" w:rsidP="00EB59D4">
      <w:pPr>
        <w:spacing w:before="60" w:after="60"/>
        <w:rPr>
          <w:rFonts w:cs="Calibri"/>
          <w:szCs w:val="24"/>
        </w:rPr>
      </w:pPr>
    </w:p>
    <w:p w14:paraId="50654CB1" w14:textId="47F5BC28" w:rsidR="009E549F" w:rsidRDefault="009E549F" w:rsidP="009E549F">
      <w:pPr>
        <w:spacing w:before="60" w:after="60"/>
        <w:rPr>
          <w:rFonts w:cs="Calibri"/>
          <w:szCs w:val="24"/>
        </w:rPr>
      </w:pPr>
      <w:r w:rsidRPr="00110DD8">
        <w:rPr>
          <w:rFonts w:cs="Calibri"/>
          <w:b/>
          <w:i/>
          <w:szCs w:val="24"/>
        </w:rPr>
        <w:t>[In caso sia richiesta la relazione geologica]</w:t>
      </w:r>
      <w:r w:rsidR="00EB5FCC" w:rsidRPr="00110DD8">
        <w:rPr>
          <w:rFonts w:cs="Calibri"/>
          <w:b/>
          <w:i/>
          <w:szCs w:val="24"/>
        </w:rPr>
        <w:t xml:space="preserve"> </w:t>
      </w:r>
      <w:r w:rsidR="00EB5FCC" w:rsidRPr="00110DD8">
        <w:rPr>
          <w:rFonts w:cs="Calibri"/>
          <w:szCs w:val="24"/>
        </w:rPr>
        <w:t xml:space="preserve">Il requisito di cui al </w:t>
      </w:r>
      <w:r w:rsidR="00EB5FCC" w:rsidRPr="00110DD8">
        <w:rPr>
          <w:rFonts w:cs="Calibri"/>
          <w:b/>
          <w:szCs w:val="24"/>
        </w:rPr>
        <w:t>punto</w:t>
      </w:r>
      <w:r w:rsidR="00EB5FCC" w:rsidRPr="00110DD8">
        <w:rPr>
          <w:rFonts w:cs="Calibri"/>
          <w:szCs w:val="24"/>
        </w:rPr>
        <w:t xml:space="preserve"> </w:t>
      </w:r>
      <w:r w:rsidR="00EB5FCC" w:rsidRPr="00110DD8">
        <w:rPr>
          <w:rFonts w:cs="Calibri"/>
          <w:b/>
          <w:szCs w:val="24"/>
        </w:rPr>
        <w:fldChar w:fldCharType="begin"/>
      </w:r>
      <w:r w:rsidR="00EB5FCC" w:rsidRPr="00110DD8">
        <w:rPr>
          <w:rFonts w:cs="Calibri"/>
          <w:b/>
          <w:szCs w:val="24"/>
        </w:rPr>
        <w:instrText xml:space="preserve"> REF _Ref495411541 \r \h  \* MERGEFORMAT </w:instrText>
      </w:r>
      <w:r w:rsidR="00EB5FCC" w:rsidRPr="00110DD8">
        <w:rPr>
          <w:rFonts w:cs="Calibri"/>
          <w:b/>
          <w:szCs w:val="24"/>
        </w:rPr>
      </w:r>
      <w:r w:rsidR="00EB5FCC" w:rsidRPr="00110DD8">
        <w:rPr>
          <w:rFonts w:cs="Calibri"/>
          <w:b/>
          <w:szCs w:val="24"/>
        </w:rPr>
        <w:fldChar w:fldCharType="separate"/>
      </w:r>
      <w:r w:rsidR="000F4DD4">
        <w:rPr>
          <w:rFonts w:cs="Calibri"/>
          <w:b/>
          <w:szCs w:val="24"/>
        </w:rPr>
        <w:t>7.1</w:t>
      </w:r>
      <w:r w:rsidR="00EB5FCC" w:rsidRPr="00110DD8">
        <w:rPr>
          <w:rFonts w:cs="Calibri"/>
          <w:b/>
          <w:szCs w:val="24"/>
        </w:rPr>
        <w:fldChar w:fldCharType="end"/>
      </w:r>
      <w:r w:rsidR="00EB5FCC" w:rsidRPr="00110DD8">
        <w:rPr>
          <w:rFonts w:cs="Calibri"/>
          <w:b/>
          <w:szCs w:val="24"/>
        </w:rPr>
        <w:t xml:space="preserve"> </w:t>
      </w:r>
      <w:proofErr w:type="spellStart"/>
      <w:r w:rsidR="00EB5FCC" w:rsidRPr="00110DD8">
        <w:rPr>
          <w:rFonts w:cs="Calibri"/>
          <w:b/>
          <w:szCs w:val="24"/>
        </w:rPr>
        <w:t>lett</w:t>
      </w:r>
      <w:proofErr w:type="spellEnd"/>
      <w:r w:rsidR="00EB5FCC" w:rsidRPr="00110DD8">
        <w:rPr>
          <w:rFonts w:cs="Calibri"/>
          <w:b/>
          <w:szCs w:val="24"/>
        </w:rPr>
        <w:t xml:space="preserve">. </w:t>
      </w:r>
      <w:r w:rsidR="00EB5FCC" w:rsidRPr="00110DD8">
        <w:rPr>
          <w:rFonts w:cs="Calibri"/>
          <w:b/>
          <w:szCs w:val="24"/>
        </w:rPr>
        <w:fldChar w:fldCharType="begin"/>
      </w:r>
      <w:r w:rsidR="00EB5FCC" w:rsidRPr="00110DD8">
        <w:rPr>
          <w:rFonts w:cs="Calibri"/>
          <w:b/>
          <w:szCs w:val="24"/>
        </w:rPr>
        <w:instrText xml:space="preserve"> REF _Ref510172033 \r \h  \* MERGEFORMAT </w:instrText>
      </w:r>
      <w:r w:rsidR="00EB5FCC" w:rsidRPr="00110DD8">
        <w:rPr>
          <w:rFonts w:cs="Calibri"/>
          <w:b/>
          <w:szCs w:val="24"/>
        </w:rPr>
      </w:r>
      <w:r w:rsidR="00EB5FCC" w:rsidRPr="00110DD8">
        <w:rPr>
          <w:rFonts w:cs="Calibri"/>
          <w:b/>
          <w:szCs w:val="24"/>
        </w:rPr>
        <w:fldChar w:fldCharType="separate"/>
      </w:r>
      <w:r w:rsidR="000F4DD4">
        <w:rPr>
          <w:rFonts w:cs="Calibri"/>
          <w:b/>
          <w:szCs w:val="24"/>
        </w:rPr>
        <w:t>e)</w:t>
      </w:r>
      <w:r w:rsidR="00EB5FCC" w:rsidRPr="00110DD8">
        <w:rPr>
          <w:rFonts w:cs="Calibri"/>
          <w:b/>
          <w:szCs w:val="24"/>
        </w:rPr>
        <w:fldChar w:fldCharType="end"/>
      </w:r>
      <w:r w:rsidR="00EB5FCC" w:rsidRPr="00110DD8">
        <w:rPr>
          <w:rFonts w:cs="Calibri"/>
          <w:b/>
          <w:szCs w:val="24"/>
        </w:rPr>
        <w:t xml:space="preserve"> </w:t>
      </w:r>
      <w:r w:rsidR="00EB5FCC" w:rsidRPr="00110DD8">
        <w:rPr>
          <w:rFonts w:cs="Calibri"/>
          <w:szCs w:val="24"/>
        </w:rPr>
        <w:t>relativo all’iscrizione all’albo dei geologi è posseduto dai professionisti che nel gruppo di lavoro sono indicati come incaricati della relazione geologica.</w:t>
      </w:r>
    </w:p>
    <w:p w14:paraId="23C0B064" w14:textId="77777777" w:rsidR="002224C9" w:rsidRDefault="002224C9" w:rsidP="009E549F">
      <w:pPr>
        <w:spacing w:before="60" w:after="60"/>
        <w:rPr>
          <w:rFonts w:cs="Calibri"/>
          <w:szCs w:val="24"/>
        </w:rPr>
      </w:pPr>
    </w:p>
    <w:p w14:paraId="0CF7BF6C" w14:textId="7F9A28D9"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474F57C" w14:textId="77777777" w:rsidR="002224C9" w:rsidRPr="00110DD8" w:rsidRDefault="002224C9" w:rsidP="002224C9">
      <w:pPr>
        <w:spacing w:before="60" w:after="60"/>
        <w:rPr>
          <w:rFonts w:cs="Calibri"/>
          <w:szCs w:val="24"/>
        </w:rPr>
      </w:pPr>
    </w:p>
    <w:p w14:paraId="7E290165" w14:textId="3B9B7BAF"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0F4DD4">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w:t>
      </w:r>
      <w:proofErr w:type="spellStart"/>
      <w:r w:rsidR="000D6450" w:rsidRPr="000D6450">
        <w:rPr>
          <w:rFonts w:cs="Calibri"/>
          <w:b/>
          <w:szCs w:val="24"/>
          <w:lang w:eastAsia="it-IT"/>
        </w:rPr>
        <w:t>lett</w:t>
      </w:r>
      <w:proofErr w:type="spellEnd"/>
      <w:r w:rsidR="000D6450" w:rsidRPr="000D6450">
        <w:rPr>
          <w:rFonts w:cs="Calibri"/>
          <w:b/>
          <w:szCs w:val="24"/>
          <w:lang w:eastAsia="it-IT"/>
        </w:rPr>
        <w:t xml:space="preserve">. </w:t>
      </w:r>
      <w:r w:rsidR="007F0E1F">
        <w:rPr>
          <w:rFonts w:cs="Calibri"/>
          <w:b/>
          <w:szCs w:val="24"/>
          <w:lang w:eastAsia="it-IT"/>
        </w:rPr>
        <w:fldChar w:fldCharType="begin"/>
      </w:r>
      <w:r w:rsidR="007F0E1F">
        <w:rPr>
          <w:rFonts w:cs="Calibri"/>
          <w:b/>
          <w:szCs w:val="24"/>
          <w:lang w:eastAsia="it-IT"/>
        </w:rPr>
        <w:instrText xml:space="preserve"> REF _Ref508636673 \r \h </w:instrText>
      </w:r>
      <w:r w:rsidR="007F0E1F">
        <w:rPr>
          <w:rFonts w:cs="Calibri"/>
          <w:b/>
          <w:szCs w:val="24"/>
          <w:lang w:eastAsia="it-IT"/>
        </w:rPr>
      </w:r>
      <w:r w:rsidR="007F0E1F">
        <w:rPr>
          <w:rFonts w:cs="Calibri"/>
          <w:b/>
          <w:szCs w:val="24"/>
          <w:lang w:eastAsia="it-IT"/>
        </w:rPr>
        <w:fldChar w:fldCharType="separate"/>
      </w:r>
      <w:r w:rsidR="000F4DD4">
        <w:rPr>
          <w:rFonts w:cs="Calibri"/>
          <w:b/>
          <w:szCs w:val="24"/>
          <w:lang w:eastAsia="it-IT"/>
        </w:rPr>
        <w:t>g)</w:t>
      </w:r>
      <w:r w:rsidR="007F0E1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009A4A55">
        <w:rPr>
          <w:rFonts w:cs="Calibri"/>
          <w:szCs w:val="24"/>
          <w:lang w:eastAsia="it-IT"/>
        </w:rPr>
        <w:t>in misura maggioritaria dalla</w:t>
      </w:r>
      <w:r w:rsidRPr="00B579D2">
        <w:rPr>
          <w:rFonts w:cs="Calibri"/>
          <w:szCs w:val="24"/>
          <w:lang w:eastAsia="it-IT"/>
        </w:rPr>
        <w:t xml:space="preserve">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4DB1DD54" w:rsidR="009A3AEE" w:rsidRDefault="009A3AEE" w:rsidP="009A3AEE">
      <w:pPr>
        <w:spacing w:before="60" w:after="60"/>
        <w:rPr>
          <w:rFonts w:cs="Calibri"/>
          <w:szCs w:val="24"/>
          <w:lang w:eastAsia="it-IT"/>
        </w:rPr>
      </w:pPr>
      <w:r w:rsidRPr="00FC4C44">
        <w:rPr>
          <w:rFonts w:cs="Calibri"/>
          <w:szCs w:val="24"/>
          <w:lang w:eastAsia="it-IT"/>
        </w:rPr>
        <w:lastRenderedPageBreak/>
        <w:t>Il requisito relativo al fatturato globale</w:t>
      </w:r>
      <w:r w:rsidRPr="00FC4C44">
        <w:rPr>
          <w:rFonts w:cs="Calibri"/>
          <w:i/>
          <w:szCs w:val="24"/>
          <w:lang w:eastAsia="it-IT"/>
        </w:rPr>
        <w:t xml:space="preserve"> </w:t>
      </w:r>
      <w:r w:rsidRPr="00FC4C44">
        <w:rPr>
          <w:rFonts w:cs="Calibri"/>
          <w:szCs w:val="24"/>
          <w:lang w:eastAsia="it-IT"/>
        </w:rPr>
        <w:t xml:space="preserve">di cui al </w:t>
      </w:r>
      <w:r w:rsidRPr="00FC4C44">
        <w:rPr>
          <w:rFonts w:cs="Calibri"/>
          <w:b/>
          <w:szCs w:val="24"/>
          <w:lang w:eastAsia="it-IT"/>
        </w:rPr>
        <w:t xml:space="preserve">punto </w:t>
      </w:r>
      <w:r w:rsidR="00EC252F" w:rsidRPr="00FC4C44">
        <w:rPr>
          <w:rFonts w:cs="Calibri"/>
          <w:b/>
          <w:szCs w:val="24"/>
          <w:lang w:eastAsia="it-IT"/>
        </w:rPr>
        <w:fldChar w:fldCharType="begin"/>
      </w:r>
      <w:r w:rsidR="00EC252F" w:rsidRPr="00FC4C44">
        <w:rPr>
          <w:rFonts w:cs="Calibri"/>
          <w:b/>
          <w:szCs w:val="24"/>
          <w:lang w:eastAsia="it-IT"/>
        </w:rPr>
        <w:instrText xml:space="preserve"> REF _Ref495411575 \r \h </w:instrText>
      </w:r>
      <w:r w:rsidR="00566897" w:rsidRPr="00FC4C44">
        <w:rPr>
          <w:rFonts w:cs="Calibri"/>
          <w:b/>
          <w:szCs w:val="24"/>
          <w:lang w:eastAsia="it-IT"/>
        </w:rPr>
        <w:instrText xml:space="preserve"> \* MERGEFORMAT </w:instrText>
      </w:r>
      <w:r w:rsidR="00EC252F" w:rsidRPr="00FC4C44">
        <w:rPr>
          <w:rFonts w:cs="Calibri"/>
          <w:b/>
          <w:szCs w:val="24"/>
          <w:lang w:eastAsia="it-IT"/>
        </w:rPr>
      </w:r>
      <w:r w:rsidR="00EC252F" w:rsidRPr="00FC4C44">
        <w:rPr>
          <w:rFonts w:cs="Calibri"/>
          <w:b/>
          <w:szCs w:val="24"/>
          <w:lang w:eastAsia="it-IT"/>
        </w:rPr>
        <w:fldChar w:fldCharType="separate"/>
      </w:r>
      <w:r w:rsidR="000F4DD4">
        <w:rPr>
          <w:rFonts w:cs="Calibri"/>
          <w:b/>
          <w:szCs w:val="24"/>
          <w:lang w:eastAsia="it-IT"/>
        </w:rPr>
        <w:t>7.2</w:t>
      </w:r>
      <w:r w:rsidR="00EC252F" w:rsidRPr="00FC4C44">
        <w:rPr>
          <w:rFonts w:cs="Calibri"/>
          <w:b/>
          <w:szCs w:val="24"/>
          <w:lang w:eastAsia="it-IT"/>
        </w:rPr>
        <w:fldChar w:fldCharType="end"/>
      </w:r>
      <w:r w:rsidRPr="00FC4C44">
        <w:rPr>
          <w:rFonts w:cs="Calibri"/>
          <w:b/>
          <w:szCs w:val="24"/>
          <w:lang w:eastAsia="it-IT"/>
        </w:rPr>
        <w:t xml:space="preserve"> </w:t>
      </w:r>
      <w:proofErr w:type="spellStart"/>
      <w:r w:rsidRPr="00FC4C44">
        <w:rPr>
          <w:rFonts w:cs="Calibri"/>
          <w:b/>
          <w:szCs w:val="24"/>
          <w:lang w:eastAsia="it-IT"/>
        </w:rPr>
        <w:t>lett</w:t>
      </w:r>
      <w:proofErr w:type="spellEnd"/>
      <w:r w:rsidRPr="00FC4C44">
        <w:rPr>
          <w:rFonts w:cs="Calibri"/>
          <w:b/>
          <w:szCs w:val="24"/>
          <w:lang w:eastAsia="it-IT"/>
        </w:rPr>
        <w:t xml:space="preserve">. </w:t>
      </w:r>
      <w:r w:rsidR="007F0E1F" w:rsidRPr="00FC4C44">
        <w:rPr>
          <w:rFonts w:cs="Calibri"/>
          <w:b/>
          <w:szCs w:val="24"/>
          <w:lang w:eastAsia="it-IT"/>
        </w:rPr>
        <w:fldChar w:fldCharType="begin"/>
      </w:r>
      <w:r w:rsidR="007F0E1F" w:rsidRPr="00FC4C44">
        <w:rPr>
          <w:rFonts w:cs="Calibri"/>
          <w:b/>
          <w:szCs w:val="24"/>
          <w:lang w:eastAsia="it-IT"/>
        </w:rPr>
        <w:instrText xml:space="preserve"> REF _Ref508636673 \r \h </w:instrText>
      </w:r>
      <w:r w:rsidR="00661C11" w:rsidRPr="00FC4C44">
        <w:rPr>
          <w:rFonts w:cs="Calibri"/>
          <w:b/>
          <w:szCs w:val="24"/>
          <w:lang w:eastAsia="it-IT"/>
        </w:rPr>
        <w:instrText xml:space="preserve"> \* MERGEFORMAT </w:instrText>
      </w:r>
      <w:r w:rsidR="007F0E1F" w:rsidRPr="00FC4C44">
        <w:rPr>
          <w:rFonts w:cs="Calibri"/>
          <w:b/>
          <w:szCs w:val="24"/>
          <w:lang w:eastAsia="it-IT"/>
        </w:rPr>
      </w:r>
      <w:r w:rsidR="007F0E1F" w:rsidRPr="00FC4C44">
        <w:rPr>
          <w:rFonts w:cs="Calibri"/>
          <w:b/>
          <w:szCs w:val="24"/>
          <w:lang w:eastAsia="it-IT"/>
        </w:rPr>
        <w:fldChar w:fldCharType="separate"/>
      </w:r>
      <w:r w:rsidR="000F4DD4">
        <w:rPr>
          <w:rFonts w:cs="Calibri"/>
          <w:b/>
          <w:szCs w:val="24"/>
          <w:lang w:eastAsia="it-IT"/>
        </w:rPr>
        <w:t>g)</w:t>
      </w:r>
      <w:r w:rsidR="007F0E1F" w:rsidRPr="00FC4C44">
        <w:rPr>
          <w:rFonts w:cs="Calibri"/>
          <w:b/>
          <w:szCs w:val="24"/>
          <w:lang w:eastAsia="it-IT"/>
        </w:rPr>
        <w:fldChar w:fldCharType="end"/>
      </w:r>
      <w:r w:rsidR="007F0E1F" w:rsidRPr="00FC4C44">
        <w:rPr>
          <w:rFonts w:cs="Calibri"/>
          <w:szCs w:val="24"/>
          <w:lang w:eastAsia="it-IT"/>
        </w:rPr>
        <w:t xml:space="preserve"> </w:t>
      </w:r>
      <w:r w:rsidRPr="00FC4C44">
        <w:rPr>
          <w:rFonts w:cs="Calibri"/>
          <w:szCs w:val="24"/>
          <w:lang w:eastAsia="it-IT"/>
        </w:rPr>
        <w:t xml:space="preserve">deve essere soddisfatto dal raggruppamento temporaneo </w:t>
      </w:r>
      <w:r w:rsidR="00661C11" w:rsidRPr="00FC4C44">
        <w:rPr>
          <w:rFonts w:cs="Calibri"/>
          <w:szCs w:val="24"/>
          <w:lang w:eastAsia="it-IT"/>
        </w:rPr>
        <w:t xml:space="preserve">nel complesso. La mandataria deve possedere una percentuale del requisito almeno pari a …… per la seguente </w:t>
      </w:r>
      <w:proofErr w:type="gramStart"/>
      <w:r w:rsidR="00661C11" w:rsidRPr="00FC4C44">
        <w:rPr>
          <w:rFonts w:cs="Calibri"/>
          <w:szCs w:val="24"/>
          <w:lang w:eastAsia="it-IT"/>
        </w:rPr>
        <w:t>motivazione.</w:t>
      </w:r>
      <w:r w:rsidRPr="00FC4C44">
        <w:rPr>
          <w:rFonts w:cs="Calibri"/>
          <w:szCs w:val="24"/>
          <w:lang w:eastAsia="it-IT"/>
        </w:rPr>
        <w:t>…</w:t>
      </w:r>
      <w:proofErr w:type="gramEnd"/>
      <w:r w:rsidRPr="00FC4C44">
        <w:rPr>
          <w:rFonts w:cs="Calibri"/>
          <w:szCs w:val="24"/>
          <w:lang w:eastAsia="it-IT"/>
        </w:rPr>
        <w:t xml:space="preserve">…………………… </w:t>
      </w:r>
      <w:r w:rsidRPr="00FC4C44">
        <w:rPr>
          <w:rFonts w:cs="Calibri"/>
          <w:i/>
          <w:szCs w:val="24"/>
          <w:lang w:eastAsia="it-IT"/>
        </w:rPr>
        <w:t>[</w:t>
      </w:r>
      <w:proofErr w:type="gramStart"/>
      <w:r w:rsidRPr="00FC4C44">
        <w:rPr>
          <w:rFonts w:cs="Calibri"/>
          <w:i/>
          <w:szCs w:val="24"/>
          <w:lang w:eastAsia="it-IT"/>
        </w:rPr>
        <w:t>la</w:t>
      </w:r>
      <w:proofErr w:type="gramEnd"/>
      <w:r w:rsidRPr="00FC4C44">
        <w:rPr>
          <w:rFonts w:cs="Calibri"/>
          <w:i/>
          <w:szCs w:val="24"/>
          <w:lang w:eastAsia="it-IT"/>
        </w:rPr>
        <w:t xml:space="preserve"> stazione appaltante </w:t>
      </w:r>
      <w:r w:rsidR="00661C11" w:rsidRPr="00FC4C44">
        <w:rPr>
          <w:rFonts w:cs="Calibri"/>
          <w:i/>
          <w:szCs w:val="24"/>
          <w:lang w:eastAsia="it-IT"/>
        </w:rPr>
        <w:t>specifica la motivazione della richiesta</w:t>
      </w:r>
      <w:r w:rsidRPr="00FC4C44">
        <w:rPr>
          <w:rFonts w:cs="Calibri"/>
          <w:i/>
          <w:szCs w:val="24"/>
          <w:lang w:eastAsia="it-IT"/>
        </w:rPr>
        <w:t>]</w:t>
      </w:r>
      <w:r w:rsidRPr="00FC4C44">
        <w:rPr>
          <w:rFonts w:cs="Calibri"/>
          <w:szCs w:val="24"/>
          <w:lang w:eastAsia="it-IT"/>
        </w:rPr>
        <w:t>.</w:t>
      </w:r>
      <w:r w:rsidR="00661C11" w:rsidRPr="00FC4C44">
        <w:rPr>
          <w:rFonts w:cs="Calibri"/>
          <w:szCs w:val="24"/>
          <w:lang w:eastAsia="it-IT"/>
        </w:rPr>
        <w:t xml:space="preserve"> In ogni caso la mandataria deve possedere il requisito in misura maggioritaria</w:t>
      </w:r>
      <w:r w:rsidR="008A12E0" w:rsidRPr="00FC4C44">
        <w:rPr>
          <w:rFonts w:cs="Calibri"/>
          <w:szCs w:val="24"/>
          <w:lang w:eastAsia="it-IT"/>
        </w:rPr>
        <w:t xml:space="preserve"> superiore rispetto a ciascuna delle mandanti</w:t>
      </w:r>
      <w:r w:rsidR="00661C11" w:rsidRPr="00FC4C44">
        <w:rPr>
          <w:rFonts w:cs="Calibri"/>
          <w:szCs w:val="24"/>
          <w:lang w:eastAsia="it-IT"/>
        </w:rPr>
        <w:t>.</w:t>
      </w:r>
      <w:r w:rsidR="00661C11">
        <w:rPr>
          <w:rFonts w:cs="Calibri"/>
          <w:szCs w:val="24"/>
          <w:lang w:eastAsia="it-IT"/>
        </w:rPr>
        <w:t xml:space="preserve"> </w:t>
      </w:r>
    </w:p>
    <w:p w14:paraId="5F50864A" w14:textId="77777777" w:rsidR="00817B34" w:rsidRDefault="00817B34" w:rsidP="007D74C3">
      <w:pPr>
        <w:spacing w:before="60" w:after="60"/>
        <w:rPr>
          <w:b/>
          <w:i/>
          <w:szCs w:val="24"/>
        </w:rPr>
      </w:pPr>
    </w:p>
    <w:p w14:paraId="5840FA87" w14:textId="4D93632C" w:rsidR="00353C4D" w:rsidRPr="00353C4D" w:rsidRDefault="007D74C3" w:rsidP="007D74C3">
      <w:pPr>
        <w:spacing w:before="60" w:after="60"/>
        <w:rPr>
          <w:rFonts w:cs="Calibri"/>
          <w:szCs w:val="24"/>
          <w:lang w:eastAsia="it-IT"/>
        </w:rPr>
      </w:pPr>
      <w:r w:rsidRPr="00661C11">
        <w:rPr>
          <w:b/>
          <w:i/>
          <w:szCs w:val="24"/>
        </w:rPr>
        <w:t xml:space="preserve">[Se richiesto </w:t>
      </w:r>
      <w:r w:rsidR="00661C11" w:rsidRPr="00661C11">
        <w:rPr>
          <w:b/>
          <w:i/>
          <w:szCs w:val="24"/>
        </w:rPr>
        <w:t xml:space="preserve">il </w:t>
      </w:r>
      <w:r w:rsidRPr="00661C11">
        <w:rPr>
          <w:b/>
          <w:i/>
          <w:szCs w:val="24"/>
        </w:rPr>
        <w:t>requisito relativo alla copertura assicurativa]</w:t>
      </w:r>
      <w:r w:rsidR="001254F7" w:rsidRPr="00661C11">
        <w:rPr>
          <w:b/>
          <w:i/>
          <w:szCs w:val="24"/>
        </w:rPr>
        <w:t xml:space="preserve"> </w:t>
      </w:r>
      <w:r w:rsidR="00AD503A" w:rsidRPr="00661C11">
        <w:rPr>
          <w:rFonts w:cs="Calibri"/>
          <w:szCs w:val="24"/>
          <w:lang w:eastAsia="it-IT"/>
        </w:rPr>
        <w:t xml:space="preserve">Il requisito relativo alla copertura assicurativa </w:t>
      </w:r>
      <w:r w:rsidR="00661C11" w:rsidRPr="00661C11">
        <w:rPr>
          <w:rFonts w:cs="Calibri"/>
          <w:szCs w:val="24"/>
          <w:lang w:eastAsia="it-IT"/>
        </w:rPr>
        <w:t>contro i rischi professionali</w:t>
      </w:r>
      <w:r w:rsidR="00AD503A" w:rsidRPr="00661C11">
        <w:rPr>
          <w:rFonts w:cs="Calibri"/>
          <w:szCs w:val="24"/>
          <w:lang w:eastAsia="it-IT"/>
        </w:rPr>
        <w:t xml:space="preserve"> di cui al punto </w:t>
      </w:r>
      <w:r w:rsidR="00E77FB2" w:rsidRPr="00661C11">
        <w:rPr>
          <w:rFonts w:cs="Calibri"/>
          <w:b/>
          <w:szCs w:val="24"/>
          <w:lang w:eastAsia="it-IT"/>
        </w:rPr>
        <w:fldChar w:fldCharType="begin"/>
      </w:r>
      <w:r w:rsidR="00E77FB2" w:rsidRPr="00661C11">
        <w:rPr>
          <w:rFonts w:cs="Calibri"/>
          <w:b/>
          <w:szCs w:val="24"/>
          <w:lang w:eastAsia="it-IT"/>
        </w:rPr>
        <w:instrText xml:space="preserve"> REF _Ref495411575 \r \h  \* MERGEFORMAT </w:instrText>
      </w:r>
      <w:r w:rsidR="00E77FB2" w:rsidRPr="00661C11">
        <w:rPr>
          <w:rFonts w:cs="Calibri"/>
          <w:b/>
          <w:szCs w:val="24"/>
          <w:lang w:eastAsia="it-IT"/>
        </w:rPr>
      </w:r>
      <w:r w:rsidR="00E77FB2" w:rsidRPr="00661C11">
        <w:rPr>
          <w:rFonts w:cs="Calibri"/>
          <w:b/>
          <w:szCs w:val="24"/>
          <w:lang w:eastAsia="it-IT"/>
        </w:rPr>
        <w:fldChar w:fldCharType="separate"/>
      </w:r>
      <w:r w:rsidR="000F4DD4">
        <w:rPr>
          <w:rFonts w:cs="Calibri"/>
          <w:b/>
          <w:szCs w:val="24"/>
          <w:lang w:eastAsia="it-IT"/>
        </w:rPr>
        <w:t>7.2</w:t>
      </w:r>
      <w:r w:rsidR="00E77FB2" w:rsidRPr="00661C11">
        <w:rPr>
          <w:rFonts w:cs="Calibri"/>
          <w:b/>
          <w:szCs w:val="24"/>
          <w:lang w:eastAsia="it-IT"/>
        </w:rPr>
        <w:fldChar w:fldCharType="end"/>
      </w:r>
      <w:r w:rsidR="009A392E" w:rsidRPr="00661C11">
        <w:rPr>
          <w:b/>
          <w:szCs w:val="24"/>
        </w:rPr>
        <w:t xml:space="preserve"> </w:t>
      </w:r>
      <w:proofErr w:type="spellStart"/>
      <w:r w:rsidR="009A392E" w:rsidRPr="00661C11">
        <w:rPr>
          <w:b/>
          <w:szCs w:val="24"/>
        </w:rPr>
        <w:t>lett</w:t>
      </w:r>
      <w:proofErr w:type="spellEnd"/>
      <w:r w:rsidR="009A392E" w:rsidRPr="00661C11">
        <w:rPr>
          <w:b/>
          <w:szCs w:val="24"/>
        </w:rPr>
        <w:t xml:space="preserve">. </w:t>
      </w:r>
      <w:r w:rsidR="007F0E1F" w:rsidRPr="00661C11">
        <w:rPr>
          <w:b/>
          <w:szCs w:val="24"/>
        </w:rPr>
        <w:fldChar w:fldCharType="begin"/>
      </w:r>
      <w:r w:rsidR="007F0E1F" w:rsidRPr="00661C11">
        <w:rPr>
          <w:b/>
          <w:szCs w:val="24"/>
        </w:rPr>
        <w:instrText xml:space="preserve"> REF _Ref508704063 \r \h </w:instrText>
      </w:r>
      <w:r w:rsidR="00661C11">
        <w:rPr>
          <w:b/>
          <w:szCs w:val="24"/>
        </w:rPr>
        <w:instrText xml:space="preserve"> \* MERGEFORMAT </w:instrText>
      </w:r>
      <w:r w:rsidR="007F0E1F" w:rsidRPr="00661C11">
        <w:rPr>
          <w:b/>
          <w:szCs w:val="24"/>
        </w:rPr>
      </w:r>
      <w:r w:rsidR="007F0E1F" w:rsidRPr="00661C11">
        <w:rPr>
          <w:b/>
          <w:szCs w:val="24"/>
        </w:rPr>
        <w:fldChar w:fldCharType="separate"/>
      </w:r>
      <w:r w:rsidR="000F4DD4">
        <w:rPr>
          <w:b/>
          <w:szCs w:val="24"/>
        </w:rPr>
        <w:t>h)</w:t>
      </w:r>
      <w:r w:rsidR="007F0E1F" w:rsidRPr="00661C11">
        <w:rPr>
          <w:b/>
          <w:szCs w:val="24"/>
        </w:rPr>
        <w:fldChar w:fldCharType="end"/>
      </w:r>
      <w:r w:rsidR="00817B34">
        <w:rPr>
          <w:b/>
          <w:szCs w:val="24"/>
        </w:rPr>
        <w:t xml:space="preserve"> </w:t>
      </w:r>
      <w:r w:rsidR="00AD503A" w:rsidRPr="00353C4D">
        <w:rPr>
          <w:rFonts w:cs="Calibri"/>
          <w:szCs w:val="24"/>
          <w:lang w:eastAsia="it-IT"/>
        </w:rPr>
        <w:t>deve essere soddisfatto da</w:t>
      </w:r>
      <w:r w:rsidR="00353C4D" w:rsidRPr="00353C4D">
        <w:rPr>
          <w:rFonts w:cs="Calibri"/>
          <w:szCs w:val="24"/>
          <w:lang w:eastAsia="it-IT"/>
        </w:rPr>
        <w:t>l raggruppamento nel complesso</w:t>
      </w:r>
      <w:r w:rsidR="000B79C1">
        <w:rPr>
          <w:rFonts w:cs="Calibri"/>
          <w:szCs w:val="24"/>
          <w:lang w:eastAsia="it-IT"/>
        </w:rPr>
        <w:t>,</w:t>
      </w:r>
      <w:r w:rsidR="00353C4D" w:rsidRPr="00353C4D">
        <w:rPr>
          <w:rFonts w:cs="Calibri"/>
          <w:szCs w:val="24"/>
          <w:lang w:eastAsia="it-IT"/>
        </w:rPr>
        <w:t xml:space="preserve"> </w:t>
      </w:r>
      <w:r w:rsidR="00A57DC6">
        <w:rPr>
          <w:rFonts w:cs="Calibri"/>
          <w:szCs w:val="24"/>
          <w:lang w:eastAsia="it-IT"/>
        </w:rPr>
        <w:t xml:space="preserve">secondo </w:t>
      </w:r>
      <w:r w:rsidR="00B80987">
        <w:rPr>
          <w:rFonts w:cs="Calibri"/>
          <w:szCs w:val="24"/>
          <w:lang w:eastAsia="it-IT"/>
        </w:rPr>
        <w:t>una delle</w:t>
      </w:r>
      <w:r w:rsidR="00A57DC6">
        <w:rPr>
          <w:rFonts w:cs="Calibri"/>
          <w:szCs w:val="24"/>
          <w:lang w:eastAsia="it-IT"/>
        </w:rPr>
        <w:t xml:space="preserve"> opzioni di seguito indicate</w:t>
      </w:r>
      <w:r w:rsidR="00353C4D" w:rsidRPr="00353C4D">
        <w:rPr>
          <w:rFonts w:cs="Calibri"/>
          <w:szCs w:val="24"/>
          <w:lang w:eastAsia="it-IT"/>
        </w:rPr>
        <w:t xml:space="preserve">: </w:t>
      </w:r>
    </w:p>
    <w:p w14:paraId="39E19E2D" w14:textId="0B64A96B" w:rsidR="00353C4D" w:rsidRPr="00B80987" w:rsidRDefault="00353C4D" w:rsidP="00353C4D">
      <w:pPr>
        <w:pStyle w:val="Paragrafoelenco"/>
        <w:numPr>
          <w:ilvl w:val="0"/>
          <w:numId w:val="40"/>
        </w:numPr>
        <w:spacing w:before="60" w:after="60"/>
        <w:rPr>
          <w:rFonts w:cs="Calibri"/>
          <w:szCs w:val="24"/>
        </w:rPr>
      </w:pPr>
      <w:r w:rsidRPr="00B80987">
        <w:rPr>
          <w:rFonts w:cs="Calibri"/>
          <w:szCs w:val="24"/>
        </w:rPr>
        <w:t>somma dei massimali delle polizze dei singoli operatori del raggruppamento</w:t>
      </w:r>
      <w:r w:rsidR="00B80987">
        <w:rPr>
          <w:rFonts w:cs="Calibri"/>
          <w:szCs w:val="24"/>
        </w:rPr>
        <w:t xml:space="preserve">; in ogni caso, ciascun </w:t>
      </w:r>
      <w:r w:rsidR="00B80987" w:rsidRPr="00B80987">
        <w:rPr>
          <w:rFonts w:cs="Calibri"/>
          <w:szCs w:val="24"/>
        </w:rPr>
        <w:t>componente il raggruppamento</w:t>
      </w:r>
      <w:r w:rsidR="00B80987">
        <w:rPr>
          <w:rFonts w:cs="Calibri"/>
          <w:szCs w:val="24"/>
        </w:rPr>
        <w:t xml:space="preserve"> deve possedere un massimale </w:t>
      </w:r>
      <w:r w:rsidR="009C1C0A" w:rsidRPr="00B80987">
        <w:rPr>
          <w:rFonts w:cs="Calibri"/>
          <w:szCs w:val="24"/>
        </w:rPr>
        <w:t xml:space="preserve">in misura proporzionalmente corrispondente </w:t>
      </w:r>
      <w:r w:rsidR="00B80987">
        <w:rPr>
          <w:rFonts w:cs="Calibri"/>
          <w:szCs w:val="24"/>
        </w:rPr>
        <w:t>all’importo dei servizi che esegue</w:t>
      </w:r>
      <w:r w:rsidR="003058ED" w:rsidRPr="00B80987">
        <w:rPr>
          <w:rFonts w:cs="Calibri"/>
          <w:szCs w:val="24"/>
        </w:rPr>
        <w:t>;</w:t>
      </w:r>
    </w:p>
    <w:p w14:paraId="377E1C36" w14:textId="1683ACB8" w:rsidR="003058ED" w:rsidRPr="003058ED" w:rsidRDefault="00353C4D" w:rsidP="003058ED">
      <w:pPr>
        <w:pStyle w:val="Paragrafoelenco"/>
        <w:numPr>
          <w:ilvl w:val="0"/>
          <w:numId w:val="40"/>
        </w:numPr>
        <w:spacing w:before="60" w:after="60"/>
        <w:rPr>
          <w:szCs w:val="24"/>
        </w:rPr>
      </w:pPr>
      <w:r w:rsidRPr="00353C4D">
        <w:rPr>
          <w:rFonts w:cs="Calibri"/>
          <w:szCs w:val="24"/>
        </w:rPr>
        <w:t xml:space="preserve">unica polizza </w:t>
      </w:r>
      <w:r w:rsidRPr="00F77DA8">
        <w:rPr>
          <w:rFonts w:cs="Calibri"/>
          <w:szCs w:val="24"/>
        </w:rPr>
        <w:t>della mandataria</w:t>
      </w:r>
      <w:r w:rsidRPr="00353C4D">
        <w:rPr>
          <w:rFonts w:cs="Calibri"/>
          <w:szCs w:val="24"/>
        </w:rPr>
        <w:t xml:space="preserve"> per il massimale indicato, con copertura estesa a tutti gli operatori del raggruppamento</w:t>
      </w:r>
      <w:r w:rsidR="003058ED">
        <w:rPr>
          <w:rFonts w:cs="Calibri"/>
          <w:szCs w:val="24"/>
        </w:rPr>
        <w:t>.</w:t>
      </w:r>
    </w:p>
    <w:p w14:paraId="5889F853" w14:textId="439CF5DE" w:rsidR="00E2716D" w:rsidRDefault="00E2716D" w:rsidP="006E118C">
      <w:pPr>
        <w:tabs>
          <w:tab w:val="left" w:pos="6276"/>
        </w:tabs>
        <w:spacing w:before="60" w:after="60"/>
        <w:rPr>
          <w:i/>
          <w:szCs w:val="24"/>
        </w:rPr>
      </w:pPr>
    </w:p>
    <w:p w14:paraId="0474E8DE" w14:textId="36F03682" w:rsidR="00E2716D" w:rsidRPr="00B71496" w:rsidRDefault="00E2716D" w:rsidP="00E2716D">
      <w:pPr>
        <w:spacing w:before="60" w:after="60"/>
        <w:rPr>
          <w:rFonts w:cs="Calibri"/>
          <w:szCs w:val="24"/>
        </w:rPr>
      </w:pPr>
      <w:r w:rsidRPr="00B71496">
        <w:rPr>
          <w:rFonts w:cs="Calibri"/>
          <w:b/>
          <w:i/>
          <w:szCs w:val="24"/>
        </w:rPr>
        <w:t xml:space="preserve">[Se richiesto elenco di servizi di ingegneria e architettura] </w:t>
      </w:r>
      <w:r w:rsidRPr="00B71496">
        <w:rPr>
          <w:rFonts w:cs="Calibri"/>
          <w:szCs w:val="24"/>
        </w:rPr>
        <w:t xml:space="preserve">Nell’ipotesi di raggruppamento temporaneo </w:t>
      </w:r>
      <w:r w:rsidRPr="00B71496">
        <w:rPr>
          <w:rFonts w:cs="Calibri"/>
          <w:b/>
          <w:szCs w:val="24"/>
        </w:rPr>
        <w:t>orizzontale</w:t>
      </w:r>
      <w:r w:rsidRPr="00B71496">
        <w:rPr>
          <w:rFonts w:cs="Calibri"/>
          <w:szCs w:val="24"/>
        </w:rPr>
        <w:t xml:space="preserv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_Ref508704795 \r \h  \* MERGEFORMAT </w:instrText>
      </w:r>
      <w:r w:rsidRPr="00B71496">
        <w:rPr>
          <w:rFonts w:cs="Calibri"/>
          <w:b/>
          <w:szCs w:val="24"/>
        </w:rPr>
      </w:r>
      <w:r w:rsidRPr="00B71496">
        <w:rPr>
          <w:rFonts w:cs="Calibri"/>
          <w:b/>
          <w:szCs w:val="24"/>
        </w:rPr>
        <w:fldChar w:fldCharType="separate"/>
      </w:r>
      <w:r w:rsidR="000F4DD4">
        <w:rPr>
          <w:rFonts w:cs="Calibri"/>
          <w:b/>
          <w:szCs w:val="24"/>
        </w:rPr>
        <w:t>i)</w:t>
      </w:r>
      <w:r w:rsidRPr="00B71496">
        <w:rPr>
          <w:rFonts w:cs="Calibri"/>
          <w:b/>
          <w:szCs w:val="24"/>
        </w:rPr>
        <w:fldChar w:fldCharType="end"/>
      </w:r>
      <w:r w:rsidRPr="00B71496">
        <w:rPr>
          <w:rFonts w:cs="Calibri"/>
          <w:szCs w:val="24"/>
        </w:rPr>
        <w:t xml:space="preserve"> deve essere posseduto</w:t>
      </w:r>
      <w:r w:rsidR="004A5783">
        <w:rPr>
          <w:rFonts w:cs="Calibri"/>
          <w:szCs w:val="24"/>
        </w:rPr>
        <w:t>, nel complesso dal raggruppamento,</w:t>
      </w:r>
      <w:r w:rsidRPr="00B71496">
        <w:rPr>
          <w:rFonts w:cs="Calibri"/>
          <w:szCs w:val="24"/>
        </w:rPr>
        <w:t xml:space="preserve"> sia dalla mandataria</w:t>
      </w:r>
      <w:r w:rsidR="004A5783">
        <w:rPr>
          <w:rFonts w:cs="Calibri"/>
          <w:szCs w:val="24"/>
        </w:rPr>
        <w:t>, in misura maggioritaria,</w:t>
      </w:r>
      <w:r w:rsidRPr="00B71496">
        <w:rPr>
          <w:rFonts w:cs="Calibri"/>
          <w:szCs w:val="24"/>
        </w:rPr>
        <w:t xml:space="preserve"> sia dalle mandanti. </w:t>
      </w:r>
    </w:p>
    <w:p w14:paraId="14163CFB" w14:textId="382AB2AD" w:rsidR="00E2716D" w:rsidRPr="00B71496" w:rsidRDefault="00E2716D" w:rsidP="00E2716D">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w:t>
      </w:r>
      <w:proofErr w:type="gramStart"/>
      <w:r w:rsidRPr="00B71496">
        <w:rPr>
          <w:rFonts w:cs="Calibri"/>
          <w:szCs w:val="24"/>
        </w:rPr>
        <w:t>requisito  dell’elenco</w:t>
      </w:r>
      <w:proofErr w:type="gramEnd"/>
      <w:r w:rsidRPr="00B71496">
        <w:rPr>
          <w:rFonts w:cs="Calibri"/>
          <w:szCs w:val="24"/>
        </w:rPr>
        <w:t xml:space="preserve">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w:t>
      </w:r>
      <w:r w:rsidRPr="00753460">
        <w:rPr>
          <w:rFonts w:cs="Calibri"/>
          <w:b/>
          <w:szCs w:val="24"/>
        </w:rPr>
        <w:t xml:space="preserve"> </w:t>
      </w:r>
      <w:r w:rsidRPr="00753460">
        <w:rPr>
          <w:rFonts w:cs="Calibri"/>
          <w:b/>
          <w:szCs w:val="24"/>
        </w:rPr>
        <w:fldChar w:fldCharType="begin"/>
      </w:r>
      <w:r w:rsidRPr="00753460">
        <w:rPr>
          <w:rFonts w:cs="Calibri"/>
          <w:b/>
          <w:szCs w:val="24"/>
        </w:rPr>
        <w:instrText xml:space="preserve"> REF _Ref508704795 \r \h  \* MERGEFORMAT </w:instrText>
      </w:r>
      <w:r w:rsidRPr="00753460">
        <w:rPr>
          <w:rFonts w:cs="Calibri"/>
          <w:b/>
          <w:szCs w:val="24"/>
        </w:rPr>
      </w:r>
      <w:r w:rsidRPr="00753460">
        <w:rPr>
          <w:rFonts w:cs="Calibri"/>
          <w:b/>
          <w:szCs w:val="24"/>
        </w:rPr>
        <w:fldChar w:fldCharType="separate"/>
      </w:r>
      <w:r w:rsidR="000F4DD4">
        <w:rPr>
          <w:rFonts w:cs="Calibri"/>
          <w:b/>
          <w:szCs w:val="24"/>
        </w:rPr>
        <w:t>i)</w:t>
      </w:r>
      <w:r w:rsidRPr="00753460">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1169849B" w14:textId="45A5C350" w:rsidR="00622900" w:rsidRPr="00B71496" w:rsidRDefault="00622900" w:rsidP="0098107C">
      <w:pPr>
        <w:spacing w:before="60" w:after="60"/>
        <w:rPr>
          <w:rFonts w:cs="Calibri"/>
          <w:szCs w:val="24"/>
          <w:lang w:eastAsia="it-IT"/>
        </w:rPr>
      </w:pPr>
    </w:p>
    <w:p w14:paraId="08809221" w14:textId="0766991B" w:rsidR="00DD3B84" w:rsidRPr="00B71496" w:rsidRDefault="00DD3B84" w:rsidP="00DD3B84">
      <w:pPr>
        <w:spacing w:before="60" w:after="60"/>
        <w:rPr>
          <w:rFonts w:cs="Calibri"/>
          <w:szCs w:val="24"/>
          <w:lang w:eastAsia="it-IT"/>
        </w:rPr>
      </w:pPr>
      <w:r w:rsidRPr="00B71496">
        <w:rPr>
          <w:rFonts w:cs="Calibri"/>
          <w:b/>
          <w:i/>
          <w:szCs w:val="24"/>
        </w:rPr>
        <w:t xml:space="preserve">[Se richiesti servizi “di punta”] </w:t>
      </w:r>
      <w:r w:rsidRPr="00B71496">
        <w:rPr>
          <w:rFonts w:cs="Calibri"/>
          <w:szCs w:val="24"/>
        </w:rPr>
        <w:t xml:space="preserve">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0F4DD4">
        <w:rPr>
          <w:rFonts w:cs="Calibri"/>
          <w:b/>
          <w:szCs w:val="24"/>
        </w:rPr>
        <w:t>j)</w:t>
      </w:r>
      <w:r w:rsidRPr="00B71496">
        <w:rPr>
          <w:rFonts w:cs="Calibri"/>
          <w:b/>
          <w:szCs w:val="24"/>
        </w:rPr>
        <w:fldChar w:fldCharType="end"/>
      </w:r>
      <w:r w:rsidRPr="00B71496">
        <w:rPr>
          <w:rFonts w:cs="Calibri"/>
          <w:b/>
          <w:szCs w:val="24"/>
        </w:rPr>
        <w:t xml:space="preserve"> </w:t>
      </w:r>
      <w:r w:rsidRPr="00B71496">
        <w:rPr>
          <w:rFonts w:cs="Calibri"/>
          <w:szCs w:val="24"/>
        </w:rPr>
        <w:t xml:space="preserve">deve essere posseduto </w:t>
      </w:r>
      <w:r w:rsidRPr="00B71496">
        <w:rPr>
          <w:rFonts w:cs="Calibri"/>
          <w:szCs w:val="24"/>
          <w:lang w:eastAsia="it-IT"/>
        </w:rPr>
        <w:t xml:space="preserve">dal raggruppamento temporaneo </w:t>
      </w:r>
      <w:r w:rsidRPr="00B71496">
        <w:rPr>
          <w:rFonts w:cs="Calibri"/>
          <w:b/>
          <w:szCs w:val="24"/>
          <w:lang w:eastAsia="it-IT"/>
        </w:rPr>
        <w:t>orizzontale</w:t>
      </w:r>
      <w:r w:rsidRPr="00B71496">
        <w:rPr>
          <w:rFonts w:cs="Calibri"/>
          <w:szCs w:val="24"/>
          <w:lang w:eastAsia="it-IT"/>
        </w:rPr>
        <w:t xml:space="preserve"> nel complesso, fermo restando che la mandataria deve possedere il requisito in misura maggioritaria.</w:t>
      </w:r>
    </w:p>
    <w:p w14:paraId="0971E1A1" w14:textId="248ED427" w:rsidR="00D77E75" w:rsidRPr="00B71496" w:rsidRDefault="007F31F1" w:rsidP="00DD3B84">
      <w:pPr>
        <w:spacing w:before="60" w:after="60"/>
        <w:rPr>
          <w:rFonts w:cs="Calibri"/>
          <w:szCs w:val="24"/>
        </w:rPr>
      </w:pPr>
      <w:r w:rsidRPr="00B71496">
        <w:rPr>
          <w:rFonts w:cs="Calibri"/>
          <w:szCs w:val="24"/>
          <w:lang w:eastAsia="it-IT"/>
        </w:rPr>
        <w:t>I</w:t>
      </w:r>
      <w:r w:rsidR="00D77E75" w:rsidRPr="00B71496">
        <w:rPr>
          <w:rFonts w:cs="Calibri"/>
          <w:szCs w:val="24"/>
          <w:lang w:eastAsia="it-IT"/>
        </w:rPr>
        <w:t>l requisito dei</w:t>
      </w:r>
      <w:r w:rsidR="00DD3B84" w:rsidRPr="00B71496">
        <w:rPr>
          <w:rFonts w:cs="Calibri"/>
          <w:szCs w:val="24"/>
          <w:lang w:eastAsia="it-IT"/>
        </w:rPr>
        <w:t xml:space="preserve"> due </w:t>
      </w:r>
      <w:r w:rsidR="00DD3B84" w:rsidRPr="00B71496">
        <w:rPr>
          <w:rFonts w:cs="Calibri"/>
          <w:szCs w:val="24"/>
        </w:rPr>
        <w:t xml:space="preserve">servizi di punta </w:t>
      </w:r>
      <w:r w:rsidRPr="00B71496">
        <w:rPr>
          <w:rFonts w:cs="Calibri"/>
          <w:szCs w:val="24"/>
        </w:rPr>
        <w:t xml:space="preserve">relativi alla singola categoria </w:t>
      </w:r>
      <w:r w:rsidR="00B71496" w:rsidRPr="00B71496">
        <w:rPr>
          <w:rFonts w:cs="Calibri"/>
          <w:szCs w:val="24"/>
        </w:rPr>
        <w:t>e ID</w:t>
      </w:r>
      <w:r w:rsidRPr="00B71496">
        <w:rPr>
          <w:rFonts w:cs="Calibri"/>
          <w:szCs w:val="24"/>
        </w:rPr>
        <w:t xml:space="preserve"> </w:t>
      </w:r>
      <w:r w:rsidR="00DD3B84" w:rsidRPr="00B71496">
        <w:rPr>
          <w:rFonts w:cs="Calibri"/>
          <w:szCs w:val="24"/>
        </w:rPr>
        <w:t>dev</w:t>
      </w:r>
      <w:r w:rsidR="00D77E75" w:rsidRPr="00B71496">
        <w:rPr>
          <w:rFonts w:cs="Calibri"/>
          <w:szCs w:val="24"/>
        </w:rPr>
        <w:t>e</w:t>
      </w:r>
      <w:r w:rsidR="00DD3B84" w:rsidRPr="00B71496">
        <w:rPr>
          <w:rFonts w:cs="Calibri"/>
          <w:szCs w:val="24"/>
        </w:rPr>
        <w:t xml:space="preserve"> essere possedut</w:t>
      </w:r>
      <w:r w:rsidR="00D77E75" w:rsidRPr="00B71496">
        <w:rPr>
          <w:rFonts w:cs="Calibri"/>
          <w:szCs w:val="24"/>
        </w:rPr>
        <w:t>o</w:t>
      </w:r>
      <w:r w:rsidR="00DD3B84" w:rsidRPr="00B71496">
        <w:rPr>
          <w:rFonts w:cs="Calibri"/>
          <w:szCs w:val="24"/>
        </w:rPr>
        <w:t xml:space="preserve"> da un solo soggetto del raggruppamento</w:t>
      </w:r>
      <w:r w:rsidRPr="00B71496">
        <w:rPr>
          <w:rFonts w:cs="Calibri"/>
          <w:szCs w:val="24"/>
        </w:rPr>
        <w:t xml:space="preserve"> in quanto </w:t>
      </w:r>
      <w:r w:rsidR="00D77E75" w:rsidRPr="00B71496">
        <w:rPr>
          <w:rFonts w:cs="Calibri"/>
          <w:szCs w:val="24"/>
        </w:rPr>
        <w:t xml:space="preserve">non </w:t>
      </w:r>
      <w:r w:rsidR="00DD3B84" w:rsidRPr="00B71496">
        <w:rPr>
          <w:rFonts w:cs="Calibri"/>
          <w:szCs w:val="24"/>
        </w:rPr>
        <w:t>frazionabile</w:t>
      </w:r>
      <w:r w:rsidR="00FB0F2F">
        <w:rPr>
          <w:rFonts w:cs="Calibri"/>
          <w:szCs w:val="24"/>
        </w:rPr>
        <w:t>.</w:t>
      </w:r>
      <w:r w:rsidR="00DD3B84" w:rsidRPr="00B71496">
        <w:rPr>
          <w:rFonts w:cs="Calibri"/>
          <w:szCs w:val="24"/>
        </w:rPr>
        <w:t xml:space="preserve"> </w:t>
      </w:r>
    </w:p>
    <w:p w14:paraId="6769EB6D" w14:textId="69AF7093" w:rsidR="00DD3B84" w:rsidRPr="00B71496" w:rsidRDefault="00DD3B84" w:rsidP="00DD3B84">
      <w:pPr>
        <w:spacing w:before="60" w:after="60"/>
        <w:rPr>
          <w:rFonts w:cs="Calibri"/>
          <w:szCs w:val="24"/>
        </w:rPr>
      </w:pPr>
      <w:r w:rsidRPr="00B71496">
        <w:rPr>
          <w:rFonts w:cs="Calibri"/>
          <w:b/>
          <w:i/>
          <w:szCs w:val="24"/>
          <w:lang w:eastAsia="it-IT"/>
        </w:rPr>
        <w:t>[</w:t>
      </w:r>
      <w:r w:rsidR="007F31F1" w:rsidRPr="00B71496">
        <w:rPr>
          <w:rFonts w:cs="Calibri"/>
          <w:b/>
          <w:i/>
          <w:szCs w:val="24"/>
          <w:lang w:eastAsia="it-IT"/>
        </w:rPr>
        <w:t>o, i</w:t>
      </w:r>
      <w:r w:rsidRPr="00B71496">
        <w:rPr>
          <w:rFonts w:cs="Calibri"/>
          <w:b/>
          <w:i/>
          <w:szCs w:val="24"/>
          <w:lang w:eastAsia="it-IT"/>
        </w:rPr>
        <w:t xml:space="preserve">n alternativa] </w:t>
      </w:r>
      <w:r w:rsidR="007F31F1" w:rsidRPr="00B71496">
        <w:rPr>
          <w:rFonts w:cs="Calibri"/>
          <w:szCs w:val="24"/>
          <w:lang w:eastAsia="it-IT"/>
        </w:rPr>
        <w:t>I</w:t>
      </w:r>
      <w:r w:rsidR="00D77E75" w:rsidRPr="00B71496">
        <w:rPr>
          <w:rFonts w:cs="Calibri"/>
          <w:szCs w:val="24"/>
          <w:lang w:eastAsia="it-IT"/>
        </w:rPr>
        <w:t>l requisito dei</w:t>
      </w:r>
      <w:r w:rsidR="007F31F1" w:rsidRPr="00B71496">
        <w:rPr>
          <w:rFonts w:cs="Calibri"/>
          <w:szCs w:val="24"/>
          <w:lang w:eastAsia="it-IT"/>
        </w:rPr>
        <w:t xml:space="preserve"> due </w:t>
      </w:r>
      <w:r w:rsidR="007F31F1" w:rsidRPr="00B71496">
        <w:rPr>
          <w:rFonts w:cs="Calibri"/>
          <w:szCs w:val="24"/>
        </w:rPr>
        <w:t xml:space="preserve">servizi di punta relativi alla singola categoria e ID </w:t>
      </w:r>
      <w:r w:rsidR="00D77E75" w:rsidRPr="00B71496">
        <w:rPr>
          <w:rFonts w:cs="Calibri"/>
          <w:szCs w:val="24"/>
        </w:rPr>
        <w:t>può essere posseduto</w:t>
      </w:r>
      <w:r w:rsidRPr="00B71496">
        <w:rPr>
          <w:rFonts w:cs="Calibri"/>
          <w:szCs w:val="24"/>
        </w:rPr>
        <w:t xml:space="preserve"> da due diversi componenti del raggruppament</w:t>
      </w:r>
      <w:r w:rsidR="007F31F1" w:rsidRPr="00B71496">
        <w:rPr>
          <w:rFonts w:cs="Calibri"/>
          <w:szCs w:val="24"/>
        </w:rPr>
        <w:t>o</w:t>
      </w:r>
      <w:r w:rsidRPr="00B71496">
        <w:rPr>
          <w:rFonts w:cs="Calibri"/>
          <w:szCs w:val="24"/>
        </w:rPr>
        <w:t>.</w:t>
      </w:r>
    </w:p>
    <w:p w14:paraId="177FFDA1" w14:textId="77777777" w:rsidR="00D77E75" w:rsidRPr="00B71496" w:rsidRDefault="00D77E75" w:rsidP="00DD3B84">
      <w:pPr>
        <w:spacing w:before="60" w:after="60"/>
        <w:rPr>
          <w:rFonts w:cs="Calibri"/>
          <w:szCs w:val="24"/>
        </w:rPr>
      </w:pPr>
    </w:p>
    <w:p w14:paraId="4AAC9F08" w14:textId="502F0E4C" w:rsidR="007F31F1" w:rsidRPr="00B71496" w:rsidRDefault="007F31F1" w:rsidP="007F31F1">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w:t>
      </w:r>
      <w:proofErr w:type="gramStart"/>
      <w:r w:rsidRPr="00B71496">
        <w:rPr>
          <w:rFonts w:cs="Calibri"/>
          <w:szCs w:val="24"/>
        </w:rPr>
        <w:t>requisito  dei</w:t>
      </w:r>
      <w:proofErr w:type="gramEnd"/>
      <w:r w:rsidRPr="00B71496">
        <w:rPr>
          <w:rFonts w:cs="Calibri"/>
          <w:szCs w:val="24"/>
        </w:rPr>
        <w:t xml:space="preserve">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0F4DD4">
        <w:rPr>
          <w:rFonts w:cs="Calibri"/>
          <w:b/>
          <w:szCs w:val="24"/>
        </w:rPr>
        <w:t>j)</w:t>
      </w:r>
      <w:r w:rsidRPr="00B71496">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20EB1F77" w14:textId="77777777" w:rsidR="00086FB7" w:rsidRDefault="00086FB7" w:rsidP="0098107C">
      <w:pPr>
        <w:spacing w:before="60" w:after="60"/>
        <w:rPr>
          <w:rFonts w:cs="Calibri"/>
          <w:szCs w:val="24"/>
          <w:lang w:eastAsia="it-IT"/>
        </w:rPr>
      </w:pPr>
    </w:p>
    <w:p w14:paraId="7D4B7BF4" w14:textId="1C0D2E66" w:rsidR="00805954" w:rsidRDefault="00805954" w:rsidP="00A15F38">
      <w:pPr>
        <w:spacing w:before="60" w:after="60"/>
        <w:rPr>
          <w:rFonts w:cs="Calibri"/>
          <w:szCs w:val="24"/>
          <w:lang w:eastAsia="it-IT"/>
        </w:rPr>
      </w:pPr>
      <w:r w:rsidRPr="00D13146">
        <w:rPr>
          <w:rFonts w:cs="Calibri"/>
          <w:b/>
          <w:i/>
          <w:szCs w:val="24"/>
          <w:lang w:eastAsia="it-IT"/>
        </w:rPr>
        <w:t>[</w:t>
      </w:r>
      <w:r w:rsidRPr="00805954">
        <w:rPr>
          <w:rFonts w:cs="Calibri"/>
          <w:b/>
          <w:i/>
          <w:szCs w:val="24"/>
          <w:lang w:eastAsia="it-IT"/>
        </w:rPr>
        <w:t>Se richiesti i titoli di studio</w:t>
      </w:r>
      <w:r w:rsidR="00D716DA">
        <w:rPr>
          <w:rFonts w:cs="Calibri"/>
          <w:b/>
          <w:i/>
          <w:szCs w:val="24"/>
          <w:lang w:eastAsia="it-IT"/>
        </w:rPr>
        <w:t>/professionali</w:t>
      </w:r>
      <w:r w:rsidRPr="00805954">
        <w:rPr>
          <w:rFonts w:cs="Calibri"/>
          <w:b/>
          <w:i/>
          <w:szCs w:val="24"/>
          <w:lang w:eastAsia="it-IT"/>
        </w:rPr>
        <w:t>]</w:t>
      </w:r>
      <w:r w:rsidR="00D716DA">
        <w:rPr>
          <w:rFonts w:cs="Calibri"/>
          <w:b/>
          <w:i/>
          <w:szCs w:val="24"/>
          <w:lang w:eastAsia="it-IT"/>
        </w:rPr>
        <w:t xml:space="preserve"> </w:t>
      </w:r>
      <w:r>
        <w:rPr>
          <w:rFonts w:cs="Calibri"/>
          <w:szCs w:val="24"/>
          <w:lang w:eastAsia="it-IT"/>
        </w:rPr>
        <w:t xml:space="preserve">Il requisito di cui al </w:t>
      </w:r>
      <w:r w:rsidRPr="00D716DA">
        <w:rPr>
          <w:rFonts w:cs="Calibri"/>
          <w:b/>
          <w:szCs w:val="24"/>
          <w:lang w:eastAsia="it-IT"/>
        </w:rPr>
        <w:t xml:space="preserve">punto </w:t>
      </w:r>
      <w:r w:rsidRPr="00D716DA">
        <w:rPr>
          <w:rFonts w:cs="Calibri"/>
          <w:b/>
          <w:szCs w:val="24"/>
          <w:lang w:eastAsia="it-IT"/>
        </w:rPr>
        <w:fldChar w:fldCharType="begin"/>
      </w:r>
      <w:r w:rsidRPr="00D716DA">
        <w:rPr>
          <w:rFonts w:cs="Calibri"/>
          <w:b/>
          <w:szCs w:val="24"/>
          <w:lang w:eastAsia="it-IT"/>
        </w:rPr>
        <w:instrText xml:space="preserve"> REF _Ref495411584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0F4DD4">
        <w:rPr>
          <w:rFonts w:cs="Calibri"/>
          <w:b/>
          <w:szCs w:val="24"/>
          <w:lang w:eastAsia="it-IT"/>
        </w:rPr>
        <w:t>7.3</w:t>
      </w:r>
      <w:r w:rsidRPr="00D716DA">
        <w:rPr>
          <w:rFonts w:cs="Calibri"/>
          <w:b/>
          <w:szCs w:val="24"/>
          <w:lang w:eastAsia="it-IT"/>
        </w:rPr>
        <w:fldChar w:fldCharType="end"/>
      </w:r>
      <w:r w:rsidRPr="00D716DA">
        <w:rPr>
          <w:rFonts w:cs="Calibri"/>
          <w:b/>
          <w:szCs w:val="24"/>
          <w:lang w:eastAsia="it-IT"/>
        </w:rPr>
        <w:t xml:space="preserve"> </w:t>
      </w:r>
      <w:proofErr w:type="spellStart"/>
      <w:r w:rsidRPr="00D716DA">
        <w:rPr>
          <w:rFonts w:cs="Calibri"/>
          <w:b/>
          <w:szCs w:val="24"/>
          <w:lang w:eastAsia="it-IT"/>
        </w:rPr>
        <w:t>lett</w:t>
      </w:r>
      <w:proofErr w:type="spellEnd"/>
      <w:r w:rsidRPr="00D716DA">
        <w:rPr>
          <w:rFonts w:cs="Calibri"/>
          <w:b/>
          <w:szCs w:val="24"/>
          <w:lang w:eastAsia="it-IT"/>
        </w:rPr>
        <w:t xml:space="preserve">. </w:t>
      </w:r>
      <w:r w:rsidRPr="00D716DA">
        <w:rPr>
          <w:rFonts w:cs="Calibri"/>
          <w:b/>
          <w:szCs w:val="24"/>
          <w:lang w:eastAsia="it-IT"/>
        </w:rPr>
        <w:fldChar w:fldCharType="begin"/>
      </w:r>
      <w:r w:rsidRPr="00D716DA">
        <w:rPr>
          <w:rFonts w:cs="Calibri"/>
          <w:b/>
          <w:szCs w:val="24"/>
          <w:lang w:eastAsia="it-IT"/>
        </w:rPr>
        <w:instrText xml:space="preserve"> REF _Ref508706772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0F4DD4">
        <w:rPr>
          <w:rFonts w:cs="Calibri"/>
          <w:b/>
          <w:szCs w:val="24"/>
          <w:lang w:eastAsia="it-IT"/>
        </w:rPr>
        <w:t>k)</w:t>
      </w:r>
      <w:r w:rsidRPr="00D716DA">
        <w:rPr>
          <w:rFonts w:cs="Calibri"/>
          <w:b/>
          <w:szCs w:val="24"/>
          <w:lang w:eastAsia="it-IT"/>
        </w:rPr>
        <w:fldChar w:fldCharType="end"/>
      </w:r>
      <w:r>
        <w:rPr>
          <w:rFonts w:cs="Calibri"/>
          <w:szCs w:val="24"/>
          <w:lang w:eastAsia="it-IT"/>
        </w:rPr>
        <w:t xml:space="preserve"> </w:t>
      </w:r>
      <w:r w:rsidR="00220A0E">
        <w:rPr>
          <w:rFonts w:cs="Calibri"/>
          <w:szCs w:val="24"/>
          <w:lang w:eastAsia="it-IT"/>
        </w:rPr>
        <w:t xml:space="preserve">relativo ai titoli di studio/professionali </w:t>
      </w:r>
      <w:r w:rsidR="00220A0E" w:rsidRPr="00220A0E">
        <w:rPr>
          <w:rFonts w:cs="Calibri"/>
          <w:szCs w:val="24"/>
          <w:lang w:eastAsia="it-IT"/>
        </w:rPr>
        <w:t xml:space="preserve">deve essere posseduto dai professionisti che nel gruppo di lavoro sono indicati come incaricati delle prestazioni per le quali sono richiesti i </w:t>
      </w:r>
      <w:r w:rsidR="00622900">
        <w:rPr>
          <w:rFonts w:cs="Calibri"/>
          <w:szCs w:val="24"/>
          <w:lang w:eastAsia="it-IT"/>
        </w:rPr>
        <w:t xml:space="preserve">relativi </w:t>
      </w:r>
      <w:r w:rsidR="00220A0E" w:rsidRPr="00220A0E">
        <w:rPr>
          <w:rFonts w:cs="Calibri"/>
          <w:szCs w:val="24"/>
          <w:lang w:eastAsia="it-IT"/>
        </w:rPr>
        <w:t>titoli di studio/professionali.</w:t>
      </w:r>
    </w:p>
    <w:p w14:paraId="4E83C07F" w14:textId="77777777" w:rsidR="007A0EB9" w:rsidRDefault="007A0EB9" w:rsidP="008C339D">
      <w:pPr>
        <w:spacing w:before="60" w:after="60"/>
        <w:rPr>
          <w:rFonts w:cs="Calibri"/>
          <w:b/>
          <w:i/>
          <w:szCs w:val="24"/>
          <w:lang w:eastAsia="it-IT"/>
        </w:rPr>
      </w:pPr>
    </w:p>
    <w:p w14:paraId="62A40F1A" w14:textId="23829F27" w:rsidR="008C339D" w:rsidRPr="000F68CB" w:rsidRDefault="00034AA3" w:rsidP="008C339D">
      <w:pPr>
        <w:spacing w:before="60" w:after="60"/>
        <w:rPr>
          <w:rFonts w:cs="Calibri"/>
          <w:szCs w:val="24"/>
          <w:lang w:eastAsia="it-IT"/>
        </w:rPr>
      </w:pPr>
      <w:r w:rsidRPr="00E902BB">
        <w:rPr>
          <w:rFonts w:cs="Calibri"/>
          <w:b/>
          <w:i/>
          <w:szCs w:val="24"/>
          <w:lang w:eastAsia="it-IT"/>
        </w:rPr>
        <w:t xml:space="preserve">[Se richiesto </w:t>
      </w:r>
      <w:r w:rsidR="008C339D" w:rsidRPr="00E902BB">
        <w:rPr>
          <w:rFonts w:cs="Calibri"/>
          <w:b/>
          <w:i/>
          <w:szCs w:val="24"/>
          <w:lang w:eastAsia="it-IT"/>
        </w:rPr>
        <w:t>p</w:t>
      </w:r>
      <w:r w:rsidRPr="00E902BB">
        <w:rPr>
          <w:rFonts w:cs="Calibri"/>
          <w:b/>
          <w:i/>
          <w:szCs w:val="24"/>
          <w:lang w:eastAsia="it-IT"/>
        </w:rPr>
        <w:t>ersonale]</w:t>
      </w:r>
      <w:r w:rsidR="00D716DA" w:rsidRPr="000F68CB">
        <w:rPr>
          <w:rFonts w:cs="Calibri"/>
          <w:b/>
          <w:i/>
          <w:szCs w:val="24"/>
          <w:lang w:eastAsia="it-IT"/>
        </w:rPr>
        <w:t xml:space="preserve"> </w:t>
      </w:r>
      <w:r w:rsidRPr="000F68CB">
        <w:rPr>
          <w:rFonts w:cs="Calibri"/>
          <w:szCs w:val="24"/>
          <w:lang w:eastAsia="it-IT"/>
        </w:rPr>
        <w:t xml:space="preserve">Il requisito </w:t>
      </w:r>
      <w:r w:rsidR="00A46CC7" w:rsidRPr="000F68CB">
        <w:rPr>
          <w:rFonts w:cs="Calibri"/>
          <w:szCs w:val="24"/>
          <w:lang w:eastAsia="it-IT"/>
        </w:rPr>
        <w:t xml:space="preserve">del personale </w:t>
      </w:r>
      <w:r w:rsidRPr="000F68CB">
        <w:rPr>
          <w:rFonts w:cs="Calibri"/>
          <w:szCs w:val="24"/>
          <w:lang w:eastAsia="it-IT"/>
        </w:rPr>
        <w:t xml:space="preserve">di cui al punto </w:t>
      </w:r>
      <w:r w:rsidRPr="00E902BB">
        <w:rPr>
          <w:rFonts w:cs="Calibri"/>
          <w:b/>
          <w:szCs w:val="24"/>
          <w:lang w:eastAsia="it-IT"/>
        </w:rPr>
        <w:fldChar w:fldCharType="begin"/>
      </w:r>
      <w:r w:rsidRPr="00E902BB">
        <w:rPr>
          <w:rFonts w:cs="Calibri"/>
          <w:b/>
          <w:szCs w:val="24"/>
          <w:lang w:eastAsia="it-IT"/>
        </w:rPr>
        <w:instrText xml:space="preserve"> REF _Ref495411584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0F4DD4">
        <w:rPr>
          <w:rFonts w:cs="Calibri"/>
          <w:b/>
          <w:szCs w:val="24"/>
          <w:lang w:eastAsia="it-IT"/>
        </w:rPr>
        <w:t>7.3</w:t>
      </w:r>
      <w:r w:rsidRPr="00E902BB">
        <w:rPr>
          <w:rFonts w:cs="Calibri"/>
          <w:b/>
          <w:szCs w:val="24"/>
          <w:lang w:eastAsia="it-IT"/>
        </w:rPr>
        <w:fldChar w:fldCharType="end"/>
      </w:r>
      <w:r w:rsidRPr="00E902BB">
        <w:rPr>
          <w:rFonts w:cs="Calibri"/>
          <w:b/>
          <w:szCs w:val="24"/>
          <w:lang w:eastAsia="it-IT"/>
        </w:rPr>
        <w:t xml:space="preserve"> </w:t>
      </w:r>
      <w:proofErr w:type="spellStart"/>
      <w:r w:rsidRPr="00E902BB">
        <w:rPr>
          <w:rFonts w:cs="Calibri"/>
          <w:b/>
          <w:szCs w:val="24"/>
          <w:lang w:eastAsia="it-IT"/>
        </w:rPr>
        <w:t>lett</w:t>
      </w:r>
      <w:proofErr w:type="spellEnd"/>
      <w:r w:rsidRPr="00E902BB">
        <w:rPr>
          <w:rFonts w:cs="Calibri"/>
          <w:b/>
          <w:szCs w:val="24"/>
          <w:lang w:eastAsia="it-IT"/>
        </w:rPr>
        <w:t xml:space="preserve">. </w:t>
      </w:r>
      <w:r w:rsidRPr="00E902BB">
        <w:rPr>
          <w:rFonts w:cs="Calibri"/>
          <w:b/>
          <w:szCs w:val="24"/>
          <w:lang w:eastAsia="it-IT"/>
        </w:rPr>
        <w:fldChar w:fldCharType="begin"/>
      </w:r>
      <w:r w:rsidRPr="00E902BB">
        <w:rPr>
          <w:rFonts w:cs="Calibri"/>
          <w:b/>
          <w:szCs w:val="24"/>
          <w:lang w:eastAsia="it-IT"/>
        </w:rPr>
        <w:instrText xml:space="preserve"> REF _Ref508705248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0F4DD4">
        <w:rPr>
          <w:rFonts w:cs="Calibri"/>
          <w:b/>
          <w:szCs w:val="24"/>
          <w:lang w:eastAsia="it-IT"/>
        </w:rPr>
        <w:t>l)</w:t>
      </w:r>
      <w:r w:rsidRPr="00E902BB">
        <w:rPr>
          <w:rFonts w:cs="Calibri"/>
          <w:b/>
          <w:szCs w:val="24"/>
          <w:lang w:eastAsia="it-IT"/>
        </w:rPr>
        <w:fldChar w:fldCharType="end"/>
      </w:r>
      <w:r w:rsidRPr="000F68CB">
        <w:rPr>
          <w:rFonts w:cs="Calibri"/>
          <w:szCs w:val="24"/>
          <w:lang w:eastAsia="it-IT"/>
        </w:rPr>
        <w:t xml:space="preserve"> deve essere posseduto </w:t>
      </w:r>
      <w:r w:rsidR="008C339D" w:rsidRPr="007A0EB9">
        <w:rPr>
          <w:rFonts w:cs="Calibri"/>
          <w:szCs w:val="24"/>
          <w:lang w:eastAsia="it-IT"/>
        </w:rPr>
        <w:t>cumulativamente d</w:t>
      </w:r>
      <w:r w:rsidR="008C339D" w:rsidRPr="000F68CB">
        <w:rPr>
          <w:rFonts w:cs="Calibri"/>
          <w:szCs w:val="24"/>
          <w:lang w:eastAsia="it-IT"/>
        </w:rPr>
        <w:t>al raggruppamento. Detto requisito deve essere posseduto in misura maggioritaria dalla</w:t>
      </w:r>
      <w:r w:rsidR="004E4861" w:rsidRPr="000F68CB">
        <w:rPr>
          <w:rFonts w:cs="Calibri"/>
          <w:szCs w:val="24"/>
          <w:lang w:eastAsia="it-IT"/>
        </w:rPr>
        <w:t xml:space="preserve"> mandataria</w:t>
      </w:r>
      <w:r w:rsidR="008C339D" w:rsidRPr="000F68CB">
        <w:rPr>
          <w:rFonts w:cs="Calibri"/>
          <w:szCs w:val="24"/>
          <w:lang w:eastAsia="it-IT"/>
        </w:rPr>
        <w:t>.</w:t>
      </w:r>
    </w:p>
    <w:p w14:paraId="71703DBD" w14:textId="77777777" w:rsidR="001E1339" w:rsidRDefault="001E1339" w:rsidP="009A3631">
      <w:pPr>
        <w:spacing w:before="60" w:after="60"/>
        <w:rPr>
          <w:i/>
          <w:szCs w:val="24"/>
        </w:rPr>
      </w:pPr>
    </w:p>
    <w:p w14:paraId="156917D8" w14:textId="7A5394C2" w:rsidR="00B553F7" w:rsidRPr="006054E6" w:rsidRDefault="00DB4554" w:rsidP="008F6D55">
      <w:pPr>
        <w:pStyle w:val="Titolo3"/>
        <w:ind w:left="426" w:hanging="426"/>
      </w:pPr>
      <w:bookmarkStart w:id="1781" w:name="_Toc494358983"/>
      <w:bookmarkStart w:id="1782" w:name="_Toc494359032"/>
      <w:bookmarkStart w:id="1783" w:name="_Toc497484953"/>
      <w:bookmarkStart w:id="1784" w:name="_Toc497728151"/>
      <w:bookmarkStart w:id="1785" w:name="_Toc497831546"/>
      <w:bookmarkStart w:id="1786" w:name="_Toc498419744"/>
      <w:bookmarkStart w:id="1787" w:name="_Ref496007650"/>
      <w:bookmarkStart w:id="1788" w:name="_Ref496007652"/>
      <w:bookmarkStart w:id="1789" w:name="_Toc523322052"/>
      <w:bookmarkEnd w:id="1781"/>
      <w:bookmarkEnd w:id="1782"/>
      <w:bookmarkEnd w:id="1783"/>
      <w:bookmarkEnd w:id="1784"/>
      <w:bookmarkEnd w:id="1785"/>
      <w:bookmarkEnd w:id="1786"/>
      <w:r>
        <w:rPr>
          <w:lang w:val="it-IT"/>
        </w:rPr>
        <w:lastRenderedPageBreak/>
        <w:t>I</w:t>
      </w:r>
      <w:r w:rsidR="00782912">
        <w:rPr>
          <w:lang w:val="it-IT"/>
        </w:rPr>
        <w:t xml:space="preserve">ndicazioni per </w:t>
      </w:r>
      <w:r w:rsidR="008B5F5D" w:rsidRPr="008F6D55">
        <w:t>i consorzi stabili</w:t>
      </w:r>
      <w:bookmarkEnd w:id="1787"/>
      <w:bookmarkEnd w:id="1788"/>
      <w:bookmarkEnd w:id="1789"/>
    </w:p>
    <w:p w14:paraId="62013920" w14:textId="601881B8" w:rsidR="006744DC" w:rsidRPr="009E155D" w:rsidRDefault="006744DC" w:rsidP="006744DC">
      <w:pPr>
        <w:spacing w:before="60" w:after="60"/>
        <w:rPr>
          <w:rFonts w:cs="Calibri"/>
          <w:szCs w:val="24"/>
        </w:rPr>
      </w:pPr>
      <w:r w:rsidRPr="009E155D">
        <w:rPr>
          <w:rFonts w:cs="Calibri"/>
          <w:szCs w:val="24"/>
        </w:rPr>
        <w:t xml:space="preserve">I </w:t>
      </w:r>
      <w:r w:rsidR="0098107C" w:rsidRPr="009E155D">
        <w:rPr>
          <w:rFonts w:cs="Calibri"/>
          <w:szCs w:val="24"/>
        </w:rPr>
        <w:t>consorzi stabili</w:t>
      </w:r>
      <w:r w:rsidRPr="009E155D">
        <w:rPr>
          <w:rFonts w:cs="Calibri"/>
          <w:szCs w:val="24"/>
        </w:rPr>
        <w:t xml:space="preserve"> devono possedere i requisiti di partecipazione nei termini di seguito indicati.</w:t>
      </w:r>
    </w:p>
    <w:p w14:paraId="62C657E9" w14:textId="7B58C1F2" w:rsidR="005549F1" w:rsidRPr="009E155D" w:rsidRDefault="00165EDF" w:rsidP="0098107C">
      <w:pPr>
        <w:spacing w:before="60" w:after="60"/>
        <w:rPr>
          <w:rFonts w:cs="Calibri"/>
          <w:szCs w:val="24"/>
        </w:rPr>
      </w:pPr>
      <w:r w:rsidRPr="009E155D">
        <w:rPr>
          <w:rFonts w:cs="Calibri"/>
          <w:szCs w:val="24"/>
        </w:rPr>
        <w:t xml:space="preserve">I requisiti </w:t>
      </w:r>
      <w:r w:rsidRPr="009E155D">
        <w:rPr>
          <w:rFonts w:cs="Calibri"/>
          <w:b/>
          <w:szCs w:val="24"/>
        </w:rPr>
        <w:t xml:space="preserve">del </w:t>
      </w:r>
      <w:proofErr w:type="spellStart"/>
      <w:r w:rsidRPr="009E155D">
        <w:rPr>
          <w:rFonts w:cs="Calibri"/>
          <w:b/>
          <w:szCs w:val="24"/>
        </w:rPr>
        <w:t>d.m.</w:t>
      </w:r>
      <w:proofErr w:type="spellEnd"/>
      <w:r w:rsidRPr="009E155D">
        <w:rPr>
          <w:rFonts w:cs="Calibri"/>
          <w:b/>
          <w:szCs w:val="24"/>
        </w:rPr>
        <w:t xml:space="preserve"> 263/2016</w:t>
      </w:r>
      <w:r w:rsidRPr="009E155D">
        <w:rPr>
          <w:rFonts w:cs="Calibri"/>
          <w:szCs w:val="24"/>
        </w:rPr>
        <w:t xml:space="preserve"> di cui al punto </w:t>
      </w:r>
      <w:r w:rsidRPr="009E155D">
        <w:rPr>
          <w:rFonts w:cs="Calibri"/>
          <w:b/>
          <w:szCs w:val="24"/>
        </w:rPr>
        <w:fldChar w:fldCharType="begin"/>
      </w:r>
      <w:r w:rsidRPr="009E155D">
        <w:rPr>
          <w:rFonts w:cs="Calibri"/>
          <w:b/>
          <w:szCs w:val="24"/>
        </w:rPr>
        <w:instrText xml:space="preserve"> REF _Ref495411541 \r \h  \* MERGEFORMAT </w:instrText>
      </w:r>
      <w:r w:rsidRPr="009E155D">
        <w:rPr>
          <w:rFonts w:cs="Calibri"/>
          <w:b/>
          <w:szCs w:val="24"/>
        </w:rPr>
      </w:r>
      <w:r w:rsidRPr="009E155D">
        <w:rPr>
          <w:rFonts w:cs="Calibri"/>
          <w:b/>
          <w:szCs w:val="24"/>
        </w:rPr>
        <w:fldChar w:fldCharType="separate"/>
      </w:r>
      <w:r w:rsidR="000F4DD4">
        <w:rPr>
          <w:rFonts w:cs="Calibri"/>
          <w:b/>
          <w:szCs w:val="24"/>
        </w:rPr>
        <w:t>7.1</w:t>
      </w:r>
      <w:r w:rsidRPr="009E155D">
        <w:rPr>
          <w:rFonts w:cs="Calibri"/>
          <w:b/>
          <w:szCs w:val="24"/>
        </w:rPr>
        <w:fldChar w:fldCharType="end"/>
      </w:r>
      <w:r w:rsidRPr="009E155D">
        <w:rPr>
          <w:rFonts w:cs="Calibri"/>
          <w:b/>
          <w:szCs w:val="24"/>
        </w:rPr>
        <w:t xml:space="preserve"> </w:t>
      </w:r>
      <w:proofErr w:type="spellStart"/>
      <w:r w:rsidRPr="009E155D">
        <w:rPr>
          <w:rFonts w:cs="Calibri"/>
          <w:b/>
          <w:szCs w:val="24"/>
        </w:rPr>
        <w:t>lett</w:t>
      </w:r>
      <w:proofErr w:type="spellEnd"/>
      <w:r w:rsidRPr="009E155D">
        <w:rPr>
          <w:rFonts w:cs="Calibri"/>
          <w:b/>
          <w:szCs w:val="24"/>
        </w:rPr>
        <w:t xml:space="preserve">. </w:t>
      </w:r>
      <w:r w:rsidRPr="009E155D">
        <w:rPr>
          <w:rFonts w:cs="Calibri"/>
          <w:b/>
          <w:szCs w:val="24"/>
        </w:rPr>
        <w:fldChar w:fldCharType="begin"/>
      </w:r>
      <w:r w:rsidRPr="009E155D">
        <w:rPr>
          <w:rFonts w:cs="Calibri"/>
          <w:b/>
          <w:szCs w:val="24"/>
        </w:rPr>
        <w:instrText xml:space="preserve"> REF _Ref508701272 \r \h  \* MERGEFORMAT </w:instrText>
      </w:r>
      <w:r w:rsidRPr="009E155D">
        <w:rPr>
          <w:rFonts w:cs="Calibri"/>
          <w:b/>
          <w:szCs w:val="24"/>
        </w:rPr>
      </w:r>
      <w:r w:rsidRPr="009E155D">
        <w:rPr>
          <w:rFonts w:cs="Calibri"/>
          <w:b/>
          <w:szCs w:val="24"/>
        </w:rPr>
        <w:fldChar w:fldCharType="separate"/>
      </w:r>
      <w:r w:rsidR="000F4DD4">
        <w:rPr>
          <w:rFonts w:cs="Calibri"/>
          <w:b/>
          <w:szCs w:val="24"/>
        </w:rPr>
        <w:t>a)</w:t>
      </w:r>
      <w:r w:rsidRPr="009E155D">
        <w:rPr>
          <w:rFonts w:cs="Calibri"/>
          <w:b/>
          <w:szCs w:val="24"/>
        </w:rPr>
        <w:fldChar w:fldCharType="end"/>
      </w:r>
      <w:r w:rsidRPr="009E155D">
        <w:rPr>
          <w:rFonts w:cs="Calibri"/>
          <w:b/>
          <w:szCs w:val="24"/>
        </w:rPr>
        <w:t xml:space="preserve"> </w:t>
      </w:r>
      <w:r w:rsidR="0098107C" w:rsidRPr="009E155D">
        <w:rPr>
          <w:rFonts w:cs="Calibri"/>
          <w:szCs w:val="24"/>
        </w:rPr>
        <w:t>dev</w:t>
      </w:r>
      <w:r w:rsidR="005549F1" w:rsidRPr="009E155D">
        <w:rPr>
          <w:rFonts w:cs="Calibri"/>
          <w:szCs w:val="24"/>
        </w:rPr>
        <w:t>ono</w:t>
      </w:r>
      <w:r w:rsidR="0098107C" w:rsidRPr="009E155D">
        <w:rPr>
          <w:rFonts w:cs="Calibri"/>
          <w:szCs w:val="24"/>
        </w:rPr>
        <w:t xml:space="preserve"> essere possedut</w:t>
      </w:r>
      <w:r w:rsidR="005549F1" w:rsidRPr="009E155D">
        <w:rPr>
          <w:rFonts w:cs="Calibri"/>
          <w:szCs w:val="24"/>
        </w:rPr>
        <w:t>i:</w:t>
      </w:r>
    </w:p>
    <w:p w14:paraId="4CEB8A0F" w14:textId="2BC29656" w:rsidR="0098107C"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società di professionisti e di società di ingegneria, </w:t>
      </w:r>
      <w:r w:rsidR="00F30490">
        <w:rPr>
          <w:rFonts w:cs="Calibri"/>
          <w:szCs w:val="24"/>
        </w:rPr>
        <w:t>dalle consorziate</w:t>
      </w:r>
      <w:r w:rsidRPr="009E155D">
        <w:rPr>
          <w:rFonts w:cs="Calibri"/>
          <w:szCs w:val="24"/>
        </w:rPr>
        <w:t xml:space="preserve"> secondo quanto indicato all’art. 5 del citato decreto.</w:t>
      </w:r>
    </w:p>
    <w:p w14:paraId="20D14B14" w14:textId="69AF9C5B" w:rsidR="005549F1"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professionisti, </w:t>
      </w:r>
      <w:r w:rsidR="00296576" w:rsidRPr="009E155D">
        <w:rPr>
          <w:rFonts w:cs="Calibri"/>
          <w:szCs w:val="24"/>
        </w:rPr>
        <w:t xml:space="preserve">dai consorziati </w:t>
      </w:r>
      <w:r w:rsidRPr="009E155D">
        <w:rPr>
          <w:rFonts w:cs="Calibri"/>
          <w:szCs w:val="24"/>
        </w:rPr>
        <w:t>secondo quanto indicato all’art. 1 del citato decreto.</w:t>
      </w:r>
    </w:p>
    <w:p w14:paraId="6DBAEF34" w14:textId="1DACEFB0" w:rsidR="00D611AA" w:rsidRDefault="00296576" w:rsidP="00D611AA">
      <w:pPr>
        <w:spacing w:before="60" w:after="60"/>
        <w:rPr>
          <w:rFonts w:cs="Calibri"/>
          <w:szCs w:val="24"/>
        </w:rPr>
      </w:pPr>
      <w:r w:rsidRPr="009E155D">
        <w:rPr>
          <w:rFonts w:cs="Calibri"/>
          <w:szCs w:val="24"/>
        </w:rPr>
        <w:t>I</w:t>
      </w:r>
      <w:r w:rsidR="00D611AA" w:rsidRPr="009E155D">
        <w:rPr>
          <w:rFonts w:cs="Calibri"/>
          <w:szCs w:val="24"/>
        </w:rPr>
        <w:t xml:space="preserve">l requisito relativo all’iscrizione </w:t>
      </w:r>
      <w:r w:rsidR="00D611AA" w:rsidRPr="009E155D">
        <w:rPr>
          <w:rFonts w:cs="Arial"/>
          <w:szCs w:val="24"/>
        </w:rPr>
        <w:t xml:space="preserve">nel </w:t>
      </w:r>
      <w:r w:rsidR="00D611AA" w:rsidRPr="009E155D">
        <w:rPr>
          <w:rFonts w:cs="Calibri"/>
          <w:szCs w:val="24"/>
        </w:rPr>
        <w:t>registro</w:t>
      </w:r>
      <w:r w:rsidR="00D611AA" w:rsidRPr="009E155D">
        <w:rPr>
          <w:rFonts w:cs="Calibri"/>
          <w:b/>
          <w:szCs w:val="24"/>
        </w:rPr>
        <w:t xml:space="preserve"> </w:t>
      </w:r>
      <w:r w:rsidR="00D611AA" w:rsidRPr="009E155D">
        <w:rPr>
          <w:rFonts w:cs="Calibri"/>
          <w:szCs w:val="24"/>
        </w:rPr>
        <w:t xml:space="preserve">tenuto dalla Camera di commercio industria, artigianato e agricoltura di cui al </w:t>
      </w:r>
      <w:r w:rsidR="00D611AA" w:rsidRPr="009E155D">
        <w:rPr>
          <w:rFonts w:cs="Calibri"/>
          <w:b/>
          <w:szCs w:val="24"/>
        </w:rPr>
        <w:t xml:space="preserve">punto </w:t>
      </w:r>
      <w:r w:rsidR="006E5F3E" w:rsidRPr="009E155D">
        <w:rPr>
          <w:rFonts w:cs="Calibri"/>
          <w:b/>
          <w:szCs w:val="24"/>
        </w:rPr>
        <w:fldChar w:fldCharType="begin"/>
      </w:r>
      <w:r w:rsidR="006E5F3E" w:rsidRPr="009E155D">
        <w:rPr>
          <w:rFonts w:cs="Calibri"/>
          <w:b/>
          <w:szCs w:val="24"/>
        </w:rPr>
        <w:instrText xml:space="preserve"> REF _Ref495411541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0F4DD4">
        <w:rPr>
          <w:rFonts w:cs="Calibri"/>
          <w:b/>
          <w:szCs w:val="24"/>
        </w:rPr>
        <w:t>7.1</w:t>
      </w:r>
      <w:r w:rsidR="006E5F3E" w:rsidRPr="009E155D">
        <w:rPr>
          <w:rFonts w:cs="Calibri"/>
          <w:b/>
          <w:szCs w:val="24"/>
        </w:rPr>
        <w:fldChar w:fldCharType="end"/>
      </w:r>
      <w:r w:rsidR="006E5F3E" w:rsidRPr="009E155D">
        <w:rPr>
          <w:rFonts w:cs="Calibri"/>
          <w:b/>
          <w:szCs w:val="24"/>
        </w:rPr>
        <w:t xml:space="preserve"> </w:t>
      </w:r>
      <w:proofErr w:type="spellStart"/>
      <w:r w:rsidR="006E5F3E" w:rsidRPr="009E155D">
        <w:rPr>
          <w:rFonts w:cs="Calibri"/>
          <w:b/>
          <w:szCs w:val="24"/>
        </w:rPr>
        <w:t>lett</w:t>
      </w:r>
      <w:proofErr w:type="spellEnd"/>
      <w:r w:rsidR="006E5F3E" w:rsidRPr="009E155D">
        <w:rPr>
          <w:rFonts w:cs="Calibri"/>
          <w:b/>
          <w:szCs w:val="24"/>
        </w:rPr>
        <w:t xml:space="preserve">. </w:t>
      </w:r>
      <w:r w:rsidR="006E5F3E" w:rsidRPr="009E155D">
        <w:rPr>
          <w:rFonts w:cs="Calibri"/>
          <w:b/>
          <w:szCs w:val="24"/>
        </w:rPr>
        <w:fldChar w:fldCharType="begin"/>
      </w:r>
      <w:r w:rsidR="006E5F3E" w:rsidRPr="009E155D">
        <w:rPr>
          <w:rFonts w:cs="Calibri"/>
          <w:b/>
          <w:szCs w:val="24"/>
        </w:rPr>
        <w:instrText xml:space="preserve"> REF _Ref508699338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0F4DD4">
        <w:rPr>
          <w:rFonts w:cs="Calibri"/>
          <w:b/>
          <w:szCs w:val="24"/>
        </w:rPr>
        <w:t>b)</w:t>
      </w:r>
      <w:r w:rsidR="006E5F3E" w:rsidRPr="009E155D">
        <w:rPr>
          <w:rFonts w:cs="Calibri"/>
          <w:b/>
          <w:szCs w:val="24"/>
        </w:rPr>
        <w:fldChar w:fldCharType="end"/>
      </w:r>
      <w:r w:rsidR="00D611AA" w:rsidRPr="009E155D">
        <w:rPr>
          <w:rFonts w:cs="Calibri"/>
          <w:szCs w:val="24"/>
        </w:rPr>
        <w:t xml:space="preserve"> deve essere posseduto dal consorzio e dalle </w:t>
      </w:r>
      <w:r w:rsidR="00693E0B" w:rsidRPr="009E155D">
        <w:rPr>
          <w:rFonts w:cs="Calibri"/>
          <w:szCs w:val="24"/>
        </w:rPr>
        <w:t>società</w:t>
      </w:r>
      <w:r w:rsidR="006E5F3E" w:rsidRPr="009E155D">
        <w:rPr>
          <w:rFonts w:cs="Calibri"/>
          <w:szCs w:val="24"/>
        </w:rPr>
        <w:t xml:space="preserve"> </w:t>
      </w:r>
      <w:r w:rsidR="00D611AA" w:rsidRPr="009E155D">
        <w:rPr>
          <w:rFonts w:cs="Calibri"/>
          <w:szCs w:val="24"/>
        </w:rPr>
        <w:t>consorziate indicate come esecutrici.</w:t>
      </w:r>
    </w:p>
    <w:p w14:paraId="69686113" w14:textId="70A39979" w:rsidR="00F30490" w:rsidRDefault="00F30490" w:rsidP="00F30490">
      <w:pPr>
        <w:spacing w:before="60" w:after="60"/>
        <w:rPr>
          <w:rFonts w:cs="Calibri"/>
          <w:szCs w:val="24"/>
        </w:rPr>
      </w:pPr>
      <w:r w:rsidRPr="00110DD8">
        <w:rPr>
          <w:rFonts w:cs="Calibri"/>
          <w:szCs w:val="24"/>
        </w:rPr>
        <w:t xml:space="preserve">Il requisito di cui al punto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_Ref510102003 \r \h  \* MERGEFORMAT </w:instrText>
      </w:r>
      <w:r w:rsidRPr="00110DD8">
        <w:rPr>
          <w:rFonts w:cs="Calibri"/>
          <w:b/>
          <w:szCs w:val="24"/>
        </w:rPr>
      </w:r>
      <w:r w:rsidRPr="00110DD8">
        <w:rPr>
          <w:rFonts w:cs="Calibri"/>
          <w:b/>
          <w:szCs w:val="24"/>
        </w:rPr>
        <w:fldChar w:fldCharType="separate"/>
      </w:r>
      <w:r w:rsidR="000F4DD4">
        <w:rPr>
          <w:rFonts w:cs="Calibri"/>
          <w:b/>
          <w:szCs w:val="24"/>
        </w:rPr>
        <w:t>c)</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all’Albo è </w:t>
      </w:r>
      <w:r w:rsidRPr="00110DD8">
        <w:rPr>
          <w:rFonts w:cs="Calibri"/>
          <w:bCs/>
          <w:szCs w:val="24"/>
        </w:rPr>
        <w:t>posseduto dai professionisti che nel gruppo di lavoro sono incaricati dell’esecuzione delle prestazioni</w:t>
      </w:r>
      <w:r w:rsidRPr="00110DD8">
        <w:rPr>
          <w:rFonts w:cs="Calibri"/>
          <w:szCs w:val="24"/>
        </w:rPr>
        <w:t xml:space="preserve"> oggetto dell’appalto.</w:t>
      </w:r>
    </w:p>
    <w:p w14:paraId="450DFDF1" w14:textId="60B2330D" w:rsidR="00F30490" w:rsidRDefault="00F30490" w:rsidP="00F30490">
      <w:pPr>
        <w:spacing w:before="60" w:after="60"/>
        <w:rPr>
          <w:rFonts w:cs="Calibri"/>
          <w:szCs w:val="24"/>
        </w:rPr>
      </w:pPr>
    </w:p>
    <w:p w14:paraId="6A028989" w14:textId="7319E9BA" w:rsidR="00F30490" w:rsidRDefault="00F30490" w:rsidP="00F30490">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0F4DD4">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E633EF5" w14:textId="77777777" w:rsidR="00F30490" w:rsidRPr="00110DD8" w:rsidRDefault="00F30490" w:rsidP="00F30490">
      <w:pPr>
        <w:spacing w:before="60" w:after="60"/>
        <w:rPr>
          <w:rFonts w:cs="Calibri"/>
          <w:szCs w:val="24"/>
        </w:rPr>
      </w:pPr>
    </w:p>
    <w:p w14:paraId="40733650" w14:textId="16D4D324" w:rsidR="00F30490" w:rsidRDefault="00F30490" w:rsidP="00F30490">
      <w:pPr>
        <w:spacing w:before="60" w:after="60"/>
        <w:rPr>
          <w:rFonts w:cs="Calibri"/>
          <w:szCs w:val="24"/>
        </w:rPr>
      </w:pPr>
      <w:r w:rsidRPr="00110DD8">
        <w:rPr>
          <w:rFonts w:cs="Calibri"/>
          <w:b/>
          <w:i/>
          <w:szCs w:val="24"/>
        </w:rPr>
        <w:t xml:space="preserve">[In caso sia richiesta la relazione geologica]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0F4DD4">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relativo all’iscrizione all’albo dei geologi è posseduto dai professionisti che nel gruppo di lavoro sono indicati come incaricati della relazione geologica.</w:t>
      </w:r>
    </w:p>
    <w:p w14:paraId="149D6A18" w14:textId="77777777" w:rsidR="002224C9" w:rsidRDefault="002224C9" w:rsidP="009E549F">
      <w:pPr>
        <w:spacing w:before="60" w:after="60"/>
        <w:rPr>
          <w:rFonts w:cs="Calibri"/>
          <w:szCs w:val="24"/>
        </w:rPr>
      </w:pPr>
    </w:p>
    <w:p w14:paraId="74AEC3BB" w14:textId="5D3C416B"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proofErr w:type="gramStart"/>
      <w:r w:rsidR="000F4DD4">
        <w:rPr>
          <w:rFonts w:cs="Calibri"/>
          <w:b/>
          <w:szCs w:val="24"/>
        </w:rPr>
        <w:t>f)</w:t>
      </w:r>
      <w:r>
        <w:rPr>
          <w:rFonts w:cs="Calibri"/>
          <w:b/>
          <w:szCs w:val="24"/>
        </w:rPr>
        <w:fldChar w:fldCharType="end"/>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0F4DD4">
        <w:rPr>
          <w:rFonts w:cs="Calibri"/>
          <w:b/>
          <w:szCs w:val="24"/>
        </w:rPr>
        <w:t>e</w:t>
      </w:r>
      <w:proofErr w:type="gramEnd"/>
      <w:r w:rsidR="000F4DD4">
        <w:rPr>
          <w:rFonts w:cs="Calibri"/>
          <w:b/>
          <w:szCs w:val="24"/>
        </w:rPr>
        <w:t>)</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A3CABA7" w14:textId="77777777" w:rsidR="009E549F" w:rsidRDefault="009E549F" w:rsidP="00EE235C">
      <w:pPr>
        <w:spacing w:before="60" w:after="60"/>
        <w:rPr>
          <w:rFonts w:cs="Calibri"/>
          <w:b/>
          <w:i/>
          <w:szCs w:val="24"/>
        </w:rPr>
      </w:pPr>
    </w:p>
    <w:p w14:paraId="308771C7" w14:textId="1BB156CE" w:rsidR="00EE235C" w:rsidRPr="00EE235C" w:rsidRDefault="00AD503A" w:rsidP="00EE235C">
      <w:pPr>
        <w:spacing w:before="60" w:after="60"/>
        <w:rPr>
          <w:rFonts w:cs="Calibri"/>
          <w:szCs w:val="24"/>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0F4DD4">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0F4DD4">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EE235C">
        <w:rPr>
          <w:rFonts w:cs="Calibri"/>
          <w:szCs w:val="24"/>
          <w:lang w:eastAsia="it-IT"/>
        </w:rPr>
        <w:t>I</w:t>
      </w:r>
      <w:r w:rsidR="00EE235C" w:rsidRPr="00710B93">
        <w:rPr>
          <w:rFonts w:cs="Calibri"/>
          <w:szCs w:val="24"/>
          <w:lang w:eastAsia="it-IT"/>
        </w:rPr>
        <w:t xml:space="preserve"> requisiti </w:t>
      </w:r>
      <w:r w:rsidR="00EE235C">
        <w:rPr>
          <w:rFonts w:cs="Calibri"/>
          <w:szCs w:val="24"/>
          <w:lang w:eastAsia="it-IT"/>
        </w:rPr>
        <w:t xml:space="preserve">di capacità economica e finanziaria nonché tecnica e professionale, ai sensi dell’art. 47 del Codice, devono essere posseduti dal consorzio </w:t>
      </w:r>
      <w:r w:rsidR="00EE235C">
        <w:rPr>
          <w:rFonts w:cs="Calibri"/>
          <w:szCs w:val="24"/>
        </w:rPr>
        <w:t xml:space="preserve">che può spendere, oltre ai propri requisiti, anche quelli delle consorziate esecutrici e, mediante </w:t>
      </w:r>
      <w:r w:rsidR="00EE235C" w:rsidRPr="00384483">
        <w:rPr>
          <w:rFonts w:cs="Calibri"/>
          <w:szCs w:val="24"/>
        </w:rPr>
        <w:t>avvalimento</w:t>
      </w:r>
      <w:r w:rsidR="00EE235C">
        <w:rPr>
          <w:rFonts w:cs="Calibri"/>
          <w:szCs w:val="24"/>
        </w:rPr>
        <w:t xml:space="preserve">, quelli </w:t>
      </w:r>
      <w:r w:rsidR="00EE235C" w:rsidRPr="00384483">
        <w:rPr>
          <w:rFonts w:cs="Calibri"/>
          <w:szCs w:val="24"/>
        </w:rPr>
        <w:t>delle consorziate n</w:t>
      </w:r>
      <w:r w:rsidR="00EE235C">
        <w:rPr>
          <w:rFonts w:cs="Calibri"/>
          <w:szCs w:val="24"/>
        </w:rPr>
        <w:t>on esecutrici, i quali vengono computati cumulativamente in capo al consorzio</w:t>
      </w:r>
      <w:r w:rsidR="00CA33BC">
        <w:rPr>
          <w:rFonts w:cs="Calibri"/>
          <w:szCs w:val="24"/>
        </w:rPr>
        <w:t>.</w:t>
      </w:r>
    </w:p>
    <w:p w14:paraId="0FFAA5EC" w14:textId="443210CB" w:rsidR="00264404" w:rsidRPr="006054E6" w:rsidRDefault="006054E6" w:rsidP="00376C23">
      <w:pPr>
        <w:pStyle w:val="Titolo2"/>
      </w:pPr>
      <w:bookmarkStart w:id="1790" w:name="_Toc523322053"/>
      <w:r w:rsidRPr="006054E6">
        <w:t>AVVALIMENTO</w:t>
      </w:r>
      <w:bookmarkEnd w:id="1790"/>
      <w:r w:rsidRPr="006054E6">
        <w:t xml:space="preserve"> </w:t>
      </w:r>
    </w:p>
    <w:p w14:paraId="2C6410DF" w14:textId="45A83A63"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l’operatore</w:t>
      </w:r>
      <w:r w:rsidR="00E31122">
        <w:rPr>
          <w:rFonts w:cs="Calibri"/>
          <w:szCs w:val="24"/>
          <w:lang w:eastAsia="it-IT"/>
        </w:rPr>
        <w:t xml:space="preserve"> economico, singolo o associato,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47087696"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0053292A">
        <w:rPr>
          <w:rFonts w:cs="Calibri"/>
          <w:szCs w:val="24"/>
        </w:rPr>
        <w:t xml:space="preserve">di cui all’art. </w:t>
      </w:r>
      <w:r w:rsidR="0053292A">
        <w:rPr>
          <w:rFonts w:cs="Calibri"/>
          <w:szCs w:val="24"/>
        </w:rPr>
        <w:fldChar w:fldCharType="begin"/>
      </w:r>
      <w:r w:rsidR="0053292A">
        <w:rPr>
          <w:rFonts w:cs="Calibri"/>
          <w:szCs w:val="24"/>
        </w:rPr>
        <w:instrText xml:space="preserve"> REF _Ref495411541 \r \h </w:instrText>
      </w:r>
      <w:r w:rsidR="0053292A">
        <w:rPr>
          <w:rFonts w:cs="Calibri"/>
          <w:szCs w:val="24"/>
        </w:rPr>
      </w:r>
      <w:r w:rsidR="0053292A">
        <w:rPr>
          <w:rFonts w:cs="Calibri"/>
          <w:szCs w:val="24"/>
        </w:rPr>
        <w:fldChar w:fldCharType="separate"/>
      </w:r>
      <w:r w:rsidR="000F4DD4">
        <w:rPr>
          <w:rFonts w:cs="Calibri"/>
          <w:szCs w:val="24"/>
        </w:rPr>
        <w:t>7.1</w:t>
      </w:r>
      <w:r w:rsidR="0053292A">
        <w:rPr>
          <w:rFonts w:cs="Calibri"/>
          <w:szCs w:val="24"/>
        </w:rPr>
        <w:fldChar w:fldCharType="end"/>
      </w:r>
      <w:r w:rsidR="00823721">
        <w:rPr>
          <w:rFonts w:cs="Calibri"/>
          <w:i/>
          <w:szCs w:val="24"/>
        </w:rPr>
        <w:t>.</w:t>
      </w:r>
    </w:p>
    <w:p w14:paraId="72106CA4" w14:textId="457169CF" w:rsidR="005B60E4" w:rsidRPr="005B60E4" w:rsidRDefault="005B60E4" w:rsidP="009257D6">
      <w:pPr>
        <w:spacing w:before="60" w:after="60"/>
        <w:rPr>
          <w:rFonts w:cs="Calibri"/>
          <w:szCs w:val="24"/>
        </w:rPr>
      </w:pPr>
      <w:r>
        <w:rPr>
          <w:rFonts w:cs="Calibri"/>
          <w:szCs w:val="24"/>
        </w:rPr>
        <w:t>Il concorrente</w:t>
      </w:r>
      <w:r w:rsidRPr="005B60E4">
        <w:rPr>
          <w:rFonts w:cs="Calibri"/>
          <w:szCs w:val="24"/>
        </w:rPr>
        <w:t xml:space="preserve"> deve produrre i documenti </w:t>
      </w:r>
      <w:r w:rsidR="00815EAE">
        <w:rPr>
          <w:rFonts w:cs="Calibri"/>
          <w:szCs w:val="24"/>
        </w:rPr>
        <w:t xml:space="preserve">e le dichiarazioni </w:t>
      </w:r>
      <w:r w:rsidRPr="005B60E4">
        <w:rPr>
          <w:rFonts w:cs="Calibri"/>
          <w:szCs w:val="24"/>
        </w:rPr>
        <w:t xml:space="preserve">dell’ausiliaria </w:t>
      </w:r>
      <w:r>
        <w:rPr>
          <w:rFonts w:cs="Calibri"/>
          <w:szCs w:val="24"/>
        </w:rPr>
        <w:t xml:space="preserve">indicati al punto </w:t>
      </w:r>
      <w:r w:rsidR="00815EAE">
        <w:rPr>
          <w:rFonts w:cs="Calibri"/>
          <w:szCs w:val="24"/>
        </w:rPr>
        <w:fldChar w:fldCharType="begin"/>
      </w:r>
      <w:r w:rsidR="00815EAE">
        <w:rPr>
          <w:rFonts w:cs="Calibri"/>
          <w:szCs w:val="24"/>
        </w:rPr>
        <w:instrText xml:space="preserve"> REF _Ref484611690 \r \h </w:instrText>
      </w:r>
      <w:r w:rsidR="00815EAE">
        <w:rPr>
          <w:rFonts w:cs="Calibri"/>
          <w:szCs w:val="24"/>
        </w:rPr>
      </w:r>
      <w:r w:rsidR="00815EAE">
        <w:rPr>
          <w:rFonts w:cs="Calibri"/>
          <w:szCs w:val="24"/>
        </w:rPr>
        <w:fldChar w:fldCharType="separate"/>
      </w:r>
      <w:r w:rsidR="000F4DD4">
        <w:rPr>
          <w:rFonts w:cs="Calibri"/>
          <w:szCs w:val="24"/>
        </w:rPr>
        <w:t>15.2</w:t>
      </w:r>
      <w:r w:rsidR="00815EAE">
        <w:rPr>
          <w:rFonts w:cs="Calibri"/>
          <w:szCs w:val="24"/>
        </w:rPr>
        <w:fldChar w:fldCharType="end"/>
      </w:r>
      <w:r w:rsidR="00815EAE">
        <w:rPr>
          <w:rFonts w:cs="Calibri"/>
          <w:szCs w:val="24"/>
        </w:rPr>
        <w:t>.</w:t>
      </w:r>
    </w:p>
    <w:p w14:paraId="302847AE" w14:textId="3102C508"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w:t>
      </w:r>
      <w:r w:rsidR="004920F9">
        <w:rPr>
          <w:rFonts w:cs="Calibri"/>
          <w:b/>
          <w:i/>
          <w:szCs w:val="24"/>
          <w:lang w:eastAsia="it-IT"/>
        </w:rPr>
        <w:t>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sidRPr="008851C4">
        <w:rPr>
          <w:rFonts w:cs="Calibri"/>
          <w:b/>
          <w:szCs w:val="24"/>
        </w:rPr>
        <w:t xml:space="preserve">requisiti </w:t>
      </w:r>
      <w:r w:rsidR="006A5AF4" w:rsidRPr="008851C4">
        <w:rPr>
          <w:rFonts w:cs="Calibri"/>
          <w:b/>
          <w:szCs w:val="24"/>
        </w:rPr>
        <w:t xml:space="preserve">di </w:t>
      </w:r>
      <w:r w:rsidRPr="008851C4">
        <w:rPr>
          <w:rFonts w:cs="Calibri"/>
          <w:b/>
          <w:szCs w:val="24"/>
        </w:rPr>
        <w:t xml:space="preserve">titoli di studio </w:t>
      </w:r>
      <w:r w:rsidR="00574244" w:rsidRPr="008851C4">
        <w:rPr>
          <w:rFonts w:cs="Calibri"/>
          <w:b/>
          <w:szCs w:val="24"/>
        </w:rPr>
        <w:t xml:space="preserve">e professionali </w:t>
      </w:r>
      <w:r w:rsidRPr="008851C4">
        <w:rPr>
          <w:rFonts w:cs="Calibri"/>
          <w:b/>
          <w:szCs w:val="24"/>
        </w:rPr>
        <w:t xml:space="preserve">richiesti </w:t>
      </w:r>
      <w:r w:rsidR="00EC724C" w:rsidRPr="008851C4">
        <w:rPr>
          <w:rFonts w:cs="Calibri"/>
          <w:b/>
          <w:szCs w:val="24"/>
        </w:rPr>
        <w:t xml:space="preserve">al </w:t>
      </w:r>
      <w:r w:rsidR="00EC724C" w:rsidRPr="008851C4">
        <w:rPr>
          <w:rFonts w:cs="Calibri"/>
          <w:b/>
          <w:szCs w:val="24"/>
          <w:lang w:eastAsia="it-IT"/>
        </w:rPr>
        <w:t>punto</w:t>
      </w:r>
      <w:r w:rsidR="00016EF0" w:rsidRPr="008851C4">
        <w:rPr>
          <w:rFonts w:cs="Calibri"/>
          <w:b/>
          <w:szCs w:val="24"/>
          <w:lang w:eastAsia="it-IT"/>
        </w:rPr>
        <w:t xml:space="preserve"> </w:t>
      </w:r>
      <w:r w:rsidR="00991F94" w:rsidRPr="008851C4">
        <w:rPr>
          <w:rFonts w:cs="Calibri"/>
          <w:b/>
          <w:szCs w:val="24"/>
          <w:lang w:eastAsia="it-IT"/>
        </w:rPr>
        <w:fldChar w:fldCharType="begin"/>
      </w:r>
      <w:r w:rsidR="00991F94" w:rsidRPr="008851C4">
        <w:rPr>
          <w:rFonts w:cs="Calibri"/>
          <w:b/>
          <w:szCs w:val="24"/>
          <w:lang w:eastAsia="it-IT"/>
        </w:rPr>
        <w:instrText xml:space="preserve"> REF _Ref495482790 \r \h </w:instrText>
      </w:r>
      <w:r w:rsidR="008851C4">
        <w:rPr>
          <w:rFonts w:cs="Calibri"/>
          <w:b/>
          <w:szCs w:val="24"/>
          <w:lang w:eastAsia="it-IT"/>
        </w:rPr>
        <w:instrText xml:space="preserve"> \* MERGEFORMAT </w:instrText>
      </w:r>
      <w:r w:rsidR="00991F94" w:rsidRPr="008851C4">
        <w:rPr>
          <w:rFonts w:cs="Calibri"/>
          <w:b/>
          <w:szCs w:val="24"/>
          <w:lang w:eastAsia="it-IT"/>
        </w:rPr>
      </w:r>
      <w:r w:rsidR="00991F94" w:rsidRPr="008851C4">
        <w:rPr>
          <w:rFonts w:cs="Calibri"/>
          <w:b/>
          <w:szCs w:val="24"/>
          <w:lang w:eastAsia="it-IT"/>
        </w:rPr>
        <w:fldChar w:fldCharType="separate"/>
      </w:r>
      <w:r w:rsidR="000F4DD4">
        <w:rPr>
          <w:rFonts w:cs="Calibri"/>
          <w:b/>
          <w:szCs w:val="24"/>
          <w:lang w:eastAsia="it-IT"/>
        </w:rPr>
        <w:t>7.3</w:t>
      </w:r>
      <w:r w:rsidR="00991F94" w:rsidRPr="008851C4">
        <w:rPr>
          <w:rFonts w:cs="Calibri"/>
          <w:b/>
          <w:szCs w:val="24"/>
          <w:lang w:eastAsia="it-IT"/>
        </w:rPr>
        <w:fldChar w:fldCharType="end"/>
      </w:r>
      <w:r w:rsidR="00016EF0" w:rsidRPr="008851C4">
        <w:rPr>
          <w:rFonts w:cs="Calibri"/>
          <w:b/>
          <w:szCs w:val="24"/>
          <w:lang w:eastAsia="it-IT"/>
        </w:rPr>
        <w:t xml:space="preserve"> </w:t>
      </w:r>
      <w:proofErr w:type="spellStart"/>
      <w:r w:rsidR="00016EF0" w:rsidRPr="008851C4">
        <w:rPr>
          <w:rFonts w:cs="Calibri"/>
          <w:b/>
          <w:szCs w:val="24"/>
          <w:lang w:eastAsia="it-IT"/>
        </w:rPr>
        <w:t>lett</w:t>
      </w:r>
      <w:proofErr w:type="spellEnd"/>
      <w:r w:rsidR="00016EF0" w:rsidRPr="008851C4">
        <w:rPr>
          <w:rFonts w:cs="Calibri"/>
          <w:b/>
          <w:szCs w:val="24"/>
          <w:lang w:eastAsia="it-IT"/>
        </w:rPr>
        <w:t>.</w:t>
      </w:r>
      <w:r w:rsidR="00EC724C" w:rsidRPr="008851C4">
        <w:rPr>
          <w:rFonts w:cs="Calibri"/>
          <w:b/>
          <w:szCs w:val="24"/>
          <w:lang w:eastAsia="it-IT"/>
        </w:rPr>
        <w:t xml:space="preserve"> </w:t>
      </w:r>
      <w:r w:rsidR="001F7545" w:rsidRPr="008851C4">
        <w:rPr>
          <w:rFonts w:cs="Calibri"/>
          <w:b/>
          <w:szCs w:val="24"/>
          <w:lang w:eastAsia="it-IT"/>
        </w:rPr>
        <w:fldChar w:fldCharType="begin"/>
      </w:r>
      <w:r w:rsidR="001F7545" w:rsidRPr="008851C4">
        <w:rPr>
          <w:rFonts w:cs="Calibri"/>
          <w:b/>
          <w:szCs w:val="24"/>
          <w:lang w:eastAsia="it-IT"/>
        </w:rPr>
        <w:instrText xml:space="preserve"> REF _Ref508706772 \r \h </w:instrText>
      </w:r>
      <w:r w:rsidR="008851C4">
        <w:rPr>
          <w:rFonts w:cs="Calibri"/>
          <w:b/>
          <w:szCs w:val="24"/>
          <w:lang w:eastAsia="it-IT"/>
        </w:rPr>
        <w:instrText xml:space="preserve"> \* MERGEFORMAT </w:instrText>
      </w:r>
      <w:r w:rsidR="001F7545" w:rsidRPr="008851C4">
        <w:rPr>
          <w:rFonts w:cs="Calibri"/>
          <w:b/>
          <w:szCs w:val="24"/>
          <w:lang w:eastAsia="it-IT"/>
        </w:rPr>
      </w:r>
      <w:r w:rsidR="001F7545" w:rsidRPr="008851C4">
        <w:rPr>
          <w:rFonts w:cs="Calibri"/>
          <w:b/>
          <w:szCs w:val="24"/>
          <w:lang w:eastAsia="it-IT"/>
        </w:rPr>
        <w:fldChar w:fldCharType="separate"/>
      </w:r>
      <w:r w:rsidR="000F4DD4">
        <w:rPr>
          <w:rFonts w:cs="Calibri"/>
          <w:b/>
          <w:szCs w:val="24"/>
          <w:lang w:eastAsia="it-IT"/>
        </w:rPr>
        <w:t>k)</w:t>
      </w:r>
      <w:r w:rsidR="001F7545" w:rsidRPr="008851C4">
        <w:rPr>
          <w:rFonts w:cs="Calibri"/>
          <w:b/>
          <w:szCs w:val="24"/>
          <w:lang w:eastAsia="it-IT"/>
        </w:rPr>
        <w:fldChar w:fldCharType="end"/>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 per cui tali capacità</w:t>
      </w:r>
      <w:r w:rsidRPr="002A597D">
        <w:rPr>
          <w:rFonts w:cs="Calibri"/>
          <w:szCs w:val="24"/>
        </w:rPr>
        <w:t xml:space="preserve"> sono richieste</w:t>
      </w:r>
      <w:r>
        <w:rPr>
          <w:rFonts w:cs="Calibri"/>
          <w:szCs w:val="24"/>
        </w:rPr>
        <w:t>.</w:t>
      </w:r>
    </w:p>
    <w:p w14:paraId="1B6163A9" w14:textId="05398A9E" w:rsidR="00BB61BE" w:rsidRDefault="00BB61BE" w:rsidP="00BB61BE">
      <w:pPr>
        <w:spacing w:before="60" w:after="60"/>
        <w:rPr>
          <w:rFonts w:cs="Calibri"/>
          <w:szCs w:val="24"/>
        </w:rPr>
      </w:pPr>
      <w:r w:rsidRPr="005D2A01">
        <w:rPr>
          <w:rFonts w:cs="Calibri"/>
          <w:szCs w:val="24"/>
        </w:rPr>
        <w:lastRenderedPageBreak/>
        <w:t xml:space="preserve">L’ausiliaria deve possedere i requisiti previsti dall’art. 80 del Codice e dichiararli in gara mediante presentazione di un proprio DGUE, da compilare nelle parti pertinenti, nonché di una dichiarazione integrativa nei termini indicati al punto </w:t>
      </w:r>
      <w:r w:rsidRPr="005D2A01">
        <w:rPr>
          <w:rFonts w:cs="Calibri"/>
          <w:szCs w:val="24"/>
        </w:rPr>
        <w:fldChar w:fldCharType="begin"/>
      </w:r>
      <w:r w:rsidRPr="005D2A01">
        <w:rPr>
          <w:rFonts w:cs="Calibri"/>
          <w:szCs w:val="24"/>
        </w:rPr>
        <w:instrText xml:space="preserve"> REF _Ref498508914 \r \h  \* MERGEFORMAT </w:instrText>
      </w:r>
      <w:r w:rsidRPr="005D2A01">
        <w:rPr>
          <w:rFonts w:cs="Calibri"/>
          <w:szCs w:val="24"/>
        </w:rPr>
      </w:r>
      <w:r w:rsidRPr="005D2A01">
        <w:rPr>
          <w:rFonts w:cs="Calibri"/>
          <w:szCs w:val="24"/>
        </w:rPr>
        <w:fldChar w:fldCharType="separate"/>
      </w:r>
      <w:r w:rsidR="000F4DD4">
        <w:rPr>
          <w:rFonts w:cs="Calibri"/>
          <w:szCs w:val="24"/>
        </w:rPr>
        <w:t>15.3.1</w:t>
      </w:r>
      <w:r w:rsidRPr="005D2A01">
        <w:rPr>
          <w:rFonts w:cs="Calibri"/>
          <w:szCs w:val="24"/>
        </w:rPr>
        <w:fldChar w:fldCharType="end"/>
      </w:r>
      <w:r w:rsidRPr="005D2A01">
        <w:rPr>
          <w:rFonts w:cs="Calibri"/>
          <w:szCs w:val="24"/>
        </w:rPr>
        <w:t>.</w:t>
      </w:r>
      <w:r>
        <w:rPr>
          <w:rFonts w:cs="Calibri"/>
          <w:szCs w:val="24"/>
        </w:rPr>
        <w:t xml:space="preserve"> </w:t>
      </w:r>
    </w:p>
    <w:p w14:paraId="593ACF99" w14:textId="7CA43378" w:rsidR="003A097C" w:rsidRDefault="00BB61BE" w:rsidP="003A097C">
      <w:pPr>
        <w:spacing w:before="60" w:after="60"/>
        <w:rPr>
          <w:rFonts w:cs="Calibri"/>
          <w:szCs w:val="24"/>
          <w:lang w:eastAsia="it-IT"/>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r w:rsidR="00EA0E99">
        <w:rPr>
          <w:rFonts w:cs="Calibri"/>
          <w:szCs w:val="24"/>
        </w:rPr>
        <w:t>.</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6D32C33A"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3292A">
        <w:rPr>
          <w:rFonts w:cs="Calibri"/>
          <w:szCs w:val="24"/>
        </w:rPr>
        <w:t xml:space="preserve">il concorrente </w:t>
      </w:r>
      <w:r w:rsidR="006054E6" w:rsidRPr="002A597D">
        <w:rPr>
          <w:rFonts w:cs="Calibri"/>
          <w:szCs w:val="24"/>
        </w:rPr>
        <w:t>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782FF7AD"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633DA533" w14:textId="754C178E" w:rsidR="00DA5930" w:rsidRPr="00DA5930" w:rsidRDefault="00EB3D06" w:rsidP="002A597D">
      <w:pPr>
        <w:spacing w:before="60" w:after="60"/>
        <w:rPr>
          <w:rFonts w:cs="Calibri"/>
          <w:i/>
          <w:szCs w:val="24"/>
        </w:rPr>
      </w:pPr>
      <w:r w:rsidRPr="00EF0E31">
        <w:rPr>
          <w:rFonts w:cs="Calibri"/>
          <w:b/>
          <w:i/>
          <w:szCs w:val="24"/>
        </w:rPr>
        <w:t>[F</w:t>
      </w:r>
      <w:r w:rsidR="00DA5930" w:rsidRPr="00EF0E31">
        <w:rPr>
          <w:rFonts w:cs="Calibri"/>
          <w:b/>
          <w:i/>
          <w:szCs w:val="24"/>
        </w:rPr>
        <w:t>acoltativ</w:t>
      </w:r>
      <w:r w:rsidRPr="00EF0E31">
        <w:rPr>
          <w:rFonts w:cs="Calibri"/>
          <w:b/>
          <w:i/>
          <w:szCs w:val="24"/>
        </w:rPr>
        <w:t>o</w:t>
      </w:r>
      <w:r w:rsidR="00DA5930" w:rsidRPr="00EF0E31">
        <w:rPr>
          <w:rFonts w:cs="Calibri"/>
          <w:b/>
          <w:i/>
          <w:szCs w:val="24"/>
        </w:rPr>
        <w:t xml:space="preserve"> per il caso dei compiti essenziali]</w:t>
      </w:r>
      <w:r w:rsidR="00DA5930" w:rsidRPr="00EF0E31">
        <w:rPr>
          <w:rFonts w:cs="Calibri"/>
          <w:b/>
          <w:szCs w:val="24"/>
        </w:rPr>
        <w:t xml:space="preserve"> </w:t>
      </w:r>
      <w:r w:rsidR="00DA5930" w:rsidRPr="00EF0E31">
        <w:rPr>
          <w:rFonts w:cs="Calibri"/>
          <w:szCs w:val="24"/>
        </w:rPr>
        <w:t>Ai sensi dell’art. 89, comma 4 del Codice, i segue</w:t>
      </w:r>
      <w:r w:rsidRPr="00EF0E31">
        <w:rPr>
          <w:rFonts w:cs="Calibri"/>
          <w:szCs w:val="24"/>
        </w:rPr>
        <w:t>nti</w:t>
      </w:r>
      <w:r w:rsidR="00DA5930" w:rsidRPr="00EF0E31">
        <w:rPr>
          <w:rFonts w:cs="Calibri"/>
          <w:szCs w:val="24"/>
        </w:rPr>
        <w:t xml:space="preserve"> compiti essenziali: </w:t>
      </w:r>
      <w:proofErr w:type="gramStart"/>
      <w:r w:rsidR="00DA5930" w:rsidRPr="00EF0E31">
        <w:rPr>
          <w:rFonts w:cs="Calibri"/>
          <w:szCs w:val="24"/>
        </w:rPr>
        <w:t>…….</w:t>
      </w:r>
      <w:proofErr w:type="gramEnd"/>
      <w:r w:rsidR="00DA5930" w:rsidRPr="00EF0E31">
        <w:rPr>
          <w:rFonts w:cs="Calibri"/>
          <w:szCs w:val="24"/>
        </w:rPr>
        <w:t xml:space="preserve">. </w:t>
      </w:r>
      <w:r w:rsidR="00EF0E31" w:rsidRPr="00EF0E31">
        <w:rPr>
          <w:rFonts w:cs="Calibri"/>
          <w:i/>
          <w:szCs w:val="24"/>
        </w:rPr>
        <w:t>[</w:t>
      </w:r>
      <w:proofErr w:type="gramStart"/>
      <w:r w:rsidR="00DA5930" w:rsidRPr="00EF0E31">
        <w:rPr>
          <w:rFonts w:cs="Calibri"/>
          <w:i/>
          <w:szCs w:val="24"/>
        </w:rPr>
        <w:t>descrivere</w:t>
      </w:r>
      <w:proofErr w:type="gramEnd"/>
      <w:r w:rsidR="00DA5930" w:rsidRPr="00EF0E31">
        <w:rPr>
          <w:rFonts w:cs="Calibri"/>
          <w:i/>
          <w:szCs w:val="24"/>
        </w:rPr>
        <w:t xml:space="preserve"> esattamen</w:t>
      </w:r>
      <w:r w:rsidR="00EF0E31" w:rsidRPr="00EF0E31">
        <w:rPr>
          <w:rFonts w:cs="Calibri"/>
          <w:i/>
          <w:szCs w:val="24"/>
        </w:rPr>
        <w:t>te i compiti e relativi importi]</w:t>
      </w:r>
      <w:r w:rsidR="00EF0E31" w:rsidRPr="00EF0E31">
        <w:rPr>
          <w:rFonts w:cs="Calibri"/>
          <w:szCs w:val="24"/>
        </w:rPr>
        <w:t xml:space="preserve"> sono direttamente svolti dall’</w:t>
      </w:r>
      <w:r w:rsidR="00DA5930" w:rsidRPr="00EF0E31">
        <w:rPr>
          <w:rFonts w:cs="Calibri"/>
          <w:szCs w:val="24"/>
        </w:rPr>
        <w:t xml:space="preserve">offerente o, nel caso di offerta presentata da un raggruppamento, da </w:t>
      </w:r>
      <w:r w:rsidR="00DA5930" w:rsidRPr="00EF0E31">
        <w:rPr>
          <w:rFonts w:cs="Calibri"/>
          <w:i/>
          <w:szCs w:val="24"/>
        </w:rPr>
        <w:t>…….[indicare se mandataria o mandante]</w:t>
      </w:r>
      <w:r w:rsidR="00DA5930" w:rsidRPr="00DA5930">
        <w:rPr>
          <w:rFonts w:cs="Calibri"/>
          <w:i/>
          <w:szCs w:val="24"/>
        </w:rPr>
        <w:t xml:space="preserve"> </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w:t>
      </w:r>
      <w:proofErr w:type="spellStart"/>
      <w:r w:rsidR="00AF5850">
        <w:rPr>
          <w:rFonts w:cs="Calibri"/>
          <w:szCs w:val="24"/>
          <w:lang w:eastAsia="it-IT"/>
        </w:rPr>
        <w:t>ult</w:t>
      </w:r>
      <w:proofErr w:type="spellEnd"/>
      <w:r w:rsidR="00AF5850">
        <w:rPr>
          <w:rFonts w:cs="Calibri"/>
          <w:szCs w:val="24"/>
          <w:lang w:eastAsia="it-IT"/>
        </w:rPr>
        <w:t xml:space="preserve">.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33549574" w14:textId="67336E60" w:rsidR="00C42F13" w:rsidRPr="00587A15"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0F4DD4">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3A097C">
        <w:rPr>
          <w:szCs w:val="24"/>
        </w:rPr>
        <w:t>congruo per l’adempimento</w:t>
      </w:r>
      <w:r w:rsidR="00D82925">
        <w:rPr>
          <w:szCs w:val="24"/>
        </w:rPr>
        <w:t xml:space="preserve"> decorrente </w:t>
      </w:r>
      <w:r w:rsidR="00C42F13">
        <w:rPr>
          <w:szCs w:val="24"/>
        </w:rPr>
        <w:t>dal ricevimento della richiesta</w:t>
      </w:r>
      <w:r w:rsidR="00C42F13" w:rsidRPr="000450DE">
        <w:rPr>
          <w:szCs w:val="24"/>
        </w:rPr>
        <w:t xml:space="preserve">. </w:t>
      </w:r>
      <w:r w:rsidR="00C42F13" w:rsidRPr="00587A15">
        <w:rPr>
          <w:szCs w:val="24"/>
        </w:rPr>
        <w:t>Il concorrente, entro tale termine</w:t>
      </w:r>
      <w:r w:rsidR="00586CD7" w:rsidRPr="00587A15">
        <w:rPr>
          <w:szCs w:val="24"/>
        </w:rPr>
        <w:t xml:space="preserve">, </w:t>
      </w:r>
      <w:r w:rsidR="00D82925" w:rsidRPr="00587A15">
        <w:rPr>
          <w:szCs w:val="24"/>
        </w:rPr>
        <w:t>deve produrre</w:t>
      </w:r>
      <w:r w:rsidR="00586CD7" w:rsidRPr="00587A15">
        <w:rPr>
          <w:szCs w:val="24"/>
        </w:rPr>
        <w:t xml:space="preserve"> </w:t>
      </w:r>
      <w:r w:rsidR="000450DE" w:rsidRPr="00587A15">
        <w:rPr>
          <w:szCs w:val="24"/>
        </w:rPr>
        <w:t xml:space="preserve">i documenti e le dichiarazioni </w:t>
      </w:r>
      <w:r w:rsidR="000E75D2" w:rsidRPr="00587A15">
        <w:rPr>
          <w:szCs w:val="24"/>
        </w:rPr>
        <w:t xml:space="preserve">dell’ausiliaria subentrante </w:t>
      </w:r>
      <w:r w:rsidR="000450DE" w:rsidRPr="00587A15">
        <w:rPr>
          <w:szCs w:val="24"/>
        </w:rPr>
        <w:t>indicati al punto 15.2</w:t>
      </w:r>
      <w:r w:rsidR="00C42F13" w:rsidRPr="00587A15">
        <w:rPr>
          <w:szCs w:val="24"/>
        </w:rPr>
        <w:t>. In caso di inutile decorso del termine,</w:t>
      </w:r>
      <w:r w:rsidR="00586CD7" w:rsidRPr="00587A15">
        <w:rPr>
          <w:szCs w:val="24"/>
        </w:rPr>
        <w:t xml:space="preserve"> ovvero in caso di mancata richiesta di proroga del </w:t>
      </w:r>
      <w:r w:rsidR="006F3F57" w:rsidRPr="00587A15">
        <w:rPr>
          <w:szCs w:val="24"/>
        </w:rPr>
        <w:t>medesimo</w:t>
      </w:r>
      <w:r w:rsidR="00586CD7" w:rsidRPr="00587A15">
        <w:rPr>
          <w:szCs w:val="24"/>
        </w:rPr>
        <w:t>,</w:t>
      </w:r>
      <w:r w:rsidR="00C42F13" w:rsidRPr="00587A15">
        <w:rPr>
          <w:szCs w:val="24"/>
        </w:rPr>
        <w:t xml:space="preserve"> la stazione appaltante procede all’esclusione del concorrente dalla procedura.</w:t>
      </w:r>
    </w:p>
    <w:p w14:paraId="75FCA8E1" w14:textId="011FB2B1" w:rsidR="0049395A" w:rsidRDefault="0049395A" w:rsidP="00825B30">
      <w:pPr>
        <w:spacing w:before="60" w:after="60"/>
        <w:rPr>
          <w:rFonts w:cs="Calibri"/>
          <w:szCs w:val="24"/>
          <w:lang w:eastAsia="it-IT"/>
        </w:rPr>
      </w:pPr>
      <w:r w:rsidRPr="00587A15">
        <w:rPr>
          <w:rFonts w:cs="Calibri"/>
          <w:szCs w:val="24"/>
        </w:rPr>
        <w:t>È sanabile, mediante soccorso istruttorio</w:t>
      </w:r>
      <w:r w:rsidRPr="00587A15">
        <w:rPr>
          <w:rFonts w:cs="Calibri"/>
          <w:szCs w:val="24"/>
          <w:lang w:eastAsia="it-IT"/>
        </w:rPr>
        <w:t>, la mancata produzione dell</w:t>
      </w:r>
      <w:r w:rsidR="00815EAE" w:rsidRPr="00587A15">
        <w:rPr>
          <w:rFonts w:cs="Calibri"/>
          <w:szCs w:val="24"/>
          <w:lang w:eastAsia="it-IT"/>
        </w:rPr>
        <w:t xml:space="preserve">e dichiarazioni dell’ausiliaria </w:t>
      </w:r>
      <w:r w:rsidRPr="00587A15">
        <w:rPr>
          <w:rFonts w:cs="Calibri"/>
          <w:szCs w:val="24"/>
          <w:lang w:eastAsia="it-IT"/>
        </w:rPr>
        <w:t xml:space="preserve">o del contratto di avvalimento, a condizione </w:t>
      </w:r>
      <w:proofErr w:type="gramStart"/>
      <w:r w:rsidRPr="00587A15">
        <w:rPr>
          <w:rFonts w:cs="Calibri"/>
          <w:szCs w:val="24"/>
          <w:lang w:eastAsia="it-IT"/>
        </w:rPr>
        <w:t>che  i</w:t>
      </w:r>
      <w:proofErr w:type="gramEnd"/>
      <w:r w:rsidRPr="00587A15">
        <w:rPr>
          <w:rFonts w:cs="Calibri"/>
          <w:szCs w:val="24"/>
          <w:lang w:eastAsia="it-IT"/>
        </w:rPr>
        <w:t xml:space="preserve"> citati elementi siano preesistenti e comprovabili con documenti di data certa, anteriore al termine di presentazione dell’offerta.</w:t>
      </w:r>
    </w:p>
    <w:p w14:paraId="53AB1794" w14:textId="5F6984E6" w:rsidR="003A097C" w:rsidRDefault="003A097C" w:rsidP="003A097C">
      <w:pPr>
        <w:spacing w:before="60" w:after="60"/>
        <w:rPr>
          <w:rFonts w:cs="Calibri"/>
          <w:szCs w:val="24"/>
          <w:lang w:eastAsia="it-IT"/>
        </w:rPr>
      </w:pPr>
      <w:r w:rsidRPr="003325B8">
        <w:rPr>
          <w:rFonts w:cs="Calibri"/>
          <w:szCs w:val="24"/>
          <w:lang w:eastAsia="it-IT"/>
        </w:rPr>
        <w:t>Non è sanabile</w:t>
      </w:r>
      <w:r w:rsidR="003325B8">
        <w:rPr>
          <w:rFonts w:cs="Calibri"/>
          <w:szCs w:val="24"/>
          <w:lang w:eastAsia="it-IT"/>
        </w:rPr>
        <w:t xml:space="preserve"> - e quindi </w:t>
      </w:r>
      <w:r w:rsidR="003325B8" w:rsidRPr="003325B8">
        <w:rPr>
          <w:rFonts w:cs="Calibri"/>
          <w:b/>
          <w:szCs w:val="24"/>
          <w:lang w:eastAsia="it-IT"/>
        </w:rPr>
        <w:t>causa di esclusione</w:t>
      </w:r>
      <w:r w:rsidR="003325B8">
        <w:rPr>
          <w:rFonts w:cs="Calibri"/>
          <w:szCs w:val="24"/>
          <w:lang w:eastAsia="it-IT"/>
        </w:rPr>
        <w:t xml:space="preserve"> dalla gara - </w:t>
      </w:r>
      <w:r>
        <w:rPr>
          <w:rFonts w:cs="Calibri"/>
          <w:szCs w:val="24"/>
          <w:lang w:eastAsia="it-IT"/>
        </w:rPr>
        <w:t>la mancata indicazione dei requisiti e delle risorse messi a disposizione dall’ausiliaria in quanto causa di nullità del contratto di avvalimento.</w:t>
      </w:r>
    </w:p>
    <w:p w14:paraId="7833A752" w14:textId="7EF97F4D" w:rsidR="00C708BA" w:rsidRPr="00745655" w:rsidRDefault="004F7031" w:rsidP="00376C23">
      <w:pPr>
        <w:pStyle w:val="Titolo2"/>
      </w:pPr>
      <w:bookmarkStart w:id="1791" w:name="_Toc482097551"/>
      <w:bookmarkStart w:id="1792" w:name="_Toc482097640"/>
      <w:bookmarkStart w:id="1793" w:name="_Toc482097729"/>
      <w:bookmarkStart w:id="1794" w:name="_Toc482097921"/>
      <w:bookmarkStart w:id="1795" w:name="_Toc482099019"/>
      <w:bookmarkStart w:id="1796" w:name="_Toc482100736"/>
      <w:bookmarkStart w:id="1797" w:name="_Toc482100893"/>
      <w:bookmarkStart w:id="1798" w:name="_Toc482101319"/>
      <w:bookmarkStart w:id="1799" w:name="_Toc482101456"/>
      <w:bookmarkStart w:id="1800" w:name="_Toc482101571"/>
      <w:bookmarkStart w:id="1801" w:name="_Toc482101746"/>
      <w:bookmarkStart w:id="1802" w:name="_Toc482101839"/>
      <w:bookmarkStart w:id="1803" w:name="_Toc482101934"/>
      <w:bookmarkStart w:id="1804" w:name="_Toc482102029"/>
      <w:bookmarkStart w:id="1805" w:name="_Toc482102123"/>
      <w:bookmarkStart w:id="1806" w:name="_Toc482351989"/>
      <w:bookmarkStart w:id="1807" w:name="_Toc482352079"/>
      <w:bookmarkStart w:id="1808" w:name="_Toc482352169"/>
      <w:bookmarkStart w:id="1809" w:name="_Toc482352259"/>
      <w:bookmarkStart w:id="1810" w:name="_Toc482633100"/>
      <w:bookmarkStart w:id="1811" w:name="_Toc482641277"/>
      <w:bookmarkStart w:id="1812" w:name="_Toc482712723"/>
      <w:bookmarkStart w:id="1813" w:name="_Toc482959493"/>
      <w:bookmarkStart w:id="1814" w:name="_Toc482959603"/>
      <w:bookmarkStart w:id="1815" w:name="_Toc482959713"/>
      <w:bookmarkStart w:id="1816" w:name="_Toc482978830"/>
      <w:bookmarkStart w:id="1817" w:name="_Toc482978939"/>
      <w:bookmarkStart w:id="1818" w:name="_Toc482979047"/>
      <w:bookmarkStart w:id="1819" w:name="_Toc482979158"/>
      <w:bookmarkStart w:id="1820" w:name="_Toc482979267"/>
      <w:bookmarkStart w:id="1821" w:name="_Toc482979376"/>
      <w:bookmarkStart w:id="1822" w:name="_Toc482979484"/>
      <w:bookmarkStart w:id="1823" w:name="_Toc482979593"/>
      <w:bookmarkStart w:id="1824" w:name="_Toc482979691"/>
      <w:bookmarkStart w:id="1825" w:name="_Toc483233652"/>
      <w:bookmarkStart w:id="1826" w:name="_Toc483302363"/>
      <w:bookmarkStart w:id="1827" w:name="_Toc483315913"/>
      <w:bookmarkStart w:id="1828" w:name="_Toc483316118"/>
      <w:bookmarkStart w:id="1829" w:name="_Toc483316321"/>
      <w:bookmarkStart w:id="1830" w:name="_Toc483316452"/>
      <w:bookmarkStart w:id="1831" w:name="_Toc483325755"/>
      <w:bookmarkStart w:id="1832" w:name="_Toc483401234"/>
      <w:bookmarkStart w:id="1833" w:name="_Toc483474031"/>
      <w:bookmarkStart w:id="1834" w:name="_Toc483571460"/>
      <w:bookmarkStart w:id="1835" w:name="_Toc483571581"/>
      <w:bookmarkStart w:id="1836" w:name="_Toc483906958"/>
      <w:bookmarkStart w:id="1837" w:name="_Toc484010708"/>
      <w:bookmarkStart w:id="1838" w:name="_Toc484010830"/>
      <w:bookmarkStart w:id="1839" w:name="_Toc484010954"/>
      <w:bookmarkStart w:id="1840" w:name="_Toc484011076"/>
      <w:bookmarkStart w:id="1841" w:name="_Toc484011198"/>
      <w:bookmarkStart w:id="1842" w:name="_Toc484011673"/>
      <w:bookmarkStart w:id="1843" w:name="_Toc484097747"/>
      <w:bookmarkStart w:id="1844" w:name="_Toc484428919"/>
      <w:bookmarkStart w:id="1845" w:name="_Toc484429089"/>
      <w:bookmarkStart w:id="1846" w:name="_Toc484438664"/>
      <w:bookmarkStart w:id="1847" w:name="_Toc484438788"/>
      <w:bookmarkStart w:id="1848" w:name="_Toc484438912"/>
      <w:bookmarkStart w:id="1849" w:name="_Toc484439832"/>
      <w:bookmarkStart w:id="1850" w:name="_Toc484439955"/>
      <w:bookmarkStart w:id="1851" w:name="_Toc484440079"/>
      <w:bookmarkStart w:id="1852" w:name="_Toc484440439"/>
      <w:bookmarkStart w:id="1853" w:name="_Toc484448098"/>
      <w:bookmarkStart w:id="1854" w:name="_Toc484448223"/>
      <w:bookmarkStart w:id="1855" w:name="_Toc484448347"/>
      <w:bookmarkStart w:id="1856" w:name="_Toc484448471"/>
      <w:bookmarkStart w:id="1857" w:name="_Toc484448595"/>
      <w:bookmarkStart w:id="1858" w:name="_Toc484448719"/>
      <w:bookmarkStart w:id="1859" w:name="_Toc484448842"/>
      <w:bookmarkStart w:id="1860" w:name="_Toc484448966"/>
      <w:bookmarkStart w:id="1861" w:name="_Toc484449090"/>
      <w:bookmarkStart w:id="1862" w:name="_Toc484526585"/>
      <w:bookmarkStart w:id="1863" w:name="_Toc484605305"/>
      <w:bookmarkStart w:id="1864" w:name="_Toc484605429"/>
      <w:bookmarkStart w:id="1865" w:name="_Toc484688298"/>
      <w:bookmarkStart w:id="1866" w:name="_Toc484688853"/>
      <w:bookmarkStart w:id="1867" w:name="_Toc485218289"/>
      <w:bookmarkStart w:id="1868" w:name="_Toc482099020"/>
      <w:bookmarkStart w:id="1869" w:name="_Toc482100737"/>
      <w:bookmarkStart w:id="1870" w:name="_Toc482100894"/>
      <w:bookmarkStart w:id="1871" w:name="_Toc482101320"/>
      <w:bookmarkStart w:id="1872" w:name="_Toc482101457"/>
      <w:bookmarkStart w:id="1873" w:name="_Toc482101572"/>
      <w:bookmarkStart w:id="1874" w:name="_Toc482101747"/>
      <w:bookmarkStart w:id="1875" w:name="_Toc482101840"/>
      <w:bookmarkStart w:id="1876" w:name="_Toc482101935"/>
      <w:bookmarkStart w:id="1877" w:name="_Toc482102030"/>
      <w:bookmarkStart w:id="1878" w:name="_Toc482102124"/>
      <w:bookmarkStart w:id="1879" w:name="_Toc482351990"/>
      <w:bookmarkStart w:id="1880" w:name="_Toc482352080"/>
      <w:bookmarkStart w:id="1881" w:name="_Toc482352170"/>
      <w:bookmarkStart w:id="1882" w:name="_Toc482352260"/>
      <w:bookmarkStart w:id="1883" w:name="_Toc482633101"/>
      <w:bookmarkStart w:id="1884" w:name="_Toc482641278"/>
      <w:bookmarkStart w:id="1885" w:name="_Toc482712724"/>
      <w:bookmarkStart w:id="1886" w:name="_Toc482959494"/>
      <w:bookmarkStart w:id="1887" w:name="_Toc482959604"/>
      <w:bookmarkStart w:id="1888" w:name="_Toc482959714"/>
      <w:bookmarkStart w:id="1889" w:name="_Toc482978831"/>
      <w:bookmarkStart w:id="1890" w:name="_Toc482978940"/>
      <w:bookmarkStart w:id="1891" w:name="_Toc482979048"/>
      <w:bookmarkStart w:id="1892" w:name="_Toc482979159"/>
      <w:bookmarkStart w:id="1893" w:name="_Toc482979268"/>
      <w:bookmarkStart w:id="1894" w:name="_Toc482979377"/>
      <w:bookmarkStart w:id="1895" w:name="_Toc482979485"/>
      <w:bookmarkStart w:id="1896" w:name="_Toc482979594"/>
      <w:bookmarkStart w:id="1897" w:name="_Toc482979692"/>
      <w:bookmarkStart w:id="1898" w:name="_Toc483233653"/>
      <w:bookmarkStart w:id="1899" w:name="_Toc483302364"/>
      <w:bookmarkStart w:id="1900" w:name="_Toc483315914"/>
      <w:bookmarkStart w:id="1901" w:name="_Toc483316119"/>
      <w:bookmarkStart w:id="1902" w:name="_Toc483316322"/>
      <w:bookmarkStart w:id="1903" w:name="_Toc483316453"/>
      <w:bookmarkStart w:id="1904" w:name="_Toc483325756"/>
      <w:bookmarkStart w:id="1905" w:name="_Toc483401235"/>
      <w:bookmarkStart w:id="1906" w:name="_Toc483474032"/>
      <w:bookmarkStart w:id="1907" w:name="_Toc483571461"/>
      <w:bookmarkStart w:id="1908" w:name="_Toc483571582"/>
      <w:bookmarkStart w:id="1909" w:name="_Toc483906959"/>
      <w:bookmarkStart w:id="1910" w:name="_Toc484010709"/>
      <w:bookmarkStart w:id="1911" w:name="_Toc484010831"/>
      <w:bookmarkStart w:id="1912" w:name="_Toc484010955"/>
      <w:bookmarkStart w:id="1913" w:name="_Toc484011077"/>
      <w:bookmarkStart w:id="1914" w:name="_Toc484011199"/>
      <w:bookmarkStart w:id="1915" w:name="_Toc484011674"/>
      <w:bookmarkStart w:id="1916" w:name="_Toc484097748"/>
      <w:bookmarkStart w:id="1917" w:name="_Toc484428920"/>
      <w:bookmarkStart w:id="1918" w:name="_Toc484429090"/>
      <w:bookmarkStart w:id="1919" w:name="_Toc484438665"/>
      <w:bookmarkStart w:id="1920" w:name="_Toc484438789"/>
      <w:bookmarkStart w:id="1921" w:name="_Toc484438913"/>
      <w:bookmarkStart w:id="1922" w:name="_Toc484439833"/>
      <w:bookmarkStart w:id="1923" w:name="_Toc484439956"/>
      <w:bookmarkStart w:id="1924" w:name="_Toc484440080"/>
      <w:bookmarkStart w:id="1925" w:name="_Toc484440440"/>
      <w:bookmarkStart w:id="1926" w:name="_Toc484448099"/>
      <w:bookmarkStart w:id="1927" w:name="_Toc484448224"/>
      <w:bookmarkStart w:id="1928" w:name="_Toc484448348"/>
      <w:bookmarkStart w:id="1929" w:name="_Toc484448472"/>
      <w:bookmarkStart w:id="1930" w:name="_Toc484448596"/>
      <w:bookmarkStart w:id="1931" w:name="_Toc484448720"/>
      <w:bookmarkStart w:id="1932" w:name="_Toc484448843"/>
      <w:bookmarkStart w:id="1933" w:name="_Toc484448967"/>
      <w:bookmarkStart w:id="1934" w:name="_Toc484449091"/>
      <w:bookmarkStart w:id="1935" w:name="_Toc484526586"/>
      <w:bookmarkStart w:id="1936" w:name="_Toc484605306"/>
      <w:bookmarkStart w:id="1937" w:name="_Toc484605430"/>
      <w:bookmarkStart w:id="1938" w:name="_Toc484688299"/>
      <w:bookmarkStart w:id="1939" w:name="_Toc484688854"/>
      <w:bookmarkStart w:id="1940" w:name="_Toc485218290"/>
      <w:bookmarkStart w:id="1941" w:name="_Toc482099021"/>
      <w:bookmarkStart w:id="1942" w:name="_Toc482100738"/>
      <w:bookmarkStart w:id="1943" w:name="_Toc482100895"/>
      <w:bookmarkStart w:id="1944" w:name="_Toc482101321"/>
      <w:bookmarkStart w:id="1945" w:name="_Toc482101458"/>
      <w:bookmarkStart w:id="1946" w:name="_Toc482101573"/>
      <w:bookmarkStart w:id="1947" w:name="_Toc482101748"/>
      <w:bookmarkStart w:id="1948" w:name="_Toc482101841"/>
      <w:bookmarkStart w:id="1949" w:name="_Toc482101936"/>
      <w:bookmarkStart w:id="1950" w:name="_Toc482102031"/>
      <w:bookmarkStart w:id="1951" w:name="_Toc482102125"/>
      <w:bookmarkStart w:id="1952" w:name="_Toc482351991"/>
      <w:bookmarkStart w:id="1953" w:name="_Toc482352081"/>
      <w:bookmarkStart w:id="1954" w:name="_Toc482352171"/>
      <w:bookmarkStart w:id="1955" w:name="_Toc482352261"/>
      <w:bookmarkStart w:id="1956" w:name="_Toc482633102"/>
      <w:bookmarkStart w:id="1957" w:name="_Toc482641279"/>
      <w:bookmarkStart w:id="1958" w:name="_Toc482712725"/>
      <w:bookmarkStart w:id="1959" w:name="_Toc482959495"/>
      <w:bookmarkStart w:id="1960" w:name="_Toc482959605"/>
      <w:bookmarkStart w:id="1961" w:name="_Toc482959715"/>
      <w:bookmarkStart w:id="1962" w:name="_Toc482978832"/>
      <w:bookmarkStart w:id="1963" w:name="_Toc482978941"/>
      <w:bookmarkStart w:id="1964" w:name="_Toc482979049"/>
      <w:bookmarkStart w:id="1965" w:name="_Toc482979160"/>
      <w:bookmarkStart w:id="1966" w:name="_Toc482979269"/>
      <w:bookmarkStart w:id="1967" w:name="_Toc482979378"/>
      <w:bookmarkStart w:id="1968" w:name="_Toc482979486"/>
      <w:bookmarkStart w:id="1969" w:name="_Toc482979595"/>
      <w:bookmarkStart w:id="1970" w:name="_Toc482979693"/>
      <w:bookmarkStart w:id="1971" w:name="_Toc483233654"/>
      <w:bookmarkStart w:id="1972" w:name="_Toc483302365"/>
      <w:bookmarkStart w:id="1973" w:name="_Toc483315915"/>
      <w:bookmarkStart w:id="1974" w:name="_Toc483316120"/>
      <w:bookmarkStart w:id="1975" w:name="_Toc483316323"/>
      <w:bookmarkStart w:id="1976" w:name="_Toc483316454"/>
      <w:bookmarkStart w:id="1977" w:name="_Toc483325757"/>
      <w:bookmarkStart w:id="1978" w:name="_Toc483401236"/>
      <w:bookmarkStart w:id="1979" w:name="_Toc483474033"/>
      <w:bookmarkStart w:id="1980" w:name="_Toc483571462"/>
      <w:bookmarkStart w:id="1981" w:name="_Toc483571583"/>
      <w:bookmarkStart w:id="1982" w:name="_Toc483906960"/>
      <w:bookmarkStart w:id="1983" w:name="_Toc484010710"/>
      <w:bookmarkStart w:id="1984" w:name="_Toc484010832"/>
      <w:bookmarkStart w:id="1985" w:name="_Toc484010956"/>
      <w:bookmarkStart w:id="1986" w:name="_Toc484011078"/>
      <w:bookmarkStart w:id="1987" w:name="_Toc484011200"/>
      <w:bookmarkStart w:id="1988" w:name="_Toc484011675"/>
      <w:bookmarkStart w:id="1989" w:name="_Toc484097749"/>
      <w:bookmarkStart w:id="1990" w:name="_Toc484428921"/>
      <w:bookmarkStart w:id="1991" w:name="_Toc484429091"/>
      <w:bookmarkStart w:id="1992" w:name="_Toc484438666"/>
      <w:bookmarkStart w:id="1993" w:name="_Toc484438790"/>
      <w:bookmarkStart w:id="1994" w:name="_Toc484438914"/>
      <w:bookmarkStart w:id="1995" w:name="_Toc484439834"/>
      <w:bookmarkStart w:id="1996" w:name="_Toc484439957"/>
      <w:bookmarkStart w:id="1997" w:name="_Toc484440081"/>
      <w:bookmarkStart w:id="1998" w:name="_Toc484440441"/>
      <w:bookmarkStart w:id="1999" w:name="_Toc484448100"/>
      <w:bookmarkStart w:id="2000" w:name="_Toc484448225"/>
      <w:bookmarkStart w:id="2001" w:name="_Toc484448349"/>
      <w:bookmarkStart w:id="2002" w:name="_Toc484448473"/>
      <w:bookmarkStart w:id="2003" w:name="_Toc484448597"/>
      <w:bookmarkStart w:id="2004" w:name="_Toc484448721"/>
      <w:bookmarkStart w:id="2005" w:name="_Toc484448844"/>
      <w:bookmarkStart w:id="2006" w:name="_Toc484448968"/>
      <w:bookmarkStart w:id="2007" w:name="_Toc484449092"/>
      <w:bookmarkStart w:id="2008" w:name="_Toc484526587"/>
      <w:bookmarkStart w:id="2009" w:name="_Toc484605307"/>
      <w:bookmarkStart w:id="2010" w:name="_Toc484605431"/>
      <w:bookmarkStart w:id="2011" w:name="_Toc484688300"/>
      <w:bookmarkStart w:id="2012" w:name="_Toc484688855"/>
      <w:bookmarkStart w:id="2013" w:name="_Toc485218291"/>
      <w:bookmarkStart w:id="2014" w:name="_Toc482099022"/>
      <w:bookmarkStart w:id="2015" w:name="_Toc482100739"/>
      <w:bookmarkStart w:id="2016" w:name="_Toc482100896"/>
      <w:bookmarkStart w:id="2017" w:name="_Toc482101322"/>
      <w:bookmarkStart w:id="2018" w:name="_Toc482101459"/>
      <w:bookmarkStart w:id="2019" w:name="_Toc482101574"/>
      <w:bookmarkStart w:id="2020" w:name="_Toc482101749"/>
      <w:bookmarkStart w:id="2021" w:name="_Toc482101842"/>
      <w:bookmarkStart w:id="2022" w:name="_Toc482101937"/>
      <w:bookmarkStart w:id="2023" w:name="_Toc482102032"/>
      <w:bookmarkStart w:id="2024" w:name="_Toc482102126"/>
      <w:bookmarkStart w:id="2025" w:name="_Toc482351992"/>
      <w:bookmarkStart w:id="2026" w:name="_Toc482352082"/>
      <w:bookmarkStart w:id="2027" w:name="_Toc482352172"/>
      <w:bookmarkStart w:id="2028" w:name="_Toc482352262"/>
      <w:bookmarkStart w:id="2029" w:name="_Toc482633103"/>
      <w:bookmarkStart w:id="2030" w:name="_Toc482641280"/>
      <w:bookmarkStart w:id="2031" w:name="_Toc482712726"/>
      <w:bookmarkStart w:id="2032" w:name="_Toc482959496"/>
      <w:bookmarkStart w:id="2033" w:name="_Toc482959606"/>
      <w:bookmarkStart w:id="2034" w:name="_Toc482959716"/>
      <w:bookmarkStart w:id="2035" w:name="_Toc482978833"/>
      <w:bookmarkStart w:id="2036" w:name="_Toc482978942"/>
      <w:bookmarkStart w:id="2037" w:name="_Toc482979050"/>
      <w:bookmarkStart w:id="2038" w:name="_Toc482979161"/>
      <w:bookmarkStart w:id="2039" w:name="_Toc482979270"/>
      <w:bookmarkStart w:id="2040" w:name="_Toc482979379"/>
      <w:bookmarkStart w:id="2041" w:name="_Toc482979487"/>
      <w:bookmarkStart w:id="2042" w:name="_Toc482979596"/>
      <w:bookmarkStart w:id="2043" w:name="_Toc482979694"/>
      <w:bookmarkStart w:id="2044" w:name="_Toc483233655"/>
      <w:bookmarkStart w:id="2045" w:name="_Toc483302366"/>
      <w:bookmarkStart w:id="2046" w:name="_Toc483315916"/>
      <w:bookmarkStart w:id="2047" w:name="_Toc483316121"/>
      <w:bookmarkStart w:id="2048" w:name="_Toc483316324"/>
      <w:bookmarkStart w:id="2049" w:name="_Toc483316455"/>
      <w:bookmarkStart w:id="2050" w:name="_Toc483325758"/>
      <w:bookmarkStart w:id="2051" w:name="_Toc483401237"/>
      <w:bookmarkStart w:id="2052" w:name="_Toc483474034"/>
      <w:bookmarkStart w:id="2053" w:name="_Toc483571463"/>
      <w:bookmarkStart w:id="2054" w:name="_Toc483571584"/>
      <w:bookmarkStart w:id="2055" w:name="_Toc483906961"/>
      <w:bookmarkStart w:id="2056" w:name="_Toc484010711"/>
      <w:bookmarkStart w:id="2057" w:name="_Toc484010833"/>
      <w:bookmarkStart w:id="2058" w:name="_Toc484010957"/>
      <w:bookmarkStart w:id="2059" w:name="_Toc484011079"/>
      <w:bookmarkStart w:id="2060" w:name="_Toc484011201"/>
      <w:bookmarkStart w:id="2061" w:name="_Toc484011676"/>
      <w:bookmarkStart w:id="2062" w:name="_Toc484097750"/>
      <w:bookmarkStart w:id="2063" w:name="_Toc484428922"/>
      <w:bookmarkStart w:id="2064" w:name="_Toc484429092"/>
      <w:bookmarkStart w:id="2065" w:name="_Toc484438667"/>
      <w:bookmarkStart w:id="2066" w:name="_Toc484438791"/>
      <w:bookmarkStart w:id="2067" w:name="_Toc484438915"/>
      <w:bookmarkStart w:id="2068" w:name="_Toc484439835"/>
      <w:bookmarkStart w:id="2069" w:name="_Toc484439958"/>
      <w:bookmarkStart w:id="2070" w:name="_Toc484440082"/>
      <w:bookmarkStart w:id="2071" w:name="_Toc484440442"/>
      <w:bookmarkStart w:id="2072" w:name="_Toc484448101"/>
      <w:bookmarkStart w:id="2073" w:name="_Toc484448226"/>
      <w:bookmarkStart w:id="2074" w:name="_Toc484448350"/>
      <w:bookmarkStart w:id="2075" w:name="_Toc484448474"/>
      <w:bookmarkStart w:id="2076" w:name="_Toc484448598"/>
      <w:bookmarkStart w:id="2077" w:name="_Toc484448722"/>
      <w:bookmarkStart w:id="2078" w:name="_Toc484448845"/>
      <w:bookmarkStart w:id="2079" w:name="_Toc484448969"/>
      <w:bookmarkStart w:id="2080" w:name="_Toc484449093"/>
      <w:bookmarkStart w:id="2081" w:name="_Toc484526588"/>
      <w:bookmarkStart w:id="2082" w:name="_Toc484605308"/>
      <w:bookmarkStart w:id="2083" w:name="_Toc484605432"/>
      <w:bookmarkStart w:id="2084" w:name="_Toc484688301"/>
      <w:bookmarkStart w:id="2085" w:name="_Toc484688856"/>
      <w:bookmarkStart w:id="2086" w:name="_Toc485218292"/>
      <w:bookmarkStart w:id="2087" w:name="_Toc482099023"/>
      <w:bookmarkStart w:id="2088" w:name="_Toc482100740"/>
      <w:bookmarkStart w:id="2089" w:name="_Toc482100897"/>
      <w:bookmarkStart w:id="2090" w:name="_Toc482101323"/>
      <w:bookmarkStart w:id="2091" w:name="_Toc482101460"/>
      <w:bookmarkStart w:id="2092" w:name="_Toc482101575"/>
      <w:bookmarkStart w:id="2093" w:name="_Toc482101750"/>
      <w:bookmarkStart w:id="2094" w:name="_Toc482101843"/>
      <w:bookmarkStart w:id="2095" w:name="_Toc482101938"/>
      <w:bookmarkStart w:id="2096" w:name="_Toc482102033"/>
      <w:bookmarkStart w:id="2097" w:name="_Toc482102127"/>
      <w:bookmarkStart w:id="2098" w:name="_Toc482351993"/>
      <w:bookmarkStart w:id="2099" w:name="_Toc482352083"/>
      <w:bookmarkStart w:id="2100" w:name="_Toc482352173"/>
      <w:bookmarkStart w:id="2101" w:name="_Toc482352263"/>
      <w:bookmarkStart w:id="2102" w:name="_Toc482633104"/>
      <w:bookmarkStart w:id="2103" w:name="_Toc482641281"/>
      <w:bookmarkStart w:id="2104" w:name="_Toc482712727"/>
      <w:bookmarkStart w:id="2105" w:name="_Toc482959497"/>
      <w:bookmarkStart w:id="2106" w:name="_Toc482959607"/>
      <w:bookmarkStart w:id="2107" w:name="_Toc482959717"/>
      <w:bookmarkStart w:id="2108" w:name="_Toc482978834"/>
      <w:bookmarkStart w:id="2109" w:name="_Toc482978943"/>
      <w:bookmarkStart w:id="2110" w:name="_Toc482979051"/>
      <w:bookmarkStart w:id="2111" w:name="_Toc482979162"/>
      <w:bookmarkStart w:id="2112" w:name="_Toc482979271"/>
      <w:bookmarkStart w:id="2113" w:name="_Toc482979380"/>
      <w:bookmarkStart w:id="2114" w:name="_Toc482979488"/>
      <w:bookmarkStart w:id="2115" w:name="_Toc482979597"/>
      <w:bookmarkStart w:id="2116" w:name="_Toc482979695"/>
      <w:bookmarkStart w:id="2117" w:name="_Toc483233656"/>
      <w:bookmarkStart w:id="2118" w:name="_Toc483302367"/>
      <w:bookmarkStart w:id="2119" w:name="_Toc483315917"/>
      <w:bookmarkStart w:id="2120" w:name="_Toc483316122"/>
      <w:bookmarkStart w:id="2121" w:name="_Toc483316325"/>
      <w:bookmarkStart w:id="2122" w:name="_Toc483316456"/>
      <w:bookmarkStart w:id="2123" w:name="_Toc483325759"/>
      <w:bookmarkStart w:id="2124" w:name="_Toc483401238"/>
      <w:bookmarkStart w:id="2125" w:name="_Toc483474035"/>
      <w:bookmarkStart w:id="2126" w:name="_Toc483571464"/>
      <w:bookmarkStart w:id="2127" w:name="_Toc483571585"/>
      <w:bookmarkStart w:id="2128" w:name="_Toc483906962"/>
      <w:bookmarkStart w:id="2129" w:name="_Toc484010712"/>
      <w:bookmarkStart w:id="2130" w:name="_Toc484010834"/>
      <w:bookmarkStart w:id="2131" w:name="_Toc484010958"/>
      <w:bookmarkStart w:id="2132" w:name="_Toc484011080"/>
      <w:bookmarkStart w:id="2133" w:name="_Toc484011202"/>
      <w:bookmarkStart w:id="2134" w:name="_Toc484011677"/>
      <w:bookmarkStart w:id="2135" w:name="_Toc484097751"/>
      <w:bookmarkStart w:id="2136" w:name="_Toc484428923"/>
      <w:bookmarkStart w:id="2137" w:name="_Toc484429093"/>
      <w:bookmarkStart w:id="2138" w:name="_Toc484438668"/>
      <w:bookmarkStart w:id="2139" w:name="_Toc484438792"/>
      <w:bookmarkStart w:id="2140" w:name="_Toc484438916"/>
      <w:bookmarkStart w:id="2141" w:name="_Toc484439836"/>
      <w:bookmarkStart w:id="2142" w:name="_Toc484439959"/>
      <w:bookmarkStart w:id="2143" w:name="_Toc484440083"/>
      <w:bookmarkStart w:id="2144" w:name="_Toc484440443"/>
      <w:bookmarkStart w:id="2145" w:name="_Toc484448102"/>
      <w:bookmarkStart w:id="2146" w:name="_Toc484448227"/>
      <w:bookmarkStart w:id="2147" w:name="_Toc484448351"/>
      <w:bookmarkStart w:id="2148" w:name="_Toc484448475"/>
      <w:bookmarkStart w:id="2149" w:name="_Toc484448599"/>
      <w:bookmarkStart w:id="2150" w:name="_Toc484448723"/>
      <w:bookmarkStart w:id="2151" w:name="_Toc484448846"/>
      <w:bookmarkStart w:id="2152" w:name="_Toc484448970"/>
      <w:bookmarkStart w:id="2153" w:name="_Toc484449094"/>
      <w:bookmarkStart w:id="2154" w:name="_Toc484526589"/>
      <w:bookmarkStart w:id="2155" w:name="_Toc484605309"/>
      <w:bookmarkStart w:id="2156" w:name="_Toc484605433"/>
      <w:bookmarkStart w:id="2157" w:name="_Toc484688302"/>
      <w:bookmarkStart w:id="2158" w:name="_Toc484688857"/>
      <w:bookmarkStart w:id="2159" w:name="_Toc485218293"/>
      <w:bookmarkStart w:id="2160" w:name="_Toc482099024"/>
      <w:bookmarkStart w:id="2161" w:name="_Toc482100741"/>
      <w:bookmarkStart w:id="2162" w:name="_Toc482100898"/>
      <w:bookmarkStart w:id="2163" w:name="_Toc482101324"/>
      <w:bookmarkStart w:id="2164" w:name="_Toc482101461"/>
      <w:bookmarkStart w:id="2165" w:name="_Toc482101576"/>
      <w:bookmarkStart w:id="2166" w:name="_Toc482101751"/>
      <w:bookmarkStart w:id="2167" w:name="_Toc482101844"/>
      <w:bookmarkStart w:id="2168" w:name="_Toc482101939"/>
      <w:bookmarkStart w:id="2169" w:name="_Toc482102034"/>
      <w:bookmarkStart w:id="2170" w:name="_Toc482102128"/>
      <w:bookmarkStart w:id="2171" w:name="_Toc482351994"/>
      <w:bookmarkStart w:id="2172" w:name="_Toc482352084"/>
      <w:bookmarkStart w:id="2173" w:name="_Toc482352174"/>
      <w:bookmarkStart w:id="2174" w:name="_Toc482352264"/>
      <w:bookmarkStart w:id="2175" w:name="_Toc482633105"/>
      <w:bookmarkStart w:id="2176" w:name="_Toc482641282"/>
      <w:bookmarkStart w:id="2177" w:name="_Toc482712728"/>
      <w:bookmarkStart w:id="2178" w:name="_Toc482959498"/>
      <w:bookmarkStart w:id="2179" w:name="_Toc482959608"/>
      <w:bookmarkStart w:id="2180" w:name="_Toc482959718"/>
      <w:bookmarkStart w:id="2181" w:name="_Toc482978835"/>
      <w:bookmarkStart w:id="2182" w:name="_Toc482978944"/>
      <w:bookmarkStart w:id="2183" w:name="_Toc482979052"/>
      <w:bookmarkStart w:id="2184" w:name="_Toc482979163"/>
      <w:bookmarkStart w:id="2185" w:name="_Toc482979272"/>
      <w:bookmarkStart w:id="2186" w:name="_Toc482979381"/>
      <w:bookmarkStart w:id="2187" w:name="_Toc482979489"/>
      <w:bookmarkStart w:id="2188" w:name="_Toc482979598"/>
      <w:bookmarkStart w:id="2189" w:name="_Toc482979696"/>
      <w:bookmarkStart w:id="2190" w:name="_Toc483233657"/>
      <w:bookmarkStart w:id="2191" w:name="_Toc483302368"/>
      <w:bookmarkStart w:id="2192" w:name="_Toc483315918"/>
      <w:bookmarkStart w:id="2193" w:name="_Toc483316123"/>
      <w:bookmarkStart w:id="2194" w:name="_Toc483316326"/>
      <w:bookmarkStart w:id="2195" w:name="_Toc483316457"/>
      <w:bookmarkStart w:id="2196" w:name="_Toc483325760"/>
      <w:bookmarkStart w:id="2197" w:name="_Toc483401239"/>
      <w:bookmarkStart w:id="2198" w:name="_Toc483474036"/>
      <w:bookmarkStart w:id="2199" w:name="_Toc483571465"/>
      <w:bookmarkStart w:id="2200" w:name="_Toc483571586"/>
      <w:bookmarkStart w:id="2201" w:name="_Toc483906963"/>
      <w:bookmarkStart w:id="2202" w:name="_Toc484010713"/>
      <w:bookmarkStart w:id="2203" w:name="_Toc484010835"/>
      <w:bookmarkStart w:id="2204" w:name="_Toc484010959"/>
      <w:bookmarkStart w:id="2205" w:name="_Toc484011081"/>
      <w:bookmarkStart w:id="2206" w:name="_Toc484011203"/>
      <w:bookmarkStart w:id="2207" w:name="_Toc484011678"/>
      <w:bookmarkStart w:id="2208" w:name="_Toc484097752"/>
      <w:bookmarkStart w:id="2209" w:name="_Toc484428924"/>
      <w:bookmarkStart w:id="2210" w:name="_Toc484429094"/>
      <w:bookmarkStart w:id="2211" w:name="_Toc484438669"/>
      <w:bookmarkStart w:id="2212" w:name="_Toc484438793"/>
      <w:bookmarkStart w:id="2213" w:name="_Toc484438917"/>
      <w:bookmarkStart w:id="2214" w:name="_Toc484439837"/>
      <w:bookmarkStart w:id="2215" w:name="_Toc484439960"/>
      <w:bookmarkStart w:id="2216" w:name="_Toc484440084"/>
      <w:bookmarkStart w:id="2217" w:name="_Toc484440444"/>
      <w:bookmarkStart w:id="2218" w:name="_Toc484448103"/>
      <w:bookmarkStart w:id="2219" w:name="_Toc484448228"/>
      <w:bookmarkStart w:id="2220" w:name="_Toc484448352"/>
      <w:bookmarkStart w:id="2221" w:name="_Toc484448476"/>
      <w:bookmarkStart w:id="2222" w:name="_Toc484448600"/>
      <w:bookmarkStart w:id="2223" w:name="_Toc484448724"/>
      <w:bookmarkStart w:id="2224" w:name="_Toc484448847"/>
      <w:bookmarkStart w:id="2225" w:name="_Toc484448971"/>
      <w:bookmarkStart w:id="2226" w:name="_Toc484449095"/>
      <w:bookmarkStart w:id="2227" w:name="_Toc484526590"/>
      <w:bookmarkStart w:id="2228" w:name="_Toc484605310"/>
      <w:bookmarkStart w:id="2229" w:name="_Toc484605434"/>
      <w:bookmarkStart w:id="2230" w:name="_Toc484688303"/>
      <w:bookmarkStart w:id="2231" w:name="_Toc484688858"/>
      <w:bookmarkStart w:id="2232" w:name="_Toc485218294"/>
      <w:bookmarkStart w:id="2233" w:name="_Toc482959499"/>
      <w:bookmarkStart w:id="2234" w:name="_Toc482959609"/>
      <w:bookmarkStart w:id="2235" w:name="_Toc482959719"/>
      <w:bookmarkStart w:id="2236" w:name="_Toc482978836"/>
      <w:bookmarkStart w:id="2237" w:name="_Toc482978945"/>
      <w:bookmarkStart w:id="2238" w:name="_Toc482979053"/>
      <w:bookmarkStart w:id="2239" w:name="_Toc482979164"/>
      <w:bookmarkStart w:id="2240" w:name="_Toc482979273"/>
      <w:bookmarkStart w:id="2241" w:name="_Toc482979382"/>
      <w:bookmarkStart w:id="2242" w:name="_Toc482979490"/>
      <w:bookmarkStart w:id="2243" w:name="_Toc482979599"/>
      <w:bookmarkStart w:id="2244" w:name="_Toc482979697"/>
      <w:bookmarkStart w:id="2245" w:name="_Toc483233658"/>
      <w:bookmarkStart w:id="2246" w:name="_Toc483302369"/>
      <w:bookmarkStart w:id="2247" w:name="_Toc483315919"/>
      <w:bookmarkStart w:id="2248" w:name="_Toc483316124"/>
      <w:bookmarkStart w:id="2249" w:name="_Toc483316327"/>
      <w:bookmarkStart w:id="2250" w:name="_Toc483316458"/>
      <w:bookmarkStart w:id="2251" w:name="_Toc483325761"/>
      <w:bookmarkStart w:id="2252" w:name="_Toc483401240"/>
      <w:bookmarkStart w:id="2253" w:name="_Toc483474037"/>
      <w:bookmarkStart w:id="2254" w:name="_Toc483571466"/>
      <w:bookmarkStart w:id="2255" w:name="_Toc483571587"/>
      <w:bookmarkStart w:id="2256" w:name="_Toc483906964"/>
      <w:bookmarkStart w:id="2257" w:name="_Toc484010714"/>
      <w:bookmarkStart w:id="2258" w:name="_Toc484010836"/>
      <w:bookmarkStart w:id="2259" w:name="_Toc484010960"/>
      <w:bookmarkStart w:id="2260" w:name="_Toc484011082"/>
      <w:bookmarkStart w:id="2261" w:name="_Toc484011204"/>
      <w:bookmarkStart w:id="2262" w:name="_Toc484011679"/>
      <w:bookmarkStart w:id="2263" w:name="_Toc484097753"/>
      <w:bookmarkStart w:id="2264" w:name="_Toc484428925"/>
      <w:bookmarkStart w:id="2265" w:name="_Toc484429095"/>
      <w:bookmarkStart w:id="2266" w:name="_Toc484438670"/>
      <w:bookmarkStart w:id="2267" w:name="_Toc484438794"/>
      <w:bookmarkStart w:id="2268" w:name="_Toc484438918"/>
      <w:bookmarkStart w:id="2269" w:name="_Toc484439838"/>
      <w:bookmarkStart w:id="2270" w:name="_Toc484439961"/>
      <w:bookmarkStart w:id="2271" w:name="_Toc484440085"/>
      <w:bookmarkStart w:id="2272" w:name="_Toc484440445"/>
      <w:bookmarkStart w:id="2273" w:name="_Toc484448104"/>
      <w:bookmarkStart w:id="2274" w:name="_Toc484448229"/>
      <w:bookmarkStart w:id="2275" w:name="_Toc484448353"/>
      <w:bookmarkStart w:id="2276" w:name="_Toc484448477"/>
      <w:bookmarkStart w:id="2277" w:name="_Toc484448601"/>
      <w:bookmarkStart w:id="2278" w:name="_Toc484448725"/>
      <w:bookmarkStart w:id="2279" w:name="_Toc484448848"/>
      <w:bookmarkStart w:id="2280" w:name="_Toc484448972"/>
      <w:bookmarkStart w:id="2281" w:name="_Toc484449096"/>
      <w:bookmarkStart w:id="2282" w:name="_Toc484526591"/>
      <w:bookmarkStart w:id="2283" w:name="_Toc484605311"/>
      <w:bookmarkStart w:id="2284" w:name="_Toc484605435"/>
      <w:bookmarkStart w:id="2285" w:name="_Toc484688304"/>
      <w:bookmarkStart w:id="2286" w:name="_Toc484688859"/>
      <w:bookmarkStart w:id="2287" w:name="_Toc485218295"/>
      <w:bookmarkStart w:id="2288" w:name="_Toc482959500"/>
      <w:bookmarkStart w:id="2289" w:name="_Toc482959610"/>
      <w:bookmarkStart w:id="2290" w:name="_Toc482959720"/>
      <w:bookmarkStart w:id="2291" w:name="_Toc482978837"/>
      <w:bookmarkStart w:id="2292" w:name="_Toc482978946"/>
      <w:bookmarkStart w:id="2293" w:name="_Toc482979054"/>
      <w:bookmarkStart w:id="2294" w:name="_Toc482979165"/>
      <w:bookmarkStart w:id="2295" w:name="_Toc482979274"/>
      <w:bookmarkStart w:id="2296" w:name="_Toc482979383"/>
      <w:bookmarkStart w:id="2297" w:name="_Toc482979491"/>
      <w:bookmarkStart w:id="2298" w:name="_Toc482979600"/>
      <w:bookmarkStart w:id="2299" w:name="_Toc482979698"/>
      <w:bookmarkStart w:id="2300" w:name="_Toc483233659"/>
      <w:bookmarkStart w:id="2301" w:name="_Toc483302370"/>
      <w:bookmarkStart w:id="2302" w:name="_Toc483315920"/>
      <w:bookmarkStart w:id="2303" w:name="_Toc483316125"/>
      <w:bookmarkStart w:id="2304" w:name="_Toc483316328"/>
      <w:bookmarkStart w:id="2305" w:name="_Toc483316459"/>
      <w:bookmarkStart w:id="2306" w:name="_Toc483325762"/>
      <w:bookmarkStart w:id="2307" w:name="_Toc483401241"/>
      <w:bookmarkStart w:id="2308" w:name="_Toc483474038"/>
      <w:bookmarkStart w:id="2309" w:name="_Toc483571467"/>
      <w:bookmarkStart w:id="2310" w:name="_Toc483571588"/>
      <w:bookmarkStart w:id="2311" w:name="_Toc483906965"/>
      <w:bookmarkStart w:id="2312" w:name="_Toc484010715"/>
      <w:bookmarkStart w:id="2313" w:name="_Toc484010837"/>
      <w:bookmarkStart w:id="2314" w:name="_Toc484010961"/>
      <w:bookmarkStart w:id="2315" w:name="_Toc484011083"/>
      <w:bookmarkStart w:id="2316" w:name="_Toc484011205"/>
      <w:bookmarkStart w:id="2317" w:name="_Toc484011680"/>
      <w:bookmarkStart w:id="2318" w:name="_Toc484097754"/>
      <w:bookmarkStart w:id="2319" w:name="_Toc484428926"/>
      <w:bookmarkStart w:id="2320" w:name="_Toc484429096"/>
      <w:bookmarkStart w:id="2321" w:name="_Toc484438671"/>
      <w:bookmarkStart w:id="2322" w:name="_Toc484438795"/>
      <w:bookmarkStart w:id="2323" w:name="_Toc484438919"/>
      <w:bookmarkStart w:id="2324" w:name="_Toc484439839"/>
      <w:bookmarkStart w:id="2325" w:name="_Toc484439962"/>
      <w:bookmarkStart w:id="2326" w:name="_Toc484440086"/>
      <w:bookmarkStart w:id="2327" w:name="_Toc484440446"/>
      <w:bookmarkStart w:id="2328" w:name="_Toc484448105"/>
      <w:bookmarkStart w:id="2329" w:name="_Toc484448230"/>
      <w:bookmarkStart w:id="2330" w:name="_Toc484448354"/>
      <w:bookmarkStart w:id="2331" w:name="_Toc484448478"/>
      <w:bookmarkStart w:id="2332" w:name="_Toc484448602"/>
      <w:bookmarkStart w:id="2333" w:name="_Toc484448726"/>
      <w:bookmarkStart w:id="2334" w:name="_Toc484448849"/>
      <w:bookmarkStart w:id="2335" w:name="_Toc484448973"/>
      <w:bookmarkStart w:id="2336" w:name="_Toc484449097"/>
      <w:bookmarkStart w:id="2337" w:name="_Toc484526592"/>
      <w:bookmarkStart w:id="2338" w:name="_Toc484605312"/>
      <w:bookmarkStart w:id="2339" w:name="_Toc484605436"/>
      <w:bookmarkStart w:id="2340" w:name="_Toc484688305"/>
      <w:bookmarkStart w:id="2341" w:name="_Toc484688860"/>
      <w:bookmarkStart w:id="2342" w:name="_Toc485218296"/>
      <w:bookmarkStart w:id="2343" w:name="_Toc482959501"/>
      <w:bookmarkStart w:id="2344" w:name="_Toc482959611"/>
      <w:bookmarkStart w:id="2345" w:name="_Toc482959721"/>
      <w:bookmarkStart w:id="2346" w:name="_Toc482978838"/>
      <w:bookmarkStart w:id="2347" w:name="_Toc482978947"/>
      <w:bookmarkStart w:id="2348" w:name="_Toc482979055"/>
      <w:bookmarkStart w:id="2349" w:name="_Toc482979166"/>
      <w:bookmarkStart w:id="2350" w:name="_Toc482979275"/>
      <w:bookmarkStart w:id="2351" w:name="_Toc482979384"/>
      <w:bookmarkStart w:id="2352" w:name="_Toc482979492"/>
      <w:bookmarkStart w:id="2353" w:name="_Toc482979601"/>
      <w:bookmarkStart w:id="2354" w:name="_Toc482979699"/>
      <w:bookmarkStart w:id="2355" w:name="_Toc483233660"/>
      <w:bookmarkStart w:id="2356" w:name="_Toc483302371"/>
      <w:bookmarkStart w:id="2357" w:name="_Toc483315921"/>
      <w:bookmarkStart w:id="2358" w:name="_Toc483316126"/>
      <w:bookmarkStart w:id="2359" w:name="_Toc483316329"/>
      <w:bookmarkStart w:id="2360" w:name="_Toc483316460"/>
      <w:bookmarkStart w:id="2361" w:name="_Toc483325763"/>
      <w:bookmarkStart w:id="2362" w:name="_Toc483401242"/>
      <w:bookmarkStart w:id="2363" w:name="_Toc483474039"/>
      <w:bookmarkStart w:id="2364" w:name="_Toc483571468"/>
      <w:bookmarkStart w:id="2365" w:name="_Toc483571589"/>
      <w:bookmarkStart w:id="2366" w:name="_Toc483906966"/>
      <w:bookmarkStart w:id="2367" w:name="_Toc484010716"/>
      <w:bookmarkStart w:id="2368" w:name="_Toc484010838"/>
      <w:bookmarkStart w:id="2369" w:name="_Toc484010962"/>
      <w:bookmarkStart w:id="2370" w:name="_Toc484011084"/>
      <w:bookmarkStart w:id="2371" w:name="_Toc484011206"/>
      <w:bookmarkStart w:id="2372" w:name="_Toc484011681"/>
      <w:bookmarkStart w:id="2373" w:name="_Toc484097755"/>
      <w:bookmarkStart w:id="2374" w:name="_Toc484428927"/>
      <w:bookmarkStart w:id="2375" w:name="_Toc484429097"/>
      <w:bookmarkStart w:id="2376" w:name="_Toc484438672"/>
      <w:bookmarkStart w:id="2377" w:name="_Toc484438796"/>
      <w:bookmarkStart w:id="2378" w:name="_Toc484438920"/>
      <w:bookmarkStart w:id="2379" w:name="_Toc484439840"/>
      <w:bookmarkStart w:id="2380" w:name="_Toc484439963"/>
      <w:bookmarkStart w:id="2381" w:name="_Toc484440087"/>
      <w:bookmarkStart w:id="2382" w:name="_Toc484440447"/>
      <w:bookmarkStart w:id="2383" w:name="_Toc484448106"/>
      <w:bookmarkStart w:id="2384" w:name="_Toc484448231"/>
      <w:bookmarkStart w:id="2385" w:name="_Toc484448355"/>
      <w:bookmarkStart w:id="2386" w:name="_Toc484448479"/>
      <w:bookmarkStart w:id="2387" w:name="_Toc484448603"/>
      <w:bookmarkStart w:id="2388" w:name="_Toc484448727"/>
      <w:bookmarkStart w:id="2389" w:name="_Toc484448850"/>
      <w:bookmarkStart w:id="2390" w:name="_Toc484448974"/>
      <w:bookmarkStart w:id="2391" w:name="_Toc484449098"/>
      <w:bookmarkStart w:id="2392" w:name="_Toc484526593"/>
      <w:bookmarkStart w:id="2393" w:name="_Toc484605313"/>
      <w:bookmarkStart w:id="2394" w:name="_Toc484605437"/>
      <w:bookmarkStart w:id="2395" w:name="_Toc484688306"/>
      <w:bookmarkStart w:id="2396" w:name="_Toc484688861"/>
      <w:bookmarkStart w:id="2397" w:name="_Toc485218297"/>
      <w:bookmarkStart w:id="2398" w:name="_Toc482959502"/>
      <w:bookmarkStart w:id="2399" w:name="_Toc482959612"/>
      <w:bookmarkStart w:id="2400" w:name="_Toc482959722"/>
      <w:bookmarkStart w:id="2401" w:name="_Toc482978839"/>
      <w:bookmarkStart w:id="2402" w:name="_Toc482978948"/>
      <w:bookmarkStart w:id="2403" w:name="_Toc482979056"/>
      <w:bookmarkStart w:id="2404" w:name="_Toc482979167"/>
      <w:bookmarkStart w:id="2405" w:name="_Toc482979276"/>
      <w:bookmarkStart w:id="2406" w:name="_Toc482979385"/>
      <w:bookmarkStart w:id="2407" w:name="_Toc482979493"/>
      <w:bookmarkStart w:id="2408" w:name="_Toc482979602"/>
      <w:bookmarkStart w:id="2409" w:name="_Toc482979700"/>
      <w:bookmarkStart w:id="2410" w:name="_Toc483233661"/>
      <w:bookmarkStart w:id="2411" w:name="_Toc483302372"/>
      <w:bookmarkStart w:id="2412" w:name="_Toc483315922"/>
      <w:bookmarkStart w:id="2413" w:name="_Toc483316127"/>
      <w:bookmarkStart w:id="2414" w:name="_Toc483316330"/>
      <w:bookmarkStart w:id="2415" w:name="_Toc483316461"/>
      <w:bookmarkStart w:id="2416" w:name="_Toc483325764"/>
      <w:bookmarkStart w:id="2417" w:name="_Toc483401243"/>
      <w:bookmarkStart w:id="2418" w:name="_Toc483474040"/>
      <w:bookmarkStart w:id="2419" w:name="_Toc483571469"/>
      <w:bookmarkStart w:id="2420" w:name="_Toc483571590"/>
      <w:bookmarkStart w:id="2421" w:name="_Toc483906967"/>
      <w:bookmarkStart w:id="2422" w:name="_Toc484010717"/>
      <w:bookmarkStart w:id="2423" w:name="_Toc484010839"/>
      <w:bookmarkStart w:id="2424" w:name="_Toc484010963"/>
      <w:bookmarkStart w:id="2425" w:name="_Toc484011085"/>
      <w:bookmarkStart w:id="2426" w:name="_Toc484011207"/>
      <w:bookmarkStart w:id="2427" w:name="_Toc484011682"/>
      <w:bookmarkStart w:id="2428" w:name="_Toc484097756"/>
      <w:bookmarkStart w:id="2429" w:name="_Toc484428928"/>
      <w:bookmarkStart w:id="2430" w:name="_Toc484429098"/>
      <w:bookmarkStart w:id="2431" w:name="_Toc484438673"/>
      <w:bookmarkStart w:id="2432" w:name="_Toc484438797"/>
      <w:bookmarkStart w:id="2433" w:name="_Toc484438921"/>
      <w:bookmarkStart w:id="2434" w:name="_Toc484439841"/>
      <w:bookmarkStart w:id="2435" w:name="_Toc484439964"/>
      <w:bookmarkStart w:id="2436" w:name="_Toc484440088"/>
      <w:bookmarkStart w:id="2437" w:name="_Toc484440448"/>
      <w:bookmarkStart w:id="2438" w:name="_Toc484448107"/>
      <w:bookmarkStart w:id="2439" w:name="_Toc484448232"/>
      <w:bookmarkStart w:id="2440" w:name="_Toc484448356"/>
      <w:bookmarkStart w:id="2441" w:name="_Toc484448480"/>
      <w:bookmarkStart w:id="2442" w:name="_Toc484448604"/>
      <w:bookmarkStart w:id="2443" w:name="_Toc484448728"/>
      <w:bookmarkStart w:id="2444" w:name="_Toc484448851"/>
      <w:bookmarkStart w:id="2445" w:name="_Toc484448975"/>
      <w:bookmarkStart w:id="2446" w:name="_Toc484449099"/>
      <w:bookmarkStart w:id="2447" w:name="_Toc484526594"/>
      <w:bookmarkStart w:id="2448" w:name="_Toc484605314"/>
      <w:bookmarkStart w:id="2449" w:name="_Toc484605438"/>
      <w:bookmarkStart w:id="2450" w:name="_Toc484688307"/>
      <w:bookmarkStart w:id="2451" w:name="_Toc484688862"/>
      <w:bookmarkStart w:id="2452" w:name="_Toc485218298"/>
      <w:bookmarkStart w:id="2453" w:name="_Toc482959503"/>
      <w:bookmarkStart w:id="2454" w:name="_Toc482959613"/>
      <w:bookmarkStart w:id="2455" w:name="_Toc482959723"/>
      <w:bookmarkStart w:id="2456" w:name="_Toc482978840"/>
      <w:bookmarkStart w:id="2457" w:name="_Toc482978949"/>
      <w:bookmarkStart w:id="2458" w:name="_Toc482979057"/>
      <w:bookmarkStart w:id="2459" w:name="_Toc482979168"/>
      <w:bookmarkStart w:id="2460" w:name="_Toc482979277"/>
      <w:bookmarkStart w:id="2461" w:name="_Toc482979386"/>
      <w:bookmarkStart w:id="2462" w:name="_Toc482979494"/>
      <w:bookmarkStart w:id="2463" w:name="_Toc482979603"/>
      <w:bookmarkStart w:id="2464" w:name="_Toc482979701"/>
      <w:bookmarkStart w:id="2465" w:name="_Toc483233662"/>
      <w:bookmarkStart w:id="2466" w:name="_Toc483302373"/>
      <w:bookmarkStart w:id="2467" w:name="_Toc483315923"/>
      <w:bookmarkStart w:id="2468" w:name="_Toc483316128"/>
      <w:bookmarkStart w:id="2469" w:name="_Toc483316331"/>
      <w:bookmarkStart w:id="2470" w:name="_Toc483316462"/>
      <w:bookmarkStart w:id="2471" w:name="_Toc483325765"/>
      <w:bookmarkStart w:id="2472" w:name="_Toc483401244"/>
      <w:bookmarkStart w:id="2473" w:name="_Toc483474041"/>
      <w:bookmarkStart w:id="2474" w:name="_Toc483571470"/>
      <w:bookmarkStart w:id="2475" w:name="_Toc483571591"/>
      <w:bookmarkStart w:id="2476" w:name="_Toc483906968"/>
      <w:bookmarkStart w:id="2477" w:name="_Toc484010718"/>
      <w:bookmarkStart w:id="2478" w:name="_Toc484010840"/>
      <w:bookmarkStart w:id="2479" w:name="_Toc484010964"/>
      <w:bookmarkStart w:id="2480" w:name="_Toc484011086"/>
      <w:bookmarkStart w:id="2481" w:name="_Toc484011208"/>
      <w:bookmarkStart w:id="2482" w:name="_Toc484011683"/>
      <w:bookmarkStart w:id="2483" w:name="_Toc484097757"/>
      <w:bookmarkStart w:id="2484" w:name="_Toc484428929"/>
      <w:bookmarkStart w:id="2485" w:name="_Toc484429099"/>
      <w:bookmarkStart w:id="2486" w:name="_Toc484438674"/>
      <w:bookmarkStart w:id="2487" w:name="_Toc484438798"/>
      <w:bookmarkStart w:id="2488" w:name="_Toc484438922"/>
      <w:bookmarkStart w:id="2489" w:name="_Toc484439842"/>
      <w:bookmarkStart w:id="2490" w:name="_Toc484439965"/>
      <w:bookmarkStart w:id="2491" w:name="_Toc484440089"/>
      <w:bookmarkStart w:id="2492" w:name="_Toc484440449"/>
      <w:bookmarkStart w:id="2493" w:name="_Toc484448108"/>
      <w:bookmarkStart w:id="2494" w:name="_Toc484448233"/>
      <w:bookmarkStart w:id="2495" w:name="_Toc484448357"/>
      <w:bookmarkStart w:id="2496" w:name="_Toc484448481"/>
      <w:bookmarkStart w:id="2497" w:name="_Toc484448605"/>
      <w:bookmarkStart w:id="2498" w:name="_Toc484448729"/>
      <w:bookmarkStart w:id="2499" w:name="_Toc484448852"/>
      <w:bookmarkStart w:id="2500" w:name="_Toc484448976"/>
      <w:bookmarkStart w:id="2501" w:name="_Toc484449100"/>
      <w:bookmarkStart w:id="2502" w:name="_Toc484526595"/>
      <w:bookmarkStart w:id="2503" w:name="_Toc484605315"/>
      <w:bookmarkStart w:id="2504" w:name="_Toc484605439"/>
      <w:bookmarkStart w:id="2505" w:name="_Toc484688308"/>
      <w:bookmarkStart w:id="2506" w:name="_Toc484688863"/>
      <w:bookmarkStart w:id="2507" w:name="_Toc485218299"/>
      <w:bookmarkStart w:id="2508" w:name="_Toc482959504"/>
      <w:bookmarkStart w:id="2509" w:name="_Toc482959614"/>
      <w:bookmarkStart w:id="2510" w:name="_Toc482959724"/>
      <w:bookmarkStart w:id="2511" w:name="_Toc482978841"/>
      <w:bookmarkStart w:id="2512" w:name="_Toc482978950"/>
      <w:bookmarkStart w:id="2513" w:name="_Toc482979058"/>
      <w:bookmarkStart w:id="2514" w:name="_Toc482979169"/>
      <w:bookmarkStart w:id="2515" w:name="_Toc482979278"/>
      <w:bookmarkStart w:id="2516" w:name="_Toc482979387"/>
      <w:bookmarkStart w:id="2517" w:name="_Toc482979495"/>
      <w:bookmarkStart w:id="2518" w:name="_Toc482979604"/>
      <w:bookmarkStart w:id="2519" w:name="_Toc482979702"/>
      <w:bookmarkStart w:id="2520" w:name="_Toc483233663"/>
      <w:bookmarkStart w:id="2521" w:name="_Toc483302374"/>
      <w:bookmarkStart w:id="2522" w:name="_Toc483315924"/>
      <w:bookmarkStart w:id="2523" w:name="_Toc483316129"/>
      <w:bookmarkStart w:id="2524" w:name="_Toc483316332"/>
      <w:bookmarkStart w:id="2525" w:name="_Toc483316463"/>
      <w:bookmarkStart w:id="2526" w:name="_Toc483325766"/>
      <w:bookmarkStart w:id="2527" w:name="_Toc483401245"/>
      <w:bookmarkStart w:id="2528" w:name="_Toc483474042"/>
      <w:bookmarkStart w:id="2529" w:name="_Toc483571471"/>
      <w:bookmarkStart w:id="2530" w:name="_Toc483571592"/>
      <w:bookmarkStart w:id="2531" w:name="_Toc483906969"/>
      <w:bookmarkStart w:id="2532" w:name="_Toc484010719"/>
      <w:bookmarkStart w:id="2533" w:name="_Toc484010841"/>
      <w:bookmarkStart w:id="2534" w:name="_Toc484010965"/>
      <w:bookmarkStart w:id="2535" w:name="_Toc484011087"/>
      <w:bookmarkStart w:id="2536" w:name="_Toc484011209"/>
      <w:bookmarkStart w:id="2537" w:name="_Toc484011684"/>
      <w:bookmarkStart w:id="2538" w:name="_Toc484097758"/>
      <w:bookmarkStart w:id="2539" w:name="_Toc484428930"/>
      <w:bookmarkStart w:id="2540" w:name="_Toc484429100"/>
      <w:bookmarkStart w:id="2541" w:name="_Toc484438675"/>
      <w:bookmarkStart w:id="2542" w:name="_Toc484438799"/>
      <w:bookmarkStart w:id="2543" w:name="_Toc484438923"/>
      <w:bookmarkStart w:id="2544" w:name="_Toc484439843"/>
      <w:bookmarkStart w:id="2545" w:name="_Toc484439966"/>
      <w:bookmarkStart w:id="2546" w:name="_Toc484440090"/>
      <w:bookmarkStart w:id="2547" w:name="_Toc484440450"/>
      <w:bookmarkStart w:id="2548" w:name="_Toc484448109"/>
      <w:bookmarkStart w:id="2549" w:name="_Toc484448234"/>
      <w:bookmarkStart w:id="2550" w:name="_Toc484448358"/>
      <w:bookmarkStart w:id="2551" w:name="_Toc484448482"/>
      <w:bookmarkStart w:id="2552" w:name="_Toc484448606"/>
      <w:bookmarkStart w:id="2553" w:name="_Toc484448730"/>
      <w:bookmarkStart w:id="2554" w:name="_Toc484448853"/>
      <w:bookmarkStart w:id="2555" w:name="_Toc484448977"/>
      <w:bookmarkStart w:id="2556" w:name="_Toc484449101"/>
      <w:bookmarkStart w:id="2557" w:name="_Toc484526596"/>
      <w:bookmarkStart w:id="2558" w:name="_Toc484605316"/>
      <w:bookmarkStart w:id="2559" w:name="_Toc484605440"/>
      <w:bookmarkStart w:id="2560" w:name="_Toc484688309"/>
      <w:bookmarkStart w:id="2561" w:name="_Toc484688864"/>
      <w:bookmarkStart w:id="2562" w:name="_Toc485218300"/>
      <w:bookmarkStart w:id="2563" w:name="_Toc482959505"/>
      <w:bookmarkStart w:id="2564" w:name="_Toc482959615"/>
      <w:bookmarkStart w:id="2565" w:name="_Toc482959725"/>
      <w:bookmarkStart w:id="2566" w:name="_Toc482978842"/>
      <w:bookmarkStart w:id="2567" w:name="_Toc482978951"/>
      <w:bookmarkStart w:id="2568" w:name="_Toc482979059"/>
      <w:bookmarkStart w:id="2569" w:name="_Toc482979170"/>
      <w:bookmarkStart w:id="2570" w:name="_Toc482979279"/>
      <w:bookmarkStart w:id="2571" w:name="_Toc482979388"/>
      <w:bookmarkStart w:id="2572" w:name="_Toc482979496"/>
      <w:bookmarkStart w:id="2573" w:name="_Toc482979605"/>
      <w:bookmarkStart w:id="2574" w:name="_Toc482979703"/>
      <w:bookmarkStart w:id="2575" w:name="_Toc483233664"/>
      <w:bookmarkStart w:id="2576" w:name="_Toc483302375"/>
      <w:bookmarkStart w:id="2577" w:name="_Toc483315925"/>
      <w:bookmarkStart w:id="2578" w:name="_Toc483316130"/>
      <w:bookmarkStart w:id="2579" w:name="_Toc483316333"/>
      <w:bookmarkStart w:id="2580" w:name="_Toc483316464"/>
      <w:bookmarkStart w:id="2581" w:name="_Toc483325767"/>
      <w:bookmarkStart w:id="2582" w:name="_Toc483401246"/>
      <w:bookmarkStart w:id="2583" w:name="_Toc483474043"/>
      <w:bookmarkStart w:id="2584" w:name="_Toc483571472"/>
      <w:bookmarkStart w:id="2585" w:name="_Toc483571593"/>
      <w:bookmarkStart w:id="2586" w:name="_Toc483906970"/>
      <w:bookmarkStart w:id="2587" w:name="_Toc484010720"/>
      <w:bookmarkStart w:id="2588" w:name="_Toc484010842"/>
      <w:bookmarkStart w:id="2589" w:name="_Toc484010966"/>
      <w:bookmarkStart w:id="2590" w:name="_Toc484011088"/>
      <w:bookmarkStart w:id="2591" w:name="_Toc484011210"/>
      <w:bookmarkStart w:id="2592" w:name="_Toc484011685"/>
      <w:bookmarkStart w:id="2593" w:name="_Toc484097759"/>
      <w:bookmarkStart w:id="2594" w:name="_Toc484428931"/>
      <w:bookmarkStart w:id="2595" w:name="_Toc484429101"/>
      <w:bookmarkStart w:id="2596" w:name="_Toc484438676"/>
      <w:bookmarkStart w:id="2597" w:name="_Toc484438800"/>
      <w:bookmarkStart w:id="2598" w:name="_Toc484438924"/>
      <w:bookmarkStart w:id="2599" w:name="_Toc484439844"/>
      <w:bookmarkStart w:id="2600" w:name="_Toc484439967"/>
      <w:bookmarkStart w:id="2601" w:name="_Toc484440091"/>
      <w:bookmarkStart w:id="2602" w:name="_Toc484440451"/>
      <w:bookmarkStart w:id="2603" w:name="_Toc484448110"/>
      <w:bookmarkStart w:id="2604" w:name="_Toc484448235"/>
      <w:bookmarkStart w:id="2605" w:name="_Toc484448359"/>
      <w:bookmarkStart w:id="2606" w:name="_Toc484448483"/>
      <w:bookmarkStart w:id="2607" w:name="_Toc484448607"/>
      <w:bookmarkStart w:id="2608" w:name="_Toc484448731"/>
      <w:bookmarkStart w:id="2609" w:name="_Toc484448854"/>
      <w:bookmarkStart w:id="2610" w:name="_Toc484448978"/>
      <w:bookmarkStart w:id="2611" w:name="_Toc484449102"/>
      <w:bookmarkStart w:id="2612" w:name="_Toc484526597"/>
      <w:bookmarkStart w:id="2613" w:name="_Toc484605317"/>
      <w:bookmarkStart w:id="2614" w:name="_Toc484605441"/>
      <w:bookmarkStart w:id="2615" w:name="_Toc484688310"/>
      <w:bookmarkStart w:id="2616" w:name="_Toc484688865"/>
      <w:bookmarkStart w:id="2617" w:name="_Toc485218301"/>
      <w:bookmarkStart w:id="2618" w:name="_Toc482959506"/>
      <w:bookmarkStart w:id="2619" w:name="_Toc482959616"/>
      <w:bookmarkStart w:id="2620" w:name="_Toc482959726"/>
      <w:bookmarkStart w:id="2621" w:name="_Toc482978843"/>
      <w:bookmarkStart w:id="2622" w:name="_Toc482978952"/>
      <w:bookmarkStart w:id="2623" w:name="_Toc482979060"/>
      <w:bookmarkStart w:id="2624" w:name="_Toc482979171"/>
      <w:bookmarkStart w:id="2625" w:name="_Toc482979280"/>
      <w:bookmarkStart w:id="2626" w:name="_Toc482979389"/>
      <w:bookmarkStart w:id="2627" w:name="_Toc482979497"/>
      <w:bookmarkStart w:id="2628" w:name="_Toc482979606"/>
      <w:bookmarkStart w:id="2629" w:name="_Toc482979704"/>
      <w:bookmarkStart w:id="2630" w:name="_Toc483233665"/>
      <w:bookmarkStart w:id="2631" w:name="_Toc483302376"/>
      <w:bookmarkStart w:id="2632" w:name="_Toc483315926"/>
      <w:bookmarkStart w:id="2633" w:name="_Toc483316131"/>
      <w:bookmarkStart w:id="2634" w:name="_Toc483316334"/>
      <w:bookmarkStart w:id="2635" w:name="_Toc483316465"/>
      <w:bookmarkStart w:id="2636" w:name="_Toc483325768"/>
      <w:bookmarkStart w:id="2637" w:name="_Toc483401247"/>
      <w:bookmarkStart w:id="2638" w:name="_Toc483474044"/>
      <w:bookmarkStart w:id="2639" w:name="_Toc483571473"/>
      <w:bookmarkStart w:id="2640" w:name="_Toc483571594"/>
      <w:bookmarkStart w:id="2641" w:name="_Toc483906971"/>
      <w:bookmarkStart w:id="2642" w:name="_Toc484010721"/>
      <w:bookmarkStart w:id="2643" w:name="_Toc484010843"/>
      <w:bookmarkStart w:id="2644" w:name="_Toc484010967"/>
      <w:bookmarkStart w:id="2645" w:name="_Toc484011089"/>
      <w:bookmarkStart w:id="2646" w:name="_Toc484011211"/>
      <w:bookmarkStart w:id="2647" w:name="_Toc484011686"/>
      <w:bookmarkStart w:id="2648" w:name="_Toc484097760"/>
      <w:bookmarkStart w:id="2649" w:name="_Toc484428932"/>
      <w:bookmarkStart w:id="2650" w:name="_Toc484429102"/>
      <w:bookmarkStart w:id="2651" w:name="_Toc484438677"/>
      <w:bookmarkStart w:id="2652" w:name="_Toc484438801"/>
      <w:bookmarkStart w:id="2653" w:name="_Toc484438925"/>
      <w:bookmarkStart w:id="2654" w:name="_Toc484439845"/>
      <w:bookmarkStart w:id="2655" w:name="_Toc484439968"/>
      <w:bookmarkStart w:id="2656" w:name="_Toc484440092"/>
      <w:bookmarkStart w:id="2657" w:name="_Toc484440452"/>
      <w:bookmarkStart w:id="2658" w:name="_Toc484448111"/>
      <w:bookmarkStart w:id="2659" w:name="_Toc484448236"/>
      <w:bookmarkStart w:id="2660" w:name="_Toc484448360"/>
      <w:bookmarkStart w:id="2661" w:name="_Toc484448484"/>
      <w:bookmarkStart w:id="2662" w:name="_Toc484448608"/>
      <w:bookmarkStart w:id="2663" w:name="_Toc484448732"/>
      <w:bookmarkStart w:id="2664" w:name="_Toc484448855"/>
      <w:bookmarkStart w:id="2665" w:name="_Toc484448979"/>
      <w:bookmarkStart w:id="2666" w:name="_Toc484449103"/>
      <w:bookmarkStart w:id="2667" w:name="_Toc484526598"/>
      <w:bookmarkStart w:id="2668" w:name="_Toc484605318"/>
      <w:bookmarkStart w:id="2669" w:name="_Toc484605442"/>
      <w:bookmarkStart w:id="2670" w:name="_Toc484688311"/>
      <w:bookmarkStart w:id="2671" w:name="_Toc484688866"/>
      <w:bookmarkStart w:id="2672" w:name="_Toc485218302"/>
      <w:bookmarkStart w:id="2673" w:name="_Toc482959507"/>
      <w:bookmarkStart w:id="2674" w:name="_Toc482959617"/>
      <w:bookmarkStart w:id="2675" w:name="_Toc482959727"/>
      <w:bookmarkStart w:id="2676" w:name="_Toc482978844"/>
      <w:bookmarkStart w:id="2677" w:name="_Toc482978953"/>
      <w:bookmarkStart w:id="2678" w:name="_Toc482979061"/>
      <w:bookmarkStart w:id="2679" w:name="_Toc482979172"/>
      <w:bookmarkStart w:id="2680" w:name="_Toc482979281"/>
      <w:bookmarkStart w:id="2681" w:name="_Toc482979390"/>
      <w:bookmarkStart w:id="2682" w:name="_Toc482979498"/>
      <w:bookmarkStart w:id="2683" w:name="_Toc482979607"/>
      <w:bookmarkStart w:id="2684" w:name="_Toc482979705"/>
      <w:bookmarkStart w:id="2685" w:name="_Toc483233666"/>
      <w:bookmarkStart w:id="2686" w:name="_Toc483302377"/>
      <w:bookmarkStart w:id="2687" w:name="_Toc483315927"/>
      <w:bookmarkStart w:id="2688" w:name="_Toc483316132"/>
      <w:bookmarkStart w:id="2689" w:name="_Toc483316335"/>
      <w:bookmarkStart w:id="2690" w:name="_Toc483316466"/>
      <w:bookmarkStart w:id="2691" w:name="_Toc483325769"/>
      <w:bookmarkStart w:id="2692" w:name="_Toc483401248"/>
      <w:bookmarkStart w:id="2693" w:name="_Toc483474045"/>
      <w:bookmarkStart w:id="2694" w:name="_Toc483571474"/>
      <w:bookmarkStart w:id="2695" w:name="_Toc483571595"/>
      <w:bookmarkStart w:id="2696" w:name="_Toc483906972"/>
      <w:bookmarkStart w:id="2697" w:name="_Toc484010722"/>
      <w:bookmarkStart w:id="2698" w:name="_Toc484010844"/>
      <w:bookmarkStart w:id="2699" w:name="_Toc484010968"/>
      <w:bookmarkStart w:id="2700" w:name="_Toc484011090"/>
      <w:bookmarkStart w:id="2701" w:name="_Toc484011212"/>
      <w:bookmarkStart w:id="2702" w:name="_Toc484011687"/>
      <w:bookmarkStart w:id="2703" w:name="_Toc484097761"/>
      <w:bookmarkStart w:id="2704" w:name="_Toc484428933"/>
      <w:bookmarkStart w:id="2705" w:name="_Toc484429103"/>
      <w:bookmarkStart w:id="2706" w:name="_Toc484438678"/>
      <w:bookmarkStart w:id="2707" w:name="_Toc484438802"/>
      <w:bookmarkStart w:id="2708" w:name="_Toc484438926"/>
      <w:bookmarkStart w:id="2709" w:name="_Toc484439846"/>
      <w:bookmarkStart w:id="2710" w:name="_Toc484439969"/>
      <w:bookmarkStart w:id="2711" w:name="_Toc484440093"/>
      <w:bookmarkStart w:id="2712" w:name="_Toc484440453"/>
      <w:bookmarkStart w:id="2713" w:name="_Toc484448112"/>
      <w:bookmarkStart w:id="2714" w:name="_Toc484448237"/>
      <w:bookmarkStart w:id="2715" w:name="_Toc484448361"/>
      <w:bookmarkStart w:id="2716" w:name="_Toc484448485"/>
      <w:bookmarkStart w:id="2717" w:name="_Toc484448609"/>
      <w:bookmarkStart w:id="2718" w:name="_Toc484448733"/>
      <w:bookmarkStart w:id="2719" w:name="_Toc484448856"/>
      <w:bookmarkStart w:id="2720" w:name="_Toc484448980"/>
      <w:bookmarkStart w:id="2721" w:name="_Toc484449104"/>
      <w:bookmarkStart w:id="2722" w:name="_Toc484526599"/>
      <w:bookmarkStart w:id="2723" w:name="_Toc484605319"/>
      <w:bookmarkStart w:id="2724" w:name="_Toc484605443"/>
      <w:bookmarkStart w:id="2725" w:name="_Toc484688312"/>
      <w:bookmarkStart w:id="2726" w:name="_Toc484688867"/>
      <w:bookmarkStart w:id="2727" w:name="_Toc485218303"/>
      <w:bookmarkStart w:id="2728" w:name="_Toc482959508"/>
      <w:bookmarkStart w:id="2729" w:name="_Toc482959618"/>
      <w:bookmarkStart w:id="2730" w:name="_Toc482959728"/>
      <w:bookmarkStart w:id="2731" w:name="_Toc482978845"/>
      <w:bookmarkStart w:id="2732" w:name="_Toc482978954"/>
      <w:bookmarkStart w:id="2733" w:name="_Toc482979062"/>
      <w:bookmarkStart w:id="2734" w:name="_Toc482979173"/>
      <w:bookmarkStart w:id="2735" w:name="_Toc482979282"/>
      <w:bookmarkStart w:id="2736" w:name="_Toc482979391"/>
      <w:bookmarkStart w:id="2737" w:name="_Toc482979499"/>
      <w:bookmarkStart w:id="2738" w:name="_Toc482979608"/>
      <w:bookmarkStart w:id="2739" w:name="_Toc482979706"/>
      <w:bookmarkStart w:id="2740" w:name="_Toc483233667"/>
      <w:bookmarkStart w:id="2741" w:name="_Toc483302378"/>
      <w:bookmarkStart w:id="2742" w:name="_Toc483315928"/>
      <w:bookmarkStart w:id="2743" w:name="_Toc483316133"/>
      <w:bookmarkStart w:id="2744" w:name="_Toc483316336"/>
      <w:bookmarkStart w:id="2745" w:name="_Toc483316467"/>
      <w:bookmarkStart w:id="2746" w:name="_Toc483325770"/>
      <w:bookmarkStart w:id="2747" w:name="_Toc483401249"/>
      <w:bookmarkStart w:id="2748" w:name="_Toc483474046"/>
      <w:bookmarkStart w:id="2749" w:name="_Toc483571475"/>
      <w:bookmarkStart w:id="2750" w:name="_Toc483571596"/>
      <w:bookmarkStart w:id="2751" w:name="_Toc483906973"/>
      <w:bookmarkStart w:id="2752" w:name="_Toc484010723"/>
      <w:bookmarkStart w:id="2753" w:name="_Toc484010845"/>
      <w:bookmarkStart w:id="2754" w:name="_Toc484010969"/>
      <w:bookmarkStart w:id="2755" w:name="_Toc484011091"/>
      <w:bookmarkStart w:id="2756" w:name="_Toc484011213"/>
      <w:bookmarkStart w:id="2757" w:name="_Toc484011688"/>
      <w:bookmarkStart w:id="2758" w:name="_Toc484097762"/>
      <w:bookmarkStart w:id="2759" w:name="_Toc484428934"/>
      <w:bookmarkStart w:id="2760" w:name="_Toc484429104"/>
      <w:bookmarkStart w:id="2761" w:name="_Toc484438679"/>
      <w:bookmarkStart w:id="2762" w:name="_Toc484438803"/>
      <w:bookmarkStart w:id="2763" w:name="_Toc484438927"/>
      <w:bookmarkStart w:id="2764" w:name="_Toc484439847"/>
      <w:bookmarkStart w:id="2765" w:name="_Toc484439970"/>
      <w:bookmarkStart w:id="2766" w:name="_Toc484440094"/>
      <w:bookmarkStart w:id="2767" w:name="_Toc484440454"/>
      <w:bookmarkStart w:id="2768" w:name="_Toc484448113"/>
      <w:bookmarkStart w:id="2769" w:name="_Toc484448238"/>
      <w:bookmarkStart w:id="2770" w:name="_Toc484448362"/>
      <w:bookmarkStart w:id="2771" w:name="_Toc484448486"/>
      <w:bookmarkStart w:id="2772" w:name="_Toc484448610"/>
      <w:bookmarkStart w:id="2773" w:name="_Toc484448734"/>
      <w:bookmarkStart w:id="2774" w:name="_Toc484448857"/>
      <w:bookmarkStart w:id="2775" w:name="_Toc484448981"/>
      <w:bookmarkStart w:id="2776" w:name="_Toc484449105"/>
      <w:bookmarkStart w:id="2777" w:name="_Toc484526600"/>
      <w:bookmarkStart w:id="2778" w:name="_Toc484605320"/>
      <w:bookmarkStart w:id="2779" w:name="_Toc484605444"/>
      <w:bookmarkStart w:id="2780" w:name="_Toc484688313"/>
      <w:bookmarkStart w:id="2781" w:name="_Toc484688868"/>
      <w:bookmarkStart w:id="2782" w:name="_Toc485218304"/>
      <w:bookmarkStart w:id="2783" w:name="_Toc482959509"/>
      <w:bookmarkStart w:id="2784" w:name="_Toc482959619"/>
      <w:bookmarkStart w:id="2785" w:name="_Toc482959729"/>
      <w:bookmarkStart w:id="2786" w:name="_Toc482978846"/>
      <w:bookmarkStart w:id="2787" w:name="_Toc482978955"/>
      <w:bookmarkStart w:id="2788" w:name="_Toc482979063"/>
      <w:bookmarkStart w:id="2789" w:name="_Toc482979174"/>
      <w:bookmarkStart w:id="2790" w:name="_Toc482979283"/>
      <w:bookmarkStart w:id="2791" w:name="_Toc482979392"/>
      <w:bookmarkStart w:id="2792" w:name="_Toc482979500"/>
      <w:bookmarkStart w:id="2793" w:name="_Toc482979609"/>
      <w:bookmarkStart w:id="2794" w:name="_Toc482979707"/>
      <w:bookmarkStart w:id="2795" w:name="_Toc483233668"/>
      <w:bookmarkStart w:id="2796" w:name="_Toc483302379"/>
      <w:bookmarkStart w:id="2797" w:name="_Toc483315929"/>
      <w:bookmarkStart w:id="2798" w:name="_Toc483316134"/>
      <w:bookmarkStart w:id="2799" w:name="_Toc483316337"/>
      <w:bookmarkStart w:id="2800" w:name="_Toc483316468"/>
      <w:bookmarkStart w:id="2801" w:name="_Toc483325771"/>
      <w:bookmarkStart w:id="2802" w:name="_Toc483401250"/>
      <w:bookmarkStart w:id="2803" w:name="_Toc483474047"/>
      <w:bookmarkStart w:id="2804" w:name="_Toc483571476"/>
      <w:bookmarkStart w:id="2805" w:name="_Toc483571597"/>
      <w:bookmarkStart w:id="2806" w:name="_Toc483906974"/>
      <w:bookmarkStart w:id="2807" w:name="_Toc484010724"/>
      <w:bookmarkStart w:id="2808" w:name="_Toc484010846"/>
      <w:bookmarkStart w:id="2809" w:name="_Toc484010970"/>
      <w:bookmarkStart w:id="2810" w:name="_Toc484011092"/>
      <w:bookmarkStart w:id="2811" w:name="_Toc484011214"/>
      <w:bookmarkStart w:id="2812" w:name="_Toc484011689"/>
      <w:bookmarkStart w:id="2813" w:name="_Toc484097763"/>
      <w:bookmarkStart w:id="2814" w:name="_Toc484428935"/>
      <w:bookmarkStart w:id="2815" w:name="_Toc484429105"/>
      <w:bookmarkStart w:id="2816" w:name="_Toc484438680"/>
      <w:bookmarkStart w:id="2817" w:name="_Toc484438804"/>
      <w:bookmarkStart w:id="2818" w:name="_Toc484438928"/>
      <w:bookmarkStart w:id="2819" w:name="_Toc484439848"/>
      <w:bookmarkStart w:id="2820" w:name="_Toc484439971"/>
      <w:bookmarkStart w:id="2821" w:name="_Toc484440095"/>
      <w:bookmarkStart w:id="2822" w:name="_Toc484440455"/>
      <w:bookmarkStart w:id="2823" w:name="_Toc484448114"/>
      <w:bookmarkStart w:id="2824" w:name="_Toc484448239"/>
      <w:bookmarkStart w:id="2825" w:name="_Toc484448363"/>
      <w:bookmarkStart w:id="2826" w:name="_Toc484448487"/>
      <w:bookmarkStart w:id="2827" w:name="_Toc484448611"/>
      <w:bookmarkStart w:id="2828" w:name="_Toc484448735"/>
      <w:bookmarkStart w:id="2829" w:name="_Toc484448858"/>
      <w:bookmarkStart w:id="2830" w:name="_Toc484448982"/>
      <w:bookmarkStart w:id="2831" w:name="_Toc484449106"/>
      <w:bookmarkStart w:id="2832" w:name="_Toc484526601"/>
      <w:bookmarkStart w:id="2833" w:name="_Toc484605321"/>
      <w:bookmarkStart w:id="2834" w:name="_Toc484605445"/>
      <w:bookmarkStart w:id="2835" w:name="_Toc484688314"/>
      <w:bookmarkStart w:id="2836" w:name="_Toc484688869"/>
      <w:bookmarkStart w:id="2837" w:name="_Toc485218305"/>
      <w:bookmarkStart w:id="2838" w:name="_Toc482959510"/>
      <w:bookmarkStart w:id="2839" w:name="_Toc482959620"/>
      <w:bookmarkStart w:id="2840" w:name="_Toc482959730"/>
      <w:bookmarkStart w:id="2841" w:name="_Toc482978847"/>
      <w:bookmarkStart w:id="2842" w:name="_Toc482978956"/>
      <w:bookmarkStart w:id="2843" w:name="_Toc482979064"/>
      <w:bookmarkStart w:id="2844" w:name="_Toc482979175"/>
      <w:bookmarkStart w:id="2845" w:name="_Toc482979284"/>
      <w:bookmarkStart w:id="2846" w:name="_Toc482979393"/>
      <w:bookmarkStart w:id="2847" w:name="_Toc482979501"/>
      <w:bookmarkStart w:id="2848" w:name="_Toc482979610"/>
      <w:bookmarkStart w:id="2849" w:name="_Toc482979708"/>
      <w:bookmarkStart w:id="2850" w:name="_Toc483233669"/>
      <w:bookmarkStart w:id="2851" w:name="_Toc483302380"/>
      <w:bookmarkStart w:id="2852" w:name="_Toc483315930"/>
      <w:bookmarkStart w:id="2853" w:name="_Toc483316135"/>
      <w:bookmarkStart w:id="2854" w:name="_Toc483316338"/>
      <w:bookmarkStart w:id="2855" w:name="_Toc483316469"/>
      <w:bookmarkStart w:id="2856" w:name="_Toc483325772"/>
      <w:bookmarkStart w:id="2857" w:name="_Toc483401251"/>
      <w:bookmarkStart w:id="2858" w:name="_Toc483474048"/>
      <w:bookmarkStart w:id="2859" w:name="_Toc483571477"/>
      <w:bookmarkStart w:id="2860" w:name="_Toc483571598"/>
      <w:bookmarkStart w:id="2861" w:name="_Toc483906975"/>
      <w:bookmarkStart w:id="2862" w:name="_Toc484010725"/>
      <w:bookmarkStart w:id="2863" w:name="_Toc484010847"/>
      <w:bookmarkStart w:id="2864" w:name="_Toc484010971"/>
      <w:bookmarkStart w:id="2865" w:name="_Toc484011093"/>
      <w:bookmarkStart w:id="2866" w:name="_Toc484011215"/>
      <w:bookmarkStart w:id="2867" w:name="_Toc484011690"/>
      <w:bookmarkStart w:id="2868" w:name="_Toc484097764"/>
      <w:bookmarkStart w:id="2869" w:name="_Toc484428936"/>
      <w:bookmarkStart w:id="2870" w:name="_Toc484429106"/>
      <w:bookmarkStart w:id="2871" w:name="_Toc484438681"/>
      <w:bookmarkStart w:id="2872" w:name="_Toc484438805"/>
      <w:bookmarkStart w:id="2873" w:name="_Toc484438929"/>
      <w:bookmarkStart w:id="2874" w:name="_Toc484439849"/>
      <w:bookmarkStart w:id="2875" w:name="_Toc484439972"/>
      <w:bookmarkStart w:id="2876" w:name="_Toc484440096"/>
      <w:bookmarkStart w:id="2877" w:name="_Toc484440456"/>
      <w:bookmarkStart w:id="2878" w:name="_Toc484448115"/>
      <w:bookmarkStart w:id="2879" w:name="_Toc484448240"/>
      <w:bookmarkStart w:id="2880" w:name="_Toc484448364"/>
      <w:bookmarkStart w:id="2881" w:name="_Toc484448488"/>
      <w:bookmarkStart w:id="2882" w:name="_Toc484448612"/>
      <w:bookmarkStart w:id="2883" w:name="_Toc484448736"/>
      <w:bookmarkStart w:id="2884" w:name="_Toc484448859"/>
      <w:bookmarkStart w:id="2885" w:name="_Toc484448983"/>
      <w:bookmarkStart w:id="2886" w:name="_Toc484449107"/>
      <w:bookmarkStart w:id="2887" w:name="_Toc484526602"/>
      <w:bookmarkStart w:id="2888" w:name="_Toc484605322"/>
      <w:bookmarkStart w:id="2889" w:name="_Toc484605446"/>
      <w:bookmarkStart w:id="2890" w:name="_Toc484688315"/>
      <w:bookmarkStart w:id="2891" w:name="_Toc484688870"/>
      <w:bookmarkStart w:id="2892" w:name="_Toc485218306"/>
      <w:bookmarkStart w:id="2893" w:name="_Toc482959511"/>
      <w:bookmarkStart w:id="2894" w:name="_Toc482959621"/>
      <w:bookmarkStart w:id="2895" w:name="_Toc482959731"/>
      <w:bookmarkStart w:id="2896" w:name="_Toc482978848"/>
      <w:bookmarkStart w:id="2897" w:name="_Toc482978957"/>
      <w:bookmarkStart w:id="2898" w:name="_Toc482979065"/>
      <w:bookmarkStart w:id="2899" w:name="_Toc482979176"/>
      <w:bookmarkStart w:id="2900" w:name="_Toc482979285"/>
      <w:bookmarkStart w:id="2901" w:name="_Toc482979394"/>
      <w:bookmarkStart w:id="2902" w:name="_Toc482979502"/>
      <w:bookmarkStart w:id="2903" w:name="_Toc482979611"/>
      <w:bookmarkStart w:id="2904" w:name="_Toc482979709"/>
      <w:bookmarkStart w:id="2905" w:name="_Toc483233670"/>
      <w:bookmarkStart w:id="2906" w:name="_Toc483302381"/>
      <w:bookmarkStart w:id="2907" w:name="_Toc483315931"/>
      <w:bookmarkStart w:id="2908" w:name="_Toc483316136"/>
      <w:bookmarkStart w:id="2909" w:name="_Toc483316339"/>
      <w:bookmarkStart w:id="2910" w:name="_Toc483316470"/>
      <w:bookmarkStart w:id="2911" w:name="_Toc483325773"/>
      <w:bookmarkStart w:id="2912" w:name="_Toc483401252"/>
      <w:bookmarkStart w:id="2913" w:name="_Toc483474049"/>
      <w:bookmarkStart w:id="2914" w:name="_Toc483571478"/>
      <w:bookmarkStart w:id="2915" w:name="_Toc483571599"/>
      <w:bookmarkStart w:id="2916" w:name="_Toc483906976"/>
      <w:bookmarkStart w:id="2917" w:name="_Toc484010726"/>
      <w:bookmarkStart w:id="2918" w:name="_Toc484010848"/>
      <w:bookmarkStart w:id="2919" w:name="_Toc484010972"/>
      <w:bookmarkStart w:id="2920" w:name="_Toc484011094"/>
      <w:bookmarkStart w:id="2921" w:name="_Toc484011216"/>
      <w:bookmarkStart w:id="2922" w:name="_Toc484011691"/>
      <w:bookmarkStart w:id="2923" w:name="_Toc484097765"/>
      <w:bookmarkStart w:id="2924" w:name="_Toc484428937"/>
      <w:bookmarkStart w:id="2925" w:name="_Toc484429107"/>
      <w:bookmarkStart w:id="2926" w:name="_Toc484438682"/>
      <w:bookmarkStart w:id="2927" w:name="_Toc484438806"/>
      <w:bookmarkStart w:id="2928" w:name="_Toc484438930"/>
      <w:bookmarkStart w:id="2929" w:name="_Toc484439850"/>
      <w:bookmarkStart w:id="2930" w:name="_Toc484439973"/>
      <w:bookmarkStart w:id="2931" w:name="_Toc484440097"/>
      <w:bookmarkStart w:id="2932" w:name="_Toc484440457"/>
      <w:bookmarkStart w:id="2933" w:name="_Toc484448116"/>
      <w:bookmarkStart w:id="2934" w:name="_Toc484448241"/>
      <w:bookmarkStart w:id="2935" w:name="_Toc484448365"/>
      <w:bookmarkStart w:id="2936" w:name="_Toc484448489"/>
      <w:bookmarkStart w:id="2937" w:name="_Toc484448613"/>
      <w:bookmarkStart w:id="2938" w:name="_Toc484448737"/>
      <w:bookmarkStart w:id="2939" w:name="_Toc484448860"/>
      <w:bookmarkStart w:id="2940" w:name="_Toc484448984"/>
      <w:bookmarkStart w:id="2941" w:name="_Toc484449108"/>
      <w:bookmarkStart w:id="2942" w:name="_Toc484526603"/>
      <w:bookmarkStart w:id="2943" w:name="_Toc484605323"/>
      <w:bookmarkStart w:id="2944" w:name="_Toc484605447"/>
      <w:bookmarkStart w:id="2945" w:name="_Toc484688316"/>
      <w:bookmarkStart w:id="2946" w:name="_Toc484688871"/>
      <w:bookmarkStart w:id="2947" w:name="_Toc485218307"/>
      <w:bookmarkStart w:id="2948" w:name="_Toc482959512"/>
      <w:bookmarkStart w:id="2949" w:name="_Toc482959622"/>
      <w:bookmarkStart w:id="2950" w:name="_Toc482959732"/>
      <w:bookmarkStart w:id="2951" w:name="_Toc482978849"/>
      <w:bookmarkStart w:id="2952" w:name="_Toc482978958"/>
      <w:bookmarkStart w:id="2953" w:name="_Toc482979066"/>
      <w:bookmarkStart w:id="2954" w:name="_Toc482979177"/>
      <w:bookmarkStart w:id="2955" w:name="_Toc482979286"/>
      <w:bookmarkStart w:id="2956" w:name="_Toc482979395"/>
      <w:bookmarkStart w:id="2957" w:name="_Toc482979503"/>
      <w:bookmarkStart w:id="2958" w:name="_Toc482979612"/>
      <w:bookmarkStart w:id="2959" w:name="_Toc482979710"/>
      <w:bookmarkStart w:id="2960" w:name="_Toc483233671"/>
      <w:bookmarkStart w:id="2961" w:name="_Toc483302382"/>
      <w:bookmarkStart w:id="2962" w:name="_Toc483315932"/>
      <w:bookmarkStart w:id="2963" w:name="_Toc483316137"/>
      <w:bookmarkStart w:id="2964" w:name="_Toc483316340"/>
      <w:bookmarkStart w:id="2965" w:name="_Toc483316471"/>
      <w:bookmarkStart w:id="2966" w:name="_Toc483325774"/>
      <w:bookmarkStart w:id="2967" w:name="_Toc483401253"/>
      <w:bookmarkStart w:id="2968" w:name="_Toc483474050"/>
      <w:bookmarkStart w:id="2969" w:name="_Toc483571479"/>
      <w:bookmarkStart w:id="2970" w:name="_Toc483571600"/>
      <w:bookmarkStart w:id="2971" w:name="_Toc483906977"/>
      <w:bookmarkStart w:id="2972" w:name="_Toc484010727"/>
      <w:bookmarkStart w:id="2973" w:name="_Toc484010849"/>
      <w:bookmarkStart w:id="2974" w:name="_Toc484010973"/>
      <w:bookmarkStart w:id="2975" w:name="_Toc484011095"/>
      <w:bookmarkStart w:id="2976" w:name="_Toc484011217"/>
      <w:bookmarkStart w:id="2977" w:name="_Toc484011692"/>
      <w:bookmarkStart w:id="2978" w:name="_Toc484097766"/>
      <w:bookmarkStart w:id="2979" w:name="_Toc484428938"/>
      <w:bookmarkStart w:id="2980" w:name="_Toc484429108"/>
      <w:bookmarkStart w:id="2981" w:name="_Toc484438683"/>
      <w:bookmarkStart w:id="2982" w:name="_Toc484438807"/>
      <w:bookmarkStart w:id="2983" w:name="_Toc484438931"/>
      <w:bookmarkStart w:id="2984" w:name="_Toc484439851"/>
      <w:bookmarkStart w:id="2985" w:name="_Toc484439974"/>
      <w:bookmarkStart w:id="2986" w:name="_Toc484440098"/>
      <w:bookmarkStart w:id="2987" w:name="_Toc484440458"/>
      <w:bookmarkStart w:id="2988" w:name="_Toc484448117"/>
      <w:bookmarkStart w:id="2989" w:name="_Toc484448242"/>
      <w:bookmarkStart w:id="2990" w:name="_Toc484448366"/>
      <w:bookmarkStart w:id="2991" w:name="_Toc484448490"/>
      <w:bookmarkStart w:id="2992" w:name="_Toc484448614"/>
      <w:bookmarkStart w:id="2993" w:name="_Toc484448738"/>
      <w:bookmarkStart w:id="2994" w:name="_Toc484448861"/>
      <w:bookmarkStart w:id="2995" w:name="_Toc484448985"/>
      <w:bookmarkStart w:id="2996" w:name="_Toc484449109"/>
      <w:bookmarkStart w:id="2997" w:name="_Toc484526604"/>
      <w:bookmarkStart w:id="2998" w:name="_Toc484605324"/>
      <w:bookmarkStart w:id="2999" w:name="_Toc484605448"/>
      <w:bookmarkStart w:id="3000" w:name="_Toc484688317"/>
      <w:bookmarkStart w:id="3001" w:name="_Toc484688872"/>
      <w:bookmarkStart w:id="3002" w:name="_Toc485218308"/>
      <w:bookmarkStart w:id="3003" w:name="_Toc482959513"/>
      <w:bookmarkStart w:id="3004" w:name="_Toc482959623"/>
      <w:bookmarkStart w:id="3005" w:name="_Toc482959733"/>
      <w:bookmarkStart w:id="3006" w:name="_Toc482978850"/>
      <w:bookmarkStart w:id="3007" w:name="_Toc482978959"/>
      <w:bookmarkStart w:id="3008" w:name="_Toc482979067"/>
      <w:bookmarkStart w:id="3009" w:name="_Toc482979178"/>
      <w:bookmarkStart w:id="3010" w:name="_Toc482979287"/>
      <w:bookmarkStart w:id="3011" w:name="_Toc482979396"/>
      <w:bookmarkStart w:id="3012" w:name="_Toc482979504"/>
      <w:bookmarkStart w:id="3013" w:name="_Toc482979613"/>
      <w:bookmarkStart w:id="3014" w:name="_Toc482979711"/>
      <w:bookmarkStart w:id="3015" w:name="_Toc483233672"/>
      <w:bookmarkStart w:id="3016" w:name="_Toc483302383"/>
      <w:bookmarkStart w:id="3017" w:name="_Toc483315933"/>
      <w:bookmarkStart w:id="3018" w:name="_Toc483316138"/>
      <w:bookmarkStart w:id="3019" w:name="_Toc483316341"/>
      <w:bookmarkStart w:id="3020" w:name="_Toc483316472"/>
      <w:bookmarkStart w:id="3021" w:name="_Toc483325775"/>
      <w:bookmarkStart w:id="3022" w:name="_Toc483401254"/>
      <w:bookmarkStart w:id="3023" w:name="_Toc483474051"/>
      <w:bookmarkStart w:id="3024" w:name="_Toc483571480"/>
      <w:bookmarkStart w:id="3025" w:name="_Toc483571601"/>
      <w:bookmarkStart w:id="3026" w:name="_Toc483906978"/>
      <w:bookmarkStart w:id="3027" w:name="_Toc484010728"/>
      <w:bookmarkStart w:id="3028" w:name="_Toc484010850"/>
      <w:bookmarkStart w:id="3029" w:name="_Toc484010974"/>
      <w:bookmarkStart w:id="3030" w:name="_Toc484011096"/>
      <w:bookmarkStart w:id="3031" w:name="_Toc484011218"/>
      <w:bookmarkStart w:id="3032" w:name="_Toc484011693"/>
      <w:bookmarkStart w:id="3033" w:name="_Toc484097767"/>
      <w:bookmarkStart w:id="3034" w:name="_Toc484428939"/>
      <w:bookmarkStart w:id="3035" w:name="_Toc484429109"/>
      <w:bookmarkStart w:id="3036" w:name="_Toc484438684"/>
      <w:bookmarkStart w:id="3037" w:name="_Toc484438808"/>
      <w:bookmarkStart w:id="3038" w:name="_Toc484438932"/>
      <w:bookmarkStart w:id="3039" w:name="_Toc484439852"/>
      <w:bookmarkStart w:id="3040" w:name="_Toc484439975"/>
      <w:bookmarkStart w:id="3041" w:name="_Toc484440099"/>
      <w:bookmarkStart w:id="3042" w:name="_Toc484440459"/>
      <w:bookmarkStart w:id="3043" w:name="_Toc484448118"/>
      <w:bookmarkStart w:id="3044" w:name="_Toc484448243"/>
      <w:bookmarkStart w:id="3045" w:name="_Toc484448367"/>
      <w:bookmarkStart w:id="3046" w:name="_Toc484448491"/>
      <w:bookmarkStart w:id="3047" w:name="_Toc484448615"/>
      <w:bookmarkStart w:id="3048" w:name="_Toc484448739"/>
      <w:bookmarkStart w:id="3049" w:name="_Toc484448862"/>
      <w:bookmarkStart w:id="3050" w:name="_Toc484448986"/>
      <w:bookmarkStart w:id="3051" w:name="_Toc484449110"/>
      <w:bookmarkStart w:id="3052" w:name="_Toc484526605"/>
      <w:bookmarkStart w:id="3053" w:name="_Toc484605325"/>
      <w:bookmarkStart w:id="3054" w:name="_Toc484605449"/>
      <w:bookmarkStart w:id="3055" w:name="_Toc484688318"/>
      <w:bookmarkStart w:id="3056" w:name="_Toc484688873"/>
      <w:bookmarkStart w:id="3057" w:name="_Toc485218309"/>
      <w:bookmarkStart w:id="3058" w:name="_Toc482959514"/>
      <w:bookmarkStart w:id="3059" w:name="_Toc482959624"/>
      <w:bookmarkStart w:id="3060" w:name="_Toc482959734"/>
      <w:bookmarkStart w:id="3061" w:name="_Toc482978851"/>
      <w:bookmarkStart w:id="3062" w:name="_Toc482978960"/>
      <w:bookmarkStart w:id="3063" w:name="_Toc482979068"/>
      <w:bookmarkStart w:id="3064" w:name="_Toc482979179"/>
      <w:bookmarkStart w:id="3065" w:name="_Toc482979288"/>
      <w:bookmarkStart w:id="3066" w:name="_Toc482979397"/>
      <w:bookmarkStart w:id="3067" w:name="_Toc482979505"/>
      <w:bookmarkStart w:id="3068" w:name="_Toc482979614"/>
      <w:bookmarkStart w:id="3069" w:name="_Toc482979712"/>
      <w:bookmarkStart w:id="3070" w:name="_Toc483233673"/>
      <w:bookmarkStart w:id="3071" w:name="_Toc483302384"/>
      <w:bookmarkStart w:id="3072" w:name="_Toc483315934"/>
      <w:bookmarkStart w:id="3073" w:name="_Toc483316139"/>
      <w:bookmarkStart w:id="3074" w:name="_Toc483316342"/>
      <w:bookmarkStart w:id="3075" w:name="_Toc483316473"/>
      <w:bookmarkStart w:id="3076" w:name="_Toc483325776"/>
      <w:bookmarkStart w:id="3077" w:name="_Toc483401255"/>
      <w:bookmarkStart w:id="3078" w:name="_Toc483474052"/>
      <w:bookmarkStart w:id="3079" w:name="_Toc483571481"/>
      <w:bookmarkStart w:id="3080" w:name="_Toc483571602"/>
      <w:bookmarkStart w:id="3081" w:name="_Toc483906979"/>
      <w:bookmarkStart w:id="3082" w:name="_Toc484010729"/>
      <w:bookmarkStart w:id="3083" w:name="_Toc484010851"/>
      <w:bookmarkStart w:id="3084" w:name="_Toc484010975"/>
      <w:bookmarkStart w:id="3085" w:name="_Toc484011097"/>
      <w:bookmarkStart w:id="3086" w:name="_Toc484011219"/>
      <w:bookmarkStart w:id="3087" w:name="_Toc484011694"/>
      <w:bookmarkStart w:id="3088" w:name="_Toc484097768"/>
      <w:bookmarkStart w:id="3089" w:name="_Toc484428940"/>
      <w:bookmarkStart w:id="3090" w:name="_Toc484429110"/>
      <w:bookmarkStart w:id="3091" w:name="_Toc484438685"/>
      <w:bookmarkStart w:id="3092" w:name="_Toc484438809"/>
      <w:bookmarkStart w:id="3093" w:name="_Toc484438933"/>
      <w:bookmarkStart w:id="3094" w:name="_Toc484439853"/>
      <w:bookmarkStart w:id="3095" w:name="_Toc484439976"/>
      <w:bookmarkStart w:id="3096" w:name="_Toc484440100"/>
      <w:bookmarkStart w:id="3097" w:name="_Toc484440460"/>
      <w:bookmarkStart w:id="3098" w:name="_Toc484448119"/>
      <w:bookmarkStart w:id="3099" w:name="_Toc484448244"/>
      <w:bookmarkStart w:id="3100" w:name="_Toc484448368"/>
      <w:bookmarkStart w:id="3101" w:name="_Toc484448492"/>
      <w:bookmarkStart w:id="3102" w:name="_Toc484448616"/>
      <w:bookmarkStart w:id="3103" w:name="_Toc484448740"/>
      <w:bookmarkStart w:id="3104" w:name="_Toc484448863"/>
      <w:bookmarkStart w:id="3105" w:name="_Toc484448987"/>
      <w:bookmarkStart w:id="3106" w:name="_Toc484449111"/>
      <w:bookmarkStart w:id="3107" w:name="_Toc484526606"/>
      <w:bookmarkStart w:id="3108" w:name="_Toc484605326"/>
      <w:bookmarkStart w:id="3109" w:name="_Toc484605450"/>
      <w:bookmarkStart w:id="3110" w:name="_Toc484688319"/>
      <w:bookmarkStart w:id="3111" w:name="_Toc484688874"/>
      <w:bookmarkStart w:id="3112" w:name="_Toc485218310"/>
      <w:bookmarkStart w:id="3113" w:name="_Toc482959515"/>
      <w:bookmarkStart w:id="3114" w:name="_Toc482959625"/>
      <w:bookmarkStart w:id="3115" w:name="_Toc482959735"/>
      <w:bookmarkStart w:id="3116" w:name="_Toc482978852"/>
      <w:bookmarkStart w:id="3117" w:name="_Toc482978961"/>
      <w:bookmarkStart w:id="3118" w:name="_Toc482979069"/>
      <w:bookmarkStart w:id="3119" w:name="_Toc482979180"/>
      <w:bookmarkStart w:id="3120" w:name="_Toc482979289"/>
      <w:bookmarkStart w:id="3121" w:name="_Toc482979398"/>
      <w:bookmarkStart w:id="3122" w:name="_Toc482979506"/>
      <w:bookmarkStart w:id="3123" w:name="_Toc482979615"/>
      <w:bookmarkStart w:id="3124" w:name="_Toc482979713"/>
      <w:bookmarkStart w:id="3125" w:name="_Toc483233674"/>
      <w:bookmarkStart w:id="3126" w:name="_Toc483302385"/>
      <w:bookmarkStart w:id="3127" w:name="_Toc483315935"/>
      <w:bookmarkStart w:id="3128" w:name="_Toc483316140"/>
      <w:bookmarkStart w:id="3129" w:name="_Toc483316343"/>
      <w:bookmarkStart w:id="3130" w:name="_Toc483316474"/>
      <w:bookmarkStart w:id="3131" w:name="_Toc483325777"/>
      <w:bookmarkStart w:id="3132" w:name="_Toc483401256"/>
      <w:bookmarkStart w:id="3133" w:name="_Toc483474053"/>
      <w:bookmarkStart w:id="3134" w:name="_Toc483571482"/>
      <w:bookmarkStart w:id="3135" w:name="_Toc483571603"/>
      <w:bookmarkStart w:id="3136" w:name="_Toc483906980"/>
      <w:bookmarkStart w:id="3137" w:name="_Toc484010730"/>
      <w:bookmarkStart w:id="3138" w:name="_Toc484010852"/>
      <w:bookmarkStart w:id="3139" w:name="_Toc484010976"/>
      <w:bookmarkStart w:id="3140" w:name="_Toc484011098"/>
      <w:bookmarkStart w:id="3141" w:name="_Toc484011220"/>
      <w:bookmarkStart w:id="3142" w:name="_Toc484011695"/>
      <w:bookmarkStart w:id="3143" w:name="_Toc484097769"/>
      <w:bookmarkStart w:id="3144" w:name="_Toc484428941"/>
      <w:bookmarkStart w:id="3145" w:name="_Toc484429111"/>
      <w:bookmarkStart w:id="3146" w:name="_Toc484438686"/>
      <w:bookmarkStart w:id="3147" w:name="_Toc484438810"/>
      <w:bookmarkStart w:id="3148" w:name="_Toc484438934"/>
      <w:bookmarkStart w:id="3149" w:name="_Toc484439854"/>
      <w:bookmarkStart w:id="3150" w:name="_Toc484439977"/>
      <w:bookmarkStart w:id="3151" w:name="_Toc484440101"/>
      <w:bookmarkStart w:id="3152" w:name="_Toc484440461"/>
      <w:bookmarkStart w:id="3153" w:name="_Toc484448120"/>
      <w:bookmarkStart w:id="3154" w:name="_Toc484448245"/>
      <w:bookmarkStart w:id="3155" w:name="_Toc484448369"/>
      <w:bookmarkStart w:id="3156" w:name="_Toc484448493"/>
      <w:bookmarkStart w:id="3157" w:name="_Toc484448617"/>
      <w:bookmarkStart w:id="3158" w:name="_Toc484448741"/>
      <w:bookmarkStart w:id="3159" w:name="_Toc484448864"/>
      <w:bookmarkStart w:id="3160" w:name="_Toc484448988"/>
      <w:bookmarkStart w:id="3161" w:name="_Toc484449112"/>
      <w:bookmarkStart w:id="3162" w:name="_Toc484526607"/>
      <w:bookmarkStart w:id="3163" w:name="_Toc484605327"/>
      <w:bookmarkStart w:id="3164" w:name="_Toc484605451"/>
      <w:bookmarkStart w:id="3165" w:name="_Toc484688320"/>
      <w:bookmarkStart w:id="3166" w:name="_Toc484688875"/>
      <w:bookmarkStart w:id="3167" w:name="_Toc485218311"/>
      <w:bookmarkStart w:id="3168" w:name="_Toc482959516"/>
      <w:bookmarkStart w:id="3169" w:name="_Toc482959626"/>
      <w:bookmarkStart w:id="3170" w:name="_Toc482959736"/>
      <w:bookmarkStart w:id="3171" w:name="_Toc482978853"/>
      <w:bookmarkStart w:id="3172" w:name="_Toc482978962"/>
      <w:bookmarkStart w:id="3173" w:name="_Toc482979070"/>
      <w:bookmarkStart w:id="3174" w:name="_Toc482979181"/>
      <w:bookmarkStart w:id="3175" w:name="_Toc482979290"/>
      <w:bookmarkStart w:id="3176" w:name="_Toc482979399"/>
      <w:bookmarkStart w:id="3177" w:name="_Toc482979507"/>
      <w:bookmarkStart w:id="3178" w:name="_Toc482979616"/>
      <w:bookmarkStart w:id="3179" w:name="_Toc482979714"/>
      <w:bookmarkStart w:id="3180" w:name="_Toc483233675"/>
      <w:bookmarkStart w:id="3181" w:name="_Toc483302386"/>
      <w:bookmarkStart w:id="3182" w:name="_Toc483315936"/>
      <w:bookmarkStart w:id="3183" w:name="_Toc483316141"/>
      <w:bookmarkStart w:id="3184" w:name="_Toc483316344"/>
      <w:bookmarkStart w:id="3185" w:name="_Toc483316475"/>
      <w:bookmarkStart w:id="3186" w:name="_Toc483325778"/>
      <w:bookmarkStart w:id="3187" w:name="_Toc483401257"/>
      <w:bookmarkStart w:id="3188" w:name="_Toc483474054"/>
      <w:bookmarkStart w:id="3189" w:name="_Toc483571483"/>
      <w:bookmarkStart w:id="3190" w:name="_Toc483571604"/>
      <w:bookmarkStart w:id="3191" w:name="_Toc483906981"/>
      <w:bookmarkStart w:id="3192" w:name="_Toc484010731"/>
      <w:bookmarkStart w:id="3193" w:name="_Toc484010853"/>
      <w:bookmarkStart w:id="3194" w:name="_Toc484010977"/>
      <w:bookmarkStart w:id="3195" w:name="_Toc484011099"/>
      <w:bookmarkStart w:id="3196" w:name="_Toc484011221"/>
      <w:bookmarkStart w:id="3197" w:name="_Toc484011696"/>
      <w:bookmarkStart w:id="3198" w:name="_Toc484097770"/>
      <w:bookmarkStart w:id="3199" w:name="_Toc484428942"/>
      <w:bookmarkStart w:id="3200" w:name="_Toc484429112"/>
      <w:bookmarkStart w:id="3201" w:name="_Toc484438687"/>
      <w:bookmarkStart w:id="3202" w:name="_Toc484438811"/>
      <w:bookmarkStart w:id="3203" w:name="_Toc484438935"/>
      <w:bookmarkStart w:id="3204" w:name="_Toc484439855"/>
      <w:bookmarkStart w:id="3205" w:name="_Toc484439978"/>
      <w:bookmarkStart w:id="3206" w:name="_Toc484440102"/>
      <w:bookmarkStart w:id="3207" w:name="_Toc484440462"/>
      <w:bookmarkStart w:id="3208" w:name="_Toc484448121"/>
      <w:bookmarkStart w:id="3209" w:name="_Toc484448246"/>
      <w:bookmarkStart w:id="3210" w:name="_Toc484448370"/>
      <w:bookmarkStart w:id="3211" w:name="_Toc484448494"/>
      <w:bookmarkStart w:id="3212" w:name="_Toc484448618"/>
      <w:bookmarkStart w:id="3213" w:name="_Toc484448742"/>
      <w:bookmarkStart w:id="3214" w:name="_Toc484448865"/>
      <w:bookmarkStart w:id="3215" w:name="_Toc484448989"/>
      <w:bookmarkStart w:id="3216" w:name="_Toc484449113"/>
      <w:bookmarkStart w:id="3217" w:name="_Toc484526608"/>
      <w:bookmarkStart w:id="3218" w:name="_Toc484605328"/>
      <w:bookmarkStart w:id="3219" w:name="_Toc484605452"/>
      <w:bookmarkStart w:id="3220" w:name="_Toc484688321"/>
      <w:bookmarkStart w:id="3221" w:name="_Toc484688876"/>
      <w:bookmarkStart w:id="3222" w:name="_Toc485218312"/>
      <w:bookmarkStart w:id="3223" w:name="_Toc354038180"/>
      <w:bookmarkStart w:id="3224" w:name="_Toc380501869"/>
      <w:bookmarkStart w:id="3225" w:name="_Toc391035982"/>
      <w:bookmarkStart w:id="3226" w:name="_Toc391036055"/>
      <w:bookmarkStart w:id="3227" w:name="_Toc392577496"/>
      <w:bookmarkStart w:id="3228" w:name="_Toc393110563"/>
      <w:bookmarkStart w:id="3229" w:name="_Toc393112127"/>
      <w:bookmarkStart w:id="3230" w:name="_Toc393187844"/>
      <w:bookmarkStart w:id="3231" w:name="_Toc393272600"/>
      <w:bookmarkStart w:id="3232" w:name="_Toc393272658"/>
      <w:bookmarkStart w:id="3233" w:name="_Toc393283174"/>
      <w:bookmarkStart w:id="3234" w:name="_Toc393700833"/>
      <w:bookmarkStart w:id="3235" w:name="_Toc393706906"/>
      <w:bookmarkStart w:id="3236" w:name="_Toc397346821"/>
      <w:bookmarkStart w:id="3237" w:name="_Toc397422862"/>
      <w:bookmarkStart w:id="3238" w:name="_Toc403471269"/>
      <w:bookmarkStart w:id="3239" w:name="_Toc406058375"/>
      <w:bookmarkStart w:id="3240" w:name="_Toc406754176"/>
      <w:bookmarkStart w:id="3241" w:name="_Toc416423361"/>
      <w:bookmarkStart w:id="3242" w:name="_Toc523322054"/>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sidRPr="00745655">
        <w:t>SUBAPPALTO</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14:paraId="3CEB2921" w14:textId="77777777" w:rsidR="00C45F01" w:rsidRDefault="00EE235C" w:rsidP="00EE235C">
      <w:pPr>
        <w:rPr>
          <w:rFonts w:cs="Calibri"/>
          <w:b/>
          <w:i/>
          <w:szCs w:val="24"/>
        </w:rPr>
      </w:pPr>
      <w:r w:rsidRPr="00AE1604">
        <w:rPr>
          <w:rFonts w:cs="Calibri"/>
          <w:b/>
          <w:i/>
          <w:szCs w:val="24"/>
        </w:rPr>
        <w:t>[</w:t>
      </w:r>
      <w:r>
        <w:rPr>
          <w:rFonts w:cs="Calibri"/>
          <w:b/>
          <w:i/>
          <w:szCs w:val="24"/>
        </w:rPr>
        <w:t xml:space="preserve">Nel caso in cui l’appalto comprenda esclusivamente prestazioni non subappaltabili ai sensi dell’art. 31, comma 8 del Codice] </w:t>
      </w:r>
    </w:p>
    <w:p w14:paraId="290773B3" w14:textId="2495BC25" w:rsidR="00EE235C" w:rsidRPr="00D64638" w:rsidRDefault="00EE235C" w:rsidP="00EE235C">
      <w:pPr>
        <w:rPr>
          <w:rFonts w:cs="Calibri"/>
          <w:i/>
          <w:szCs w:val="24"/>
        </w:rPr>
      </w:pPr>
      <w:r w:rsidRPr="0069021B">
        <w:rPr>
          <w:rFonts w:cs="Calibri"/>
          <w:szCs w:val="24"/>
        </w:rPr>
        <w:t xml:space="preserve">Non è ammesso </w:t>
      </w:r>
      <w:r>
        <w:rPr>
          <w:rFonts w:cs="Calibri"/>
          <w:szCs w:val="24"/>
        </w:rPr>
        <w:t>il ricorso al subappalto</w:t>
      </w:r>
      <w:r w:rsidR="00D64638">
        <w:rPr>
          <w:rFonts w:cs="Calibri"/>
          <w:szCs w:val="24"/>
        </w:rPr>
        <w:t xml:space="preserve">. </w:t>
      </w:r>
    </w:p>
    <w:p w14:paraId="7395453A" w14:textId="77777777" w:rsidR="00EE235C" w:rsidRDefault="00EE235C" w:rsidP="00EE235C">
      <w:pPr>
        <w:rPr>
          <w:rFonts w:cs="Calibri"/>
          <w:b/>
          <w:i/>
          <w:szCs w:val="24"/>
        </w:rPr>
      </w:pPr>
    </w:p>
    <w:p w14:paraId="481FCA6B" w14:textId="64B676F1" w:rsidR="00EE235C" w:rsidRDefault="00D64638" w:rsidP="00EE235C">
      <w:pPr>
        <w:rPr>
          <w:b/>
          <w:i/>
        </w:rPr>
      </w:pPr>
      <w:r>
        <w:rPr>
          <w:rFonts w:cs="Calibri"/>
          <w:b/>
          <w:i/>
          <w:szCs w:val="24"/>
        </w:rPr>
        <w:t>[</w:t>
      </w:r>
      <w:proofErr w:type="gramStart"/>
      <w:r w:rsidR="00EE235C">
        <w:rPr>
          <w:rFonts w:cs="Calibri"/>
          <w:b/>
          <w:i/>
          <w:szCs w:val="24"/>
        </w:rPr>
        <w:t>o</w:t>
      </w:r>
      <w:proofErr w:type="gramEnd"/>
      <w:r w:rsidR="00EE235C">
        <w:rPr>
          <w:rFonts w:cs="Calibri"/>
          <w:b/>
          <w:i/>
          <w:szCs w:val="24"/>
        </w:rPr>
        <w:t xml:space="preserve"> in alternativa</w:t>
      </w:r>
      <w:r>
        <w:rPr>
          <w:rFonts w:cs="Calibri"/>
          <w:b/>
          <w:i/>
          <w:szCs w:val="24"/>
        </w:rPr>
        <w:t>, n</w:t>
      </w:r>
      <w:r w:rsidR="00EE235C">
        <w:rPr>
          <w:rFonts w:cs="Calibri"/>
          <w:b/>
          <w:i/>
          <w:szCs w:val="24"/>
        </w:rPr>
        <w:t xml:space="preserve">el caso in cui l’appalto comprenda </w:t>
      </w:r>
      <w:r>
        <w:rPr>
          <w:rFonts w:cs="Calibri"/>
          <w:b/>
          <w:i/>
          <w:szCs w:val="24"/>
        </w:rPr>
        <w:t xml:space="preserve">anche prestazioni subappaltabili </w:t>
      </w:r>
      <w:r w:rsidR="00EE235C">
        <w:rPr>
          <w:rFonts w:cs="Calibri"/>
          <w:b/>
          <w:i/>
          <w:szCs w:val="24"/>
        </w:rPr>
        <w:t>ai sensi dell’art. 31, comma 8 del Codice</w:t>
      </w:r>
      <w:r w:rsidR="008B3AE5">
        <w:rPr>
          <w:rFonts w:cs="Calibri"/>
          <w:b/>
          <w:i/>
          <w:szCs w:val="24"/>
        </w:rPr>
        <w:t xml:space="preserve">, </w:t>
      </w:r>
      <w:r w:rsidRPr="00D64638">
        <w:rPr>
          <w:b/>
          <w:i/>
          <w:szCs w:val="24"/>
        </w:rPr>
        <w:t xml:space="preserve"> </w:t>
      </w:r>
      <w:r>
        <w:rPr>
          <w:b/>
          <w:i/>
          <w:szCs w:val="24"/>
        </w:rPr>
        <w:t>sostituire il testo precedente con quanto segue</w:t>
      </w:r>
      <w:r w:rsidR="00EE235C">
        <w:rPr>
          <w:rFonts w:cs="Calibri"/>
          <w:b/>
          <w:i/>
          <w:szCs w:val="24"/>
        </w:rPr>
        <w:t>]</w:t>
      </w:r>
    </w:p>
    <w:p w14:paraId="20B3B0DF" w14:textId="2125DDA9" w:rsidR="00D64638" w:rsidRPr="00EA0E99" w:rsidRDefault="0069021B" w:rsidP="003C762D">
      <w:pPr>
        <w:spacing w:before="60" w:after="60"/>
        <w:rPr>
          <w:rFonts w:cs="Calibri"/>
          <w:szCs w:val="24"/>
        </w:rPr>
      </w:pPr>
      <w:r w:rsidRPr="0069021B">
        <w:rPr>
          <w:rFonts w:cs="Calibri"/>
          <w:szCs w:val="24"/>
        </w:rPr>
        <w:t xml:space="preserve">Non è ammesso </w:t>
      </w:r>
      <w:r>
        <w:rPr>
          <w:rFonts w:cs="Calibri"/>
          <w:szCs w:val="24"/>
        </w:rPr>
        <w:t>il subappalto</w:t>
      </w:r>
      <w:r w:rsidR="00E61774">
        <w:rPr>
          <w:rFonts w:cs="Calibri"/>
          <w:szCs w:val="24"/>
        </w:rPr>
        <w:t>,</w:t>
      </w:r>
      <w:r>
        <w:rPr>
          <w:rFonts w:cs="Calibri"/>
          <w:szCs w:val="24"/>
        </w:rPr>
        <w:t xml:space="preserve"> fatta eccezione per le attività indicate all’art. 31, comma 8 del Codice.</w:t>
      </w:r>
      <w:r w:rsidR="003C762D" w:rsidRPr="003C762D">
        <w:rPr>
          <w:rFonts w:cs="Calibri"/>
          <w:szCs w:val="24"/>
        </w:rPr>
        <w:t xml:space="preserve"> </w:t>
      </w:r>
      <w:r w:rsidR="003C762D" w:rsidRPr="00EA0E99">
        <w:rPr>
          <w:rFonts w:cs="Calibri"/>
          <w:szCs w:val="24"/>
        </w:rPr>
        <w:t>Resta</w:t>
      </w:r>
      <w:r w:rsidR="00E61774">
        <w:rPr>
          <w:rFonts w:cs="Calibri"/>
          <w:szCs w:val="24"/>
        </w:rPr>
        <w:t>,</w:t>
      </w:r>
      <w:r w:rsidR="003C762D" w:rsidRPr="00EA0E99">
        <w:rPr>
          <w:rFonts w:cs="Calibri"/>
          <w:szCs w:val="24"/>
        </w:rPr>
        <w:t xml:space="preserve"> comunque, ferma la responsabilità esclusiva del progettista.</w:t>
      </w:r>
    </w:p>
    <w:p w14:paraId="38FBA382" w14:textId="6D132193" w:rsidR="0069021B" w:rsidRDefault="003C762D" w:rsidP="006E5445">
      <w:pPr>
        <w:spacing w:before="60" w:after="60"/>
        <w:rPr>
          <w:rFonts w:cs="Calibri"/>
          <w:szCs w:val="24"/>
        </w:rPr>
      </w:pPr>
      <w:r w:rsidRPr="003C762D">
        <w:rPr>
          <w:rFonts w:cs="Calibri"/>
          <w:b/>
          <w:i/>
          <w:szCs w:val="24"/>
        </w:rPr>
        <w:t xml:space="preserve">[Ove prevista la relazione geologica] </w:t>
      </w:r>
      <w:r w:rsidRPr="003C762D">
        <w:rPr>
          <w:rFonts w:cs="Calibri"/>
          <w:i/>
          <w:szCs w:val="24"/>
        </w:rPr>
        <w:t>N</w:t>
      </w:r>
      <w:r w:rsidRPr="003C762D">
        <w:rPr>
          <w:rFonts w:cs="Calibri"/>
          <w:szCs w:val="24"/>
        </w:rPr>
        <w:t>on</w:t>
      </w:r>
      <w:r>
        <w:rPr>
          <w:rFonts w:cs="Calibri"/>
          <w:szCs w:val="24"/>
        </w:rPr>
        <w:t xml:space="preserve"> è ammesso il subappalto per la relazione geologica.</w:t>
      </w:r>
    </w:p>
    <w:p w14:paraId="4666BD2C" w14:textId="26986B57" w:rsidR="00C76A7B" w:rsidRPr="00745655" w:rsidRDefault="003C762D" w:rsidP="00994DBC">
      <w:pPr>
        <w:spacing w:before="60" w:after="60"/>
        <w:rPr>
          <w:rFonts w:cs="Calibri"/>
          <w:szCs w:val="24"/>
        </w:rPr>
      </w:pPr>
      <w:r>
        <w:rPr>
          <w:rFonts w:cs="Calibri"/>
          <w:szCs w:val="24"/>
        </w:rPr>
        <w:t>Il</w:t>
      </w:r>
      <w:r w:rsidR="00C708BA" w:rsidRPr="00745655">
        <w:rPr>
          <w:rFonts w:cs="Calibri"/>
          <w:szCs w:val="24"/>
        </w:rPr>
        <w:t xml:space="preserve"> concorrente indica all’atto dell’offerta </w:t>
      </w:r>
      <w:r w:rsidR="000F577B">
        <w:rPr>
          <w:rFonts w:cs="Calibri"/>
          <w:szCs w:val="24"/>
        </w:rPr>
        <w:t xml:space="preserve">le prestazioni </w:t>
      </w:r>
      <w:r w:rsidR="00C708BA" w:rsidRPr="00745655">
        <w:rPr>
          <w:rFonts w:cs="Calibri"/>
          <w:szCs w:val="24"/>
        </w:rPr>
        <w:t>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00C708BA" w:rsidRPr="00745655">
        <w:rPr>
          <w:rFonts w:cs="Calibri"/>
          <w:szCs w:val="24"/>
        </w:rPr>
        <w:t xml:space="preserve">; in mancanza di tali indicazioni il subappalto </w:t>
      </w:r>
      <w:r w:rsidR="00C708BA" w:rsidRPr="00745655">
        <w:rPr>
          <w:rFonts w:cs="Calibri"/>
          <w:b/>
          <w:szCs w:val="24"/>
        </w:rPr>
        <w:t>è vietato</w:t>
      </w:r>
      <w:r w:rsidR="00C708BA" w:rsidRPr="00745655">
        <w:rPr>
          <w:rFonts w:cs="Calibri"/>
          <w:szCs w:val="24"/>
        </w:rPr>
        <w:t xml:space="preserve">. </w:t>
      </w:r>
    </w:p>
    <w:p w14:paraId="64355BCE" w14:textId="798E1EE0" w:rsidR="00C35A80" w:rsidRDefault="00FA33DF" w:rsidP="00821B15">
      <w:pPr>
        <w:pStyle w:val="Nessunaspaziatura"/>
        <w:spacing w:before="60" w:after="60" w:line="276" w:lineRule="auto"/>
        <w:rPr>
          <w:rFonts w:ascii="Garamond" w:hAnsi="Garamond" w:cs="Calibri"/>
          <w:sz w:val="24"/>
          <w:szCs w:val="24"/>
        </w:rPr>
      </w:pPr>
      <w:r w:rsidRPr="00A0755E">
        <w:rPr>
          <w:rFonts w:ascii="Garamond" w:hAnsi="Garamond" w:cs="Calibri"/>
          <w:b/>
          <w:i/>
          <w:sz w:val="24"/>
          <w:szCs w:val="24"/>
        </w:rPr>
        <w:t>[</w:t>
      </w:r>
      <w:r w:rsidR="002042B1" w:rsidRPr="00A0755E">
        <w:rPr>
          <w:rFonts w:ascii="Garamond" w:hAnsi="Garamond" w:cs="Calibri"/>
          <w:b/>
          <w:i/>
          <w:sz w:val="24"/>
          <w:szCs w:val="24"/>
        </w:rPr>
        <w:t>Nel caso di appalto di importo pari o superiore alla soglia comunitaria</w:t>
      </w:r>
      <w:r w:rsidRPr="00A0755E">
        <w:rPr>
          <w:rFonts w:ascii="Garamond" w:hAnsi="Garamond" w:cs="Calibri"/>
          <w:b/>
          <w:i/>
          <w:sz w:val="24"/>
          <w:szCs w:val="24"/>
        </w:rPr>
        <w:t>]</w:t>
      </w:r>
      <w:r w:rsidR="00A0755E">
        <w:rPr>
          <w:rFonts w:ascii="Garamond" w:hAnsi="Garamond" w:cs="Calibri"/>
          <w:i/>
          <w:sz w:val="24"/>
          <w:szCs w:val="24"/>
        </w:rPr>
        <w:t xml:space="preserve"> </w:t>
      </w:r>
      <w:r w:rsidR="00A0755E" w:rsidRPr="00A0755E">
        <w:rPr>
          <w:rFonts w:ascii="Garamond" w:hAnsi="Garamond" w:cs="Calibri"/>
          <w:sz w:val="24"/>
          <w:szCs w:val="24"/>
        </w:rPr>
        <w:t>I</w:t>
      </w:r>
      <w:r w:rsidR="00C76A7B" w:rsidRPr="00A0755E">
        <w:rPr>
          <w:rFonts w:ascii="Garamond" w:hAnsi="Garamond" w:cs="Calibri"/>
          <w:sz w:val="24"/>
          <w:szCs w:val="24"/>
        </w:rPr>
        <w:t>l</w:t>
      </w:r>
      <w:r w:rsidR="00C76A7B" w:rsidRPr="00745655">
        <w:rPr>
          <w:rFonts w:ascii="Garamond" w:hAnsi="Garamond" w:cs="Calibri"/>
          <w:sz w:val="24"/>
          <w:szCs w:val="24"/>
        </w:rPr>
        <w:t xml:space="preserve">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00C76A7B"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074D128C" w14:textId="12BFCECF" w:rsidR="00554A5B" w:rsidRPr="005A50C0" w:rsidRDefault="00554A5B" w:rsidP="00554A5B">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 devono possedere i requisiti previsti dall’art. 80 del Codice e dichiararli in gara mediante presentazione di un proprio DGUE</w:t>
      </w:r>
      <w:r>
        <w:rPr>
          <w:rFonts w:ascii="Garamond" w:hAnsi="Garamond" w:cs="Calibri"/>
          <w:sz w:val="24"/>
          <w:szCs w:val="24"/>
        </w:rPr>
        <w:t>, da compilare nelle parti pertinenti</w:t>
      </w:r>
      <w:r w:rsidRPr="00436002">
        <w:rPr>
          <w:rFonts w:ascii="Garamond" w:hAnsi="Garamond" w:cs="Calibri"/>
          <w:sz w:val="24"/>
          <w:szCs w:val="24"/>
        </w:rPr>
        <w:t xml:space="preserve">, nonché di una dichiarazione integrativa nei termini indicati al punto </w:t>
      </w:r>
      <w:r w:rsidRPr="00436002">
        <w:rPr>
          <w:rFonts w:ascii="Garamond" w:hAnsi="Garamond" w:cs="Calibri"/>
          <w:sz w:val="24"/>
          <w:szCs w:val="24"/>
        </w:rPr>
        <w:fldChar w:fldCharType="begin"/>
      </w:r>
      <w:r w:rsidRPr="00436002">
        <w:rPr>
          <w:rFonts w:ascii="Garamond" w:hAnsi="Garamond" w:cs="Calibri"/>
          <w:sz w:val="24"/>
          <w:szCs w:val="24"/>
        </w:rPr>
        <w:instrText xml:space="preserve"> REF _Ref498508914 \r \h  \* MERGEFORMAT </w:instrText>
      </w:r>
      <w:r w:rsidRPr="00436002">
        <w:rPr>
          <w:rFonts w:ascii="Garamond" w:hAnsi="Garamond" w:cs="Calibri"/>
          <w:sz w:val="24"/>
          <w:szCs w:val="24"/>
        </w:rPr>
      </w:r>
      <w:r w:rsidRPr="00436002">
        <w:rPr>
          <w:rFonts w:ascii="Garamond" w:hAnsi="Garamond" w:cs="Calibri"/>
          <w:sz w:val="24"/>
          <w:szCs w:val="24"/>
        </w:rPr>
        <w:fldChar w:fldCharType="separate"/>
      </w:r>
      <w:r w:rsidR="000F4DD4">
        <w:rPr>
          <w:rFonts w:ascii="Garamond" w:hAnsi="Garamond" w:cs="Calibri"/>
          <w:sz w:val="24"/>
          <w:szCs w:val="24"/>
        </w:rPr>
        <w:t>15.3.1</w:t>
      </w:r>
      <w:r w:rsidRPr="00436002">
        <w:rPr>
          <w:rFonts w:ascii="Garamond" w:hAnsi="Garamond" w:cs="Calibri"/>
          <w:sz w:val="24"/>
          <w:szCs w:val="24"/>
        </w:rPr>
        <w:fldChar w:fldCharType="end"/>
      </w:r>
      <w:r w:rsidRPr="00436002">
        <w:rPr>
          <w:rFonts w:ascii="Garamond" w:hAnsi="Garamond" w:cs="Calibri"/>
          <w:sz w:val="24"/>
          <w:szCs w:val="24"/>
        </w:rPr>
        <w:t xml:space="preserve">. </w:t>
      </w:r>
      <w:r w:rsidRPr="005A50C0">
        <w:rPr>
          <w:rFonts w:ascii="Garamond" w:hAnsi="Garamond" w:cs="Calibri"/>
          <w:sz w:val="24"/>
          <w:szCs w:val="24"/>
        </w:rPr>
        <w:t>Il mancato possesso dei requisiti di cui all’art. 80 del Codice, ad e</w:t>
      </w:r>
      <w:r>
        <w:rPr>
          <w:rFonts w:ascii="Garamond" w:hAnsi="Garamond" w:cs="Calibri"/>
          <w:sz w:val="24"/>
          <w:szCs w:val="24"/>
        </w:rPr>
        <w:t>ccezione</w:t>
      </w:r>
      <w:r w:rsidRPr="005A50C0">
        <w:rPr>
          <w:rFonts w:ascii="Garamond" w:hAnsi="Garamond" w:cs="Calibri"/>
          <w:sz w:val="24"/>
          <w:szCs w:val="24"/>
        </w:rPr>
        <w:t xml:space="preserve"> di quelli previsti nel comma 4 del medesimo articolo, in capo ad uno dei subappaltatori indicati nella terna comporta </w:t>
      </w:r>
      <w:r w:rsidRPr="005A50C0">
        <w:rPr>
          <w:rFonts w:ascii="Garamond" w:hAnsi="Garamond" w:cs="Calibri"/>
          <w:b/>
          <w:sz w:val="24"/>
          <w:szCs w:val="24"/>
        </w:rPr>
        <w:t>l’esclusione</w:t>
      </w:r>
      <w:r w:rsidRPr="005A50C0">
        <w:rPr>
          <w:rFonts w:ascii="Garamond" w:hAnsi="Garamond" w:cs="Calibri"/>
          <w:sz w:val="24"/>
          <w:szCs w:val="24"/>
        </w:rPr>
        <w:t xml:space="preserve"> del concorrente dalla gara.</w:t>
      </w:r>
    </w:p>
    <w:p w14:paraId="124241B4" w14:textId="77777777" w:rsidR="00AE1604" w:rsidRDefault="00241FA4" w:rsidP="00241FA4">
      <w:pPr>
        <w:rPr>
          <w:rFonts w:cs="Calibri"/>
          <w:b/>
          <w:i/>
          <w:szCs w:val="24"/>
        </w:rPr>
      </w:pPr>
      <w:r w:rsidRPr="004E6E50">
        <w:rPr>
          <w:rFonts w:cs="Calibri"/>
          <w:szCs w:val="24"/>
        </w:rPr>
        <w:t>Non si configurano come attività affidate in subappalto quelle di cui all’</w:t>
      </w:r>
      <w:r w:rsidR="00871F9E" w:rsidRPr="004E6E50">
        <w:rPr>
          <w:rFonts w:cs="Calibri"/>
          <w:szCs w:val="24"/>
        </w:rPr>
        <w:t>art. 105, comma 3 del Codice</w:t>
      </w:r>
      <w:r w:rsidRPr="004E6E50">
        <w:rPr>
          <w:rFonts w:cs="Calibri"/>
          <w:szCs w:val="24"/>
        </w:rPr>
        <w:t>.</w:t>
      </w:r>
      <w:r w:rsidR="00AE1604" w:rsidRPr="00AE1604">
        <w:rPr>
          <w:rFonts w:cs="Calibri"/>
          <w:b/>
          <w:i/>
          <w:szCs w:val="24"/>
        </w:rPr>
        <w:t xml:space="preserve"> </w:t>
      </w:r>
    </w:p>
    <w:p w14:paraId="0A60EDC1" w14:textId="443CA720" w:rsidR="00174D88" w:rsidRDefault="00174D88" w:rsidP="00174D88">
      <w:pPr>
        <w:pStyle w:val="Titolo2"/>
        <w:rPr>
          <w:lang w:val="it-IT"/>
        </w:rPr>
      </w:pPr>
      <w:bookmarkStart w:id="3243" w:name="_Toc523322055"/>
      <w:r w:rsidRPr="00174D88">
        <w:t>GARANZIA PROVVISORIA</w:t>
      </w:r>
      <w:bookmarkEnd w:id="3243"/>
    </w:p>
    <w:p w14:paraId="76D3A2F0" w14:textId="5F97D1E3" w:rsidR="003E29BA" w:rsidRPr="003E29BA" w:rsidRDefault="00AE1604" w:rsidP="00AE1604">
      <w:pPr>
        <w:rPr>
          <w:rFonts w:cs="Calibri"/>
          <w:szCs w:val="24"/>
        </w:rPr>
      </w:pPr>
      <w:r w:rsidRPr="00AE1604">
        <w:rPr>
          <w:rFonts w:cs="Calibri"/>
          <w:b/>
          <w:i/>
          <w:szCs w:val="24"/>
        </w:rPr>
        <w:t>[</w:t>
      </w:r>
      <w:r w:rsidR="004E6E50">
        <w:rPr>
          <w:rFonts w:cs="Calibri"/>
          <w:b/>
          <w:i/>
          <w:szCs w:val="24"/>
        </w:rPr>
        <w:t xml:space="preserve">Nel caso in cui l’appalto comprenda esclusivamente </w:t>
      </w:r>
      <w:r w:rsidRPr="00AE1604">
        <w:rPr>
          <w:b/>
          <w:i/>
        </w:rPr>
        <w:t xml:space="preserve">servizi </w:t>
      </w:r>
      <w:r>
        <w:rPr>
          <w:b/>
          <w:i/>
        </w:rPr>
        <w:t>di</w:t>
      </w:r>
      <w:r w:rsidRPr="00AE1604">
        <w:rPr>
          <w:b/>
          <w:i/>
        </w:rPr>
        <w:t xml:space="preserve"> progettazione, redazione del piano della sicurezza e coordinamento e compiti di supporto al RUP]</w:t>
      </w:r>
      <w:r w:rsidR="00C45F01">
        <w:rPr>
          <w:b/>
          <w:i/>
        </w:rPr>
        <w:t xml:space="preserve"> </w:t>
      </w:r>
      <w:r w:rsidR="003E29BA" w:rsidRPr="003E29BA">
        <w:t>La garanzia provvisoria</w:t>
      </w:r>
      <w:r w:rsidR="0081068D">
        <w:t xml:space="preserve"> e l’impegno del fideiussore a rilasciare la garanzia fideiussoria per l’esecuzione del contratto di cui all’art. 103 del Codice</w:t>
      </w:r>
      <w:r w:rsidR="003E29BA" w:rsidRPr="003E29BA">
        <w:t xml:space="preserve"> non </w:t>
      </w:r>
      <w:r w:rsidR="0081068D">
        <w:t>sono</w:t>
      </w:r>
      <w:r w:rsidR="003E29BA" w:rsidRPr="003E29BA">
        <w:t xml:space="preserve"> dovut</w:t>
      </w:r>
      <w:r w:rsidR="0081068D">
        <w:t>e,</w:t>
      </w:r>
      <w:r w:rsidR="003E29BA" w:rsidRPr="003E29BA">
        <w:t xml:space="preserve"> ai sensi dell’art. 93, comma 10 del Codice.</w:t>
      </w:r>
    </w:p>
    <w:p w14:paraId="4D53ABD7" w14:textId="77777777" w:rsidR="003E29BA" w:rsidRDefault="003E29BA" w:rsidP="003E29BA">
      <w:pPr>
        <w:rPr>
          <w:rFonts w:cs="Calibri"/>
          <w:b/>
          <w:i/>
          <w:szCs w:val="24"/>
        </w:rPr>
      </w:pPr>
    </w:p>
    <w:p w14:paraId="2C7FACAD" w14:textId="65452482" w:rsidR="00B6263A" w:rsidRDefault="003E29BA" w:rsidP="00B6263A">
      <w:pPr>
        <w:spacing w:before="60" w:after="60"/>
        <w:rPr>
          <w:b/>
          <w:i/>
          <w:szCs w:val="24"/>
        </w:rPr>
      </w:pPr>
      <w:r w:rsidRPr="00AE1604">
        <w:rPr>
          <w:rFonts w:cs="Calibri"/>
          <w:b/>
          <w:i/>
          <w:szCs w:val="24"/>
        </w:rPr>
        <w:t>[</w:t>
      </w:r>
      <w:r w:rsidR="00B6263A">
        <w:rPr>
          <w:rFonts w:cs="Calibri"/>
          <w:b/>
          <w:i/>
          <w:szCs w:val="24"/>
        </w:rPr>
        <w:t>o in alternativa, n</w:t>
      </w:r>
      <w:r w:rsidR="004E6E50">
        <w:rPr>
          <w:rFonts w:cs="Calibri"/>
          <w:b/>
          <w:i/>
          <w:szCs w:val="24"/>
        </w:rPr>
        <w:t xml:space="preserve">el caso in cui l’appalto comprenda </w:t>
      </w:r>
      <w:r w:rsidR="00284B54">
        <w:rPr>
          <w:rFonts w:cs="Calibri"/>
          <w:b/>
          <w:i/>
          <w:szCs w:val="24"/>
        </w:rPr>
        <w:t>anche</w:t>
      </w:r>
      <w:r w:rsidR="00C45F01">
        <w:rPr>
          <w:rFonts w:cs="Calibri"/>
          <w:b/>
          <w:i/>
          <w:szCs w:val="24"/>
        </w:rPr>
        <w:t xml:space="preserve"> </w:t>
      </w:r>
      <w:r w:rsidRPr="00AE1604">
        <w:rPr>
          <w:b/>
          <w:i/>
        </w:rPr>
        <w:t xml:space="preserve">servizi </w:t>
      </w:r>
      <w:r>
        <w:rPr>
          <w:b/>
          <w:i/>
        </w:rPr>
        <w:t xml:space="preserve">diversi da quelli indicati all’art. </w:t>
      </w:r>
      <w:r w:rsidRPr="003E29BA">
        <w:rPr>
          <w:b/>
          <w:i/>
        </w:rPr>
        <w:t>93, comma 10</w:t>
      </w:r>
      <w:r w:rsidR="00B6263A">
        <w:rPr>
          <w:b/>
          <w:i/>
        </w:rPr>
        <w:t xml:space="preserve">, </w:t>
      </w:r>
      <w:r w:rsidR="00B6263A">
        <w:rPr>
          <w:b/>
          <w:i/>
          <w:szCs w:val="24"/>
        </w:rPr>
        <w:t xml:space="preserve">sostituire il testo precedente con </w:t>
      </w:r>
      <w:r w:rsidR="00284B54">
        <w:rPr>
          <w:b/>
          <w:i/>
          <w:szCs w:val="24"/>
        </w:rPr>
        <w:t>quanto segue</w:t>
      </w:r>
      <w:r w:rsidR="00B6263A" w:rsidRPr="00F1064C">
        <w:rPr>
          <w:b/>
          <w:i/>
          <w:szCs w:val="24"/>
        </w:rPr>
        <w:t>]</w:t>
      </w:r>
    </w:p>
    <w:p w14:paraId="36AD0773" w14:textId="2B161F2B" w:rsidR="00E43A16" w:rsidRDefault="00DE4064" w:rsidP="00C45F01">
      <w:pPr>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3F9582A2" w14:textId="0F45F169" w:rsidR="00B6263A" w:rsidRPr="00B6263A" w:rsidRDefault="00637DA1" w:rsidP="008951A8">
      <w:pPr>
        <w:pStyle w:val="Paragrafoelenco"/>
        <w:numPr>
          <w:ilvl w:val="0"/>
          <w:numId w:val="33"/>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9851D9">
        <w:rPr>
          <w:rFonts w:cs="Calibri"/>
          <w:szCs w:val="24"/>
        </w:rPr>
        <w:t>......................</w:t>
      </w:r>
      <w:r w:rsidR="004E6E50">
        <w:rPr>
          <w:rFonts w:cs="Calibri"/>
          <w:i/>
          <w:szCs w:val="24"/>
        </w:rPr>
        <w:t xml:space="preserve">[2%, </w:t>
      </w:r>
      <w:r w:rsidR="000D411F" w:rsidRPr="009851D9">
        <w:rPr>
          <w:rFonts w:cs="Calibri"/>
          <w:i/>
          <w:szCs w:val="24"/>
        </w:rPr>
        <w:t>ovvero altra percentuale ai sensi dell’art. 93, comma 1 del Codice</w:t>
      </w:r>
      <w:r w:rsidR="004E6E50">
        <w:rPr>
          <w:rFonts w:cs="Calibri"/>
          <w:i/>
          <w:szCs w:val="24"/>
        </w:rPr>
        <w:t>, del</w:t>
      </w:r>
      <w:r w:rsidR="00C45F01">
        <w:rPr>
          <w:rFonts w:cs="Calibri"/>
          <w:i/>
          <w:szCs w:val="24"/>
        </w:rPr>
        <w:t>l’importo posto a base di gara</w:t>
      </w:r>
      <w:r w:rsidR="00284B54" w:rsidRPr="00284B54">
        <w:rPr>
          <w:rFonts w:cs="Calibri"/>
          <w:i/>
          <w:szCs w:val="24"/>
        </w:rPr>
        <w:t xml:space="preserve"> </w:t>
      </w:r>
      <w:r w:rsidR="00284B54" w:rsidRPr="00DB58F7">
        <w:rPr>
          <w:rFonts w:cs="Calibri"/>
          <w:i/>
          <w:szCs w:val="24"/>
          <w:u w:val="single"/>
        </w:rPr>
        <w:t>esclusi</w:t>
      </w:r>
      <w:r w:rsidR="00284B54" w:rsidRPr="00B6263A">
        <w:rPr>
          <w:rFonts w:cs="Calibri"/>
          <w:i/>
          <w:szCs w:val="24"/>
        </w:rPr>
        <w:t xml:space="preserve"> gli importi relativi alle attività di progettazione, redazione del piano della sicurezza e coordinamento, supporto al RUP</w:t>
      </w:r>
      <w:r w:rsidR="00C45F01" w:rsidRPr="00C45F01">
        <w:rPr>
          <w:rFonts w:cs="Calibri"/>
          <w:i/>
          <w:szCs w:val="24"/>
        </w:rPr>
        <w:t>]</w:t>
      </w:r>
      <w:r w:rsidR="00B6263A">
        <w:rPr>
          <w:rFonts w:cs="Calibri"/>
          <w:i/>
          <w:szCs w:val="24"/>
        </w:rPr>
        <w:t xml:space="preserve"> </w:t>
      </w:r>
      <w:r w:rsidR="00B6263A" w:rsidRPr="00B6263A">
        <w:rPr>
          <w:rFonts w:cs="Calibri"/>
          <w:szCs w:val="24"/>
        </w:rPr>
        <w:t>e precisamente di importo pari ad € ..........................</w:t>
      </w:r>
      <w:r w:rsidR="00B6263A" w:rsidRPr="00B6263A">
        <w:rPr>
          <w:rFonts w:cs="Calibri"/>
          <w:i/>
          <w:szCs w:val="24"/>
        </w:rPr>
        <w:t xml:space="preserve">, </w:t>
      </w:r>
      <w:r w:rsidR="00B6263A" w:rsidRPr="00B6263A">
        <w:rPr>
          <w:rFonts w:cs="Calibri"/>
          <w:szCs w:val="24"/>
        </w:rPr>
        <w:t xml:space="preserve">salvo quanto previsto all’art. 93, comma 7 del Codice. </w:t>
      </w:r>
    </w:p>
    <w:p w14:paraId="709B7D29" w14:textId="29227137" w:rsidR="00E93EAD" w:rsidRPr="00276AF5" w:rsidRDefault="000D411F" w:rsidP="00313AC0">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lastRenderedPageBreak/>
        <w:t xml:space="preserve">N.B.: </w:t>
      </w:r>
      <w:r w:rsidR="009851D9">
        <w:rPr>
          <w:rFonts w:cs="Calibri"/>
          <w:i/>
          <w:szCs w:val="24"/>
        </w:rPr>
        <w:t>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44C96E74" w:rsidR="008657D3" w:rsidRPr="00205531" w:rsidRDefault="001B6A55" w:rsidP="008951A8">
      <w:pPr>
        <w:pStyle w:val="Paragrafoelenco"/>
        <w:numPr>
          <w:ilvl w:val="0"/>
          <w:numId w:val="33"/>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w:t>
      </w:r>
      <w:r w:rsidR="00C92A7F">
        <w:rPr>
          <w:rFonts w:cs="Calibri"/>
          <w:szCs w:val="24"/>
        </w:rPr>
        <w:t>ai</w:t>
      </w:r>
      <w:r w:rsidR="00E43A16" w:rsidRPr="00205531">
        <w:rPr>
          <w:rFonts w:cs="Calibri"/>
          <w:szCs w:val="24"/>
        </w:rPr>
        <w:t xml:space="preserve"> micro</w:t>
      </w:r>
      <w:r w:rsidR="00C92A7F">
        <w:rPr>
          <w:rFonts w:cs="Calibri"/>
          <w:szCs w:val="24"/>
        </w:rPr>
        <w:t>, piccoli e medi</w:t>
      </w:r>
      <w:r w:rsidR="00E43A16" w:rsidRPr="00205531">
        <w:rPr>
          <w:rFonts w:cs="Calibri"/>
          <w:szCs w:val="24"/>
        </w:rPr>
        <w:t xml:space="preserve"> </w:t>
      </w:r>
      <w:r w:rsidR="00C92A7F">
        <w:rPr>
          <w:rFonts w:cs="Calibri"/>
          <w:szCs w:val="24"/>
        </w:rPr>
        <w:t>operatori economici</w:t>
      </w:r>
      <w:r w:rsidR="00E43A16" w:rsidRPr="00205531">
        <w:rPr>
          <w:rFonts w:cs="Calibri"/>
          <w:szCs w:val="24"/>
        </w:rPr>
        <w:t xml:space="preserve"> e ai raggruppamenti temporanei o consorzi ordinari esclusivamente </w:t>
      </w:r>
      <w:r w:rsidR="00C92A7F">
        <w:rPr>
          <w:rFonts w:cs="Calibri"/>
          <w:szCs w:val="24"/>
        </w:rPr>
        <w:t xml:space="preserve">dai medesimi </w:t>
      </w:r>
      <w:r w:rsidR="00E43A16" w:rsidRPr="00205531">
        <w:rPr>
          <w:rFonts w:cs="Calibri"/>
          <w:szCs w:val="24"/>
        </w:rPr>
        <w:t>costituiti.</w:t>
      </w:r>
    </w:p>
    <w:p w14:paraId="1E82068A" w14:textId="60202B8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xml:space="preserve">. </w:t>
      </w:r>
      <w:proofErr w:type="spellStart"/>
      <w:r w:rsidR="005F3489">
        <w:rPr>
          <w:rFonts w:cs="Calibri"/>
          <w:szCs w:val="24"/>
        </w:rPr>
        <w:t>lgs</w:t>
      </w:r>
      <w:proofErr w:type="spellEnd"/>
      <w:r w:rsidR="005F3489">
        <w:rPr>
          <w:rFonts w:cs="Calibri"/>
          <w:szCs w:val="24"/>
        </w:rPr>
        <w:t>.</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Sono fatti riconducibili all’affidatario, tra l’altro, la mancata prova del possesso de</w:t>
      </w:r>
      <w:r w:rsidR="00CB6E04">
        <w:rPr>
          <w:rFonts w:cs="Calibri"/>
          <w:szCs w:val="24"/>
        </w:rPr>
        <w:t>i requisiti generali e speciali nonché</w:t>
      </w:r>
      <w:r w:rsidR="0015771D" w:rsidRPr="008657D3">
        <w:rPr>
          <w:rFonts w:cs="Calibri"/>
          <w:szCs w:val="24"/>
        </w:rPr>
        <w:t xml:space="preserve"> la mancata produzione della documentazione richiesta </w:t>
      </w:r>
      <w:r w:rsidR="00651F24" w:rsidRPr="008657D3">
        <w:rPr>
          <w:rFonts w:cs="Calibri"/>
          <w:szCs w:val="24"/>
        </w:rPr>
        <w:t xml:space="preserve">e necessaria </w:t>
      </w:r>
      <w:r w:rsidR="0061758E">
        <w:rPr>
          <w:rFonts w:cs="Calibri"/>
          <w:szCs w:val="24"/>
        </w:rPr>
        <w:t>per la stipula del</w:t>
      </w:r>
      <w:r w:rsidR="0015771D" w:rsidRPr="008657D3">
        <w:rPr>
          <w:rFonts w:cs="Calibri"/>
          <w:szCs w:val="24"/>
        </w:rPr>
        <w:t xml:space="preserve"> contratto.</w:t>
      </w:r>
      <w:r w:rsidR="00C05135" w:rsidRPr="008657D3">
        <w:rPr>
          <w:rFonts w:cs="Calibri"/>
          <w:szCs w:val="24"/>
        </w:rPr>
        <w:t xml:space="preserve"> L’eventuale esclusione dalla gara </w:t>
      </w:r>
      <w:r w:rsidR="00E7494B" w:rsidRPr="008657D3">
        <w:rPr>
          <w:rFonts w:cs="Calibri"/>
          <w:szCs w:val="24"/>
        </w:rPr>
        <w:t xml:space="preserve">prima dell’aggiudicazione, </w:t>
      </w:r>
      <w:r w:rsidR="00E7494B" w:rsidRPr="00CB6E04">
        <w:rPr>
          <w:rFonts w:cs="Calibri"/>
          <w:szCs w:val="24"/>
        </w:rPr>
        <w:t xml:space="preserve">al </w:t>
      </w:r>
      <w:r w:rsidR="006076DE" w:rsidRPr="00CB6E04">
        <w:rPr>
          <w:rFonts w:cs="Calibri"/>
          <w:szCs w:val="24"/>
        </w:rPr>
        <w:t>d</w:t>
      </w:r>
      <w:r w:rsidR="00E7494B" w:rsidRPr="00CB6E04">
        <w:rPr>
          <w:rFonts w:cs="Calibri"/>
          <w:szCs w:val="24"/>
        </w:rPr>
        <w:t>i fuori dei casi di cui all’art. 89 comma 1 del Codice, non comporterà l’escussione della garanzia provvisoria</w:t>
      </w:r>
      <w:r w:rsidR="00E7494B" w:rsidRPr="008657D3">
        <w:rPr>
          <w:rFonts w:cs="Calibri"/>
          <w:szCs w:val="24"/>
        </w:rPr>
        <w:t>.</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8951A8">
      <w:pPr>
        <w:numPr>
          <w:ilvl w:val="1"/>
          <w:numId w:val="1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63292CAC" w:rsidR="0031423F" w:rsidRDefault="00BF1ED8" w:rsidP="008951A8">
      <w:pPr>
        <w:numPr>
          <w:ilvl w:val="1"/>
          <w:numId w:val="1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3DA3B6EC" w14:textId="06DE8D7C" w:rsidR="003D7C97" w:rsidRPr="00F63B49" w:rsidRDefault="003D7C97" w:rsidP="008951A8">
      <w:pPr>
        <w:numPr>
          <w:ilvl w:val="1"/>
          <w:numId w:val="17"/>
        </w:numPr>
        <w:spacing w:before="60" w:after="60"/>
        <w:ind w:left="426" w:hanging="426"/>
        <w:rPr>
          <w:rFonts w:cs="Calibri"/>
          <w:szCs w:val="24"/>
        </w:rPr>
      </w:pPr>
      <w:r w:rsidRPr="00BF1ED8">
        <w:rPr>
          <w:rFonts w:cs="Calibri"/>
          <w:szCs w:val="24"/>
        </w:rPr>
        <w:t xml:space="preserve">fideiussione bancaria o assicurativa rilasciata da imprese bancarie o assicurative </w:t>
      </w:r>
      <w:r>
        <w:rPr>
          <w:rFonts w:cs="Calibri"/>
          <w:szCs w:val="24"/>
        </w:rPr>
        <w:t xml:space="preserve">o da intermediari finanziari </w:t>
      </w:r>
      <w:r w:rsidRPr="00BF1ED8">
        <w:rPr>
          <w:rFonts w:cs="Calibri"/>
          <w:szCs w:val="24"/>
        </w:rPr>
        <w:t xml:space="preserve">che rispondano ai requisiti di cui all’art. 93, comma 3 del Codice. In ogni caso, la garanzia fideiussoria </w:t>
      </w:r>
      <w:r>
        <w:rPr>
          <w:rFonts w:cs="Calibri"/>
          <w:szCs w:val="24"/>
        </w:rPr>
        <w:t>è conforme, ai sensi del</w:t>
      </w:r>
      <w:r w:rsidRPr="00BF1ED8">
        <w:rPr>
          <w:rFonts w:cs="Calibri"/>
          <w:szCs w:val="24"/>
        </w:rPr>
        <w:t>l’art. 103, comma 9 del Codice</w:t>
      </w:r>
      <w:r>
        <w:rPr>
          <w:rFonts w:cs="Calibri"/>
          <w:szCs w:val="24"/>
        </w:rPr>
        <w:t xml:space="preserve"> agli schemi tipo di cui al </w:t>
      </w:r>
      <w:r w:rsidRPr="006C2949">
        <w:rPr>
          <w:rFonts w:cs="Calibri"/>
          <w:szCs w:val="24"/>
        </w:rPr>
        <w:t>D</w:t>
      </w:r>
      <w:r>
        <w:rPr>
          <w:rFonts w:cs="Calibri"/>
          <w:szCs w:val="24"/>
        </w:rPr>
        <w:t xml:space="preserve">.M. </w:t>
      </w:r>
      <w:r w:rsidRPr="006C2949">
        <w:rPr>
          <w:rFonts w:cs="Calibri"/>
          <w:szCs w:val="24"/>
        </w:rPr>
        <w:t xml:space="preserve">19 gennaio </w:t>
      </w:r>
      <w:proofErr w:type="gramStart"/>
      <w:r w:rsidRPr="006C2949">
        <w:rPr>
          <w:rFonts w:cs="Calibri"/>
          <w:szCs w:val="24"/>
        </w:rPr>
        <w:t>2018 ,</w:t>
      </w:r>
      <w:proofErr w:type="gramEnd"/>
      <w:r w:rsidRPr="006C2949">
        <w:rPr>
          <w:rFonts w:cs="Calibri"/>
          <w:szCs w:val="24"/>
        </w:rPr>
        <w:t xml:space="preserve"> n. 31</w:t>
      </w:r>
      <w:r>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8951A8">
      <w:pPr>
        <w:numPr>
          <w:ilvl w:val="2"/>
          <w:numId w:val="7"/>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59FB244" w:rsidR="00A652FB" w:rsidRPr="00A652FB" w:rsidRDefault="00FA2055" w:rsidP="008951A8">
      <w:pPr>
        <w:numPr>
          <w:ilvl w:val="2"/>
          <w:numId w:val="7"/>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CB6E04">
        <w:rPr>
          <w:rFonts w:cs="Calibri"/>
          <w:szCs w:val="24"/>
        </w:rPr>
        <w:t>/</w:t>
      </w:r>
      <w:r w:rsidR="00A652FB" w:rsidRPr="0066271B">
        <w:rPr>
          <w:rFonts w:cs="Calibri"/>
          <w:szCs w:val="24"/>
        </w:rPr>
        <w:t xml:space="preserve">consorzio </w:t>
      </w:r>
      <w:r w:rsidR="00A652FB" w:rsidRPr="006356E5">
        <w:rPr>
          <w:rFonts w:cs="Calibri"/>
          <w:szCs w:val="24"/>
        </w:rPr>
        <w:t>ordinario o</w:t>
      </w:r>
      <w:r w:rsidR="00A652FB" w:rsidRPr="00A652FB">
        <w:rPr>
          <w:rFonts w:cs="Calibri"/>
          <w:szCs w:val="24"/>
        </w:rPr>
        <w:t xml:space="preserve"> </w:t>
      </w:r>
      <w:r w:rsidR="00CB6E04">
        <w:rPr>
          <w:rFonts w:cs="Calibri"/>
          <w:szCs w:val="24"/>
        </w:rPr>
        <w:t xml:space="preserve">del </w:t>
      </w:r>
      <w:r w:rsidR="00A652FB" w:rsidRPr="00A652FB">
        <w:rPr>
          <w:rFonts w:cs="Calibri"/>
          <w:szCs w:val="24"/>
        </w:rPr>
        <w:t>GEIE</w:t>
      </w:r>
      <w:r w:rsidR="009D7993" w:rsidRPr="00A652FB">
        <w:rPr>
          <w:rFonts w:cs="Calibri"/>
          <w:szCs w:val="24"/>
        </w:rPr>
        <w:t xml:space="preserve"> </w:t>
      </w:r>
      <w:r w:rsidR="00CB6E04">
        <w:rPr>
          <w:rFonts w:cs="Calibri"/>
          <w:szCs w:val="24"/>
        </w:rPr>
        <w:t>o dell’aggregazione di rete,</w:t>
      </w:r>
      <w:r w:rsidR="00A652FB" w:rsidRPr="00A652FB">
        <w:rPr>
          <w:rFonts w:cs="Calibri"/>
          <w:szCs w:val="24"/>
        </w:rPr>
        <w:t xml:space="preserve"> ovvero</w:t>
      </w:r>
      <w:r w:rsidR="00CB6E04" w:rsidRPr="00CB6E04">
        <w:rPr>
          <w:rFonts w:cs="Calibri"/>
          <w:szCs w:val="24"/>
        </w:rPr>
        <w:t xml:space="preserve"> </w:t>
      </w:r>
      <w:r w:rsidR="00CB6E04" w:rsidRPr="00A652FB">
        <w:rPr>
          <w:rFonts w:cs="Calibri"/>
          <w:szCs w:val="24"/>
        </w:rPr>
        <w:t>al solo consorzio</w:t>
      </w:r>
      <w:r w:rsidR="00A652FB" w:rsidRPr="00A652FB">
        <w:rPr>
          <w:rFonts w:cs="Calibri"/>
          <w:szCs w:val="24"/>
        </w:rPr>
        <w:t>, in cas</w:t>
      </w:r>
      <w:r w:rsidR="00B50731">
        <w:rPr>
          <w:rFonts w:cs="Calibri"/>
          <w:szCs w:val="24"/>
        </w:rPr>
        <w:t xml:space="preserve">o di consorzi </w:t>
      </w:r>
      <w:r w:rsidR="00CB6E04">
        <w:rPr>
          <w:rFonts w:cs="Calibri"/>
          <w:szCs w:val="24"/>
        </w:rPr>
        <w:t>stabili</w:t>
      </w:r>
      <w:r w:rsidR="00A652FB" w:rsidRPr="00A652FB">
        <w:rPr>
          <w:rFonts w:cs="Calibri"/>
          <w:szCs w:val="24"/>
        </w:rPr>
        <w:t>;</w:t>
      </w:r>
    </w:p>
    <w:p w14:paraId="63E2ABCB" w14:textId="1F4FBB13" w:rsidR="0031423F" w:rsidRPr="0068213E" w:rsidRDefault="005027B0" w:rsidP="008951A8">
      <w:pPr>
        <w:numPr>
          <w:ilvl w:val="2"/>
          <w:numId w:val="7"/>
        </w:numPr>
        <w:spacing w:before="60" w:after="60"/>
        <w:ind w:left="284" w:hanging="284"/>
        <w:rPr>
          <w:rFonts w:cs="Calibri"/>
          <w:szCs w:val="24"/>
        </w:rPr>
      </w:pPr>
      <w:r w:rsidRPr="0068213E">
        <w:rPr>
          <w:rFonts w:cs="Calibri"/>
          <w:szCs w:val="24"/>
        </w:rPr>
        <w:lastRenderedPageBreak/>
        <w:t xml:space="preserve">essere conforme allo schema tipo approvato con </w:t>
      </w:r>
      <w:proofErr w:type="spellStart"/>
      <w:r w:rsidRPr="0068213E">
        <w:rPr>
          <w:rFonts w:cs="Calibri"/>
          <w:szCs w:val="24"/>
        </w:rPr>
        <w:t>d</w:t>
      </w:r>
      <w:r w:rsidR="006356E5">
        <w:rPr>
          <w:rFonts w:cs="Calibri"/>
          <w:szCs w:val="24"/>
        </w:rPr>
        <w:t>.m.</w:t>
      </w:r>
      <w:proofErr w:type="spellEnd"/>
      <w:r w:rsidR="006356E5">
        <w:rPr>
          <w:rFonts w:cs="Calibri"/>
          <w:szCs w:val="24"/>
        </w:rPr>
        <w:t xml:space="preserve"> </w:t>
      </w:r>
      <w:r w:rsidR="001E156C">
        <w:rPr>
          <w:rFonts w:cs="Calibri"/>
          <w:szCs w:val="24"/>
        </w:rPr>
        <w:t>n. 31 del 19 gennaio 2018</w:t>
      </w:r>
      <w:r w:rsidR="0066551A">
        <w:rPr>
          <w:rFonts w:cs="Calibri"/>
          <w:szCs w:val="24"/>
        </w:rPr>
        <w:t xml:space="preserve"> </w:t>
      </w:r>
      <w:r w:rsidR="0066551A">
        <w:rPr>
          <w:szCs w:val="24"/>
          <w:lang w:eastAsia="it-IT"/>
        </w:rPr>
        <w:t>(GU n. 83 del 10 aprile 2018)</w:t>
      </w:r>
      <w:r w:rsidR="001E156C" w:rsidRPr="001E156C">
        <w:rPr>
          <w:szCs w:val="24"/>
          <w:lang w:eastAsia="it-IT"/>
        </w:rPr>
        <w:t xml:space="preserve"> </w:t>
      </w:r>
      <w:r w:rsidR="001E156C">
        <w:rPr>
          <w:szCs w:val="24"/>
          <w:lang w:eastAsia="it-IT"/>
        </w:rPr>
        <w:t>contenente il “</w:t>
      </w:r>
      <w:r w:rsidR="001E156C" w:rsidRPr="00272D84">
        <w:rPr>
          <w:i/>
          <w:szCs w:val="24"/>
          <w:lang w:eastAsia="it-IT"/>
        </w:rPr>
        <w:t xml:space="preserve">Regolamento con cui si adottano gli schemi di contratti tipo per le garanzie fideiussorie previste dagli artt. 103 comma 9 e 104 comma 9 del </w:t>
      </w:r>
      <w:r w:rsidR="001E156C">
        <w:rPr>
          <w:i/>
          <w:szCs w:val="24"/>
          <w:lang w:eastAsia="it-IT"/>
        </w:rPr>
        <w:t>d.lgs. 18 aprile 2016 n. 50”</w:t>
      </w:r>
      <w:r w:rsidR="00976D06">
        <w:rPr>
          <w:i/>
          <w:szCs w:val="24"/>
          <w:lang w:eastAsia="it-IT"/>
        </w:rPr>
        <w:t>.</w:t>
      </w:r>
    </w:p>
    <w:p w14:paraId="1F7D2927" w14:textId="7CA598EA" w:rsidR="0031423F" w:rsidRPr="00710B93" w:rsidRDefault="0031423F" w:rsidP="008951A8">
      <w:pPr>
        <w:numPr>
          <w:ilvl w:val="2"/>
          <w:numId w:val="7"/>
        </w:numPr>
        <w:spacing w:before="60" w:after="60"/>
        <w:ind w:left="284" w:hanging="284"/>
        <w:rPr>
          <w:rFonts w:cs="Calibri"/>
          <w:szCs w:val="24"/>
        </w:rPr>
      </w:pPr>
      <w:proofErr w:type="gramStart"/>
      <w:r w:rsidRPr="00710B93">
        <w:rPr>
          <w:rFonts w:cs="Calibri"/>
          <w:szCs w:val="24"/>
        </w:rPr>
        <w:t>avere</w:t>
      </w:r>
      <w:proofErr w:type="gramEnd"/>
      <w:r w:rsidRPr="00710B93">
        <w:rPr>
          <w:rFonts w:cs="Calibri"/>
          <w:szCs w:val="24"/>
        </w:rPr>
        <w:t xml:space="preserv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0F4DD4">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14986362"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w:t>
      </w:r>
      <w:r w:rsidR="001E156C">
        <w:rPr>
          <w:rFonts w:cs="Calibri"/>
          <w:szCs w:val="24"/>
        </w:rPr>
        <w:t xml:space="preserve">secondo comma </w:t>
      </w:r>
      <w:r w:rsidRPr="00710B93">
        <w:rPr>
          <w:rFonts w:cs="Calibri"/>
          <w:szCs w:val="24"/>
        </w:rPr>
        <w:t xml:space="preserve">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8951A8">
      <w:pPr>
        <w:numPr>
          <w:ilvl w:val="2"/>
          <w:numId w:val="7"/>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6E4C74C8"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0F4DD4">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0F4DD4">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0F4DD4">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8951A8">
      <w:pPr>
        <w:numPr>
          <w:ilvl w:val="2"/>
          <w:numId w:val="7"/>
        </w:numPr>
        <w:spacing w:before="60" w:after="60"/>
        <w:ind w:left="284" w:hanging="284"/>
        <w:rPr>
          <w:rFonts w:cs="Calibri"/>
          <w:szCs w:val="24"/>
        </w:rPr>
      </w:pPr>
      <w:bookmarkStart w:id="3244" w:name="_Ref496519431"/>
      <w:r w:rsidRPr="00710B93">
        <w:rPr>
          <w:rFonts w:cs="Calibri"/>
          <w:szCs w:val="24"/>
        </w:rPr>
        <w:t>riportare l’autentica della sottoscrizione;</w:t>
      </w:r>
      <w:bookmarkEnd w:id="3244"/>
    </w:p>
    <w:p w14:paraId="1BEFC70D" w14:textId="77777777" w:rsidR="008879E5" w:rsidRPr="00710B93" w:rsidRDefault="008879E5" w:rsidP="008951A8">
      <w:pPr>
        <w:numPr>
          <w:ilvl w:val="2"/>
          <w:numId w:val="7"/>
        </w:numPr>
        <w:spacing w:before="60" w:after="60"/>
        <w:ind w:left="284" w:hanging="284"/>
        <w:rPr>
          <w:rFonts w:cs="Calibri"/>
          <w:szCs w:val="24"/>
        </w:rPr>
      </w:pPr>
      <w:bookmarkStart w:id="3245"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45"/>
    </w:p>
    <w:p w14:paraId="58B3FB76" w14:textId="239BF843" w:rsidR="008879E5" w:rsidRDefault="008879E5" w:rsidP="008951A8">
      <w:pPr>
        <w:numPr>
          <w:ilvl w:val="2"/>
          <w:numId w:val="7"/>
        </w:numPr>
        <w:spacing w:before="60" w:after="60"/>
        <w:ind w:left="284" w:hanging="284"/>
        <w:rPr>
          <w:rFonts w:cs="Calibri"/>
          <w:szCs w:val="24"/>
        </w:rPr>
      </w:pPr>
      <w:bookmarkStart w:id="3246" w:name="_Ref496519438"/>
      <w:proofErr w:type="gramStart"/>
      <w:r w:rsidRPr="00710B93">
        <w:rPr>
          <w:rFonts w:cs="Calibri"/>
          <w:szCs w:val="24"/>
        </w:rPr>
        <w:t>essere</w:t>
      </w:r>
      <w:proofErr w:type="gramEnd"/>
      <w:r w:rsidRPr="00710B93">
        <w:rPr>
          <w:rFonts w:cs="Calibri"/>
          <w:szCs w:val="24"/>
        </w:rPr>
        <w:t xml:space="preserv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46"/>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8951A8">
      <w:pPr>
        <w:pStyle w:val="Paragrafoelenco"/>
        <w:numPr>
          <w:ilvl w:val="0"/>
          <w:numId w:val="1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8951A8">
      <w:pPr>
        <w:pStyle w:val="Paragrafoelenco"/>
        <w:numPr>
          <w:ilvl w:val="0"/>
          <w:numId w:val="1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951A8">
      <w:pPr>
        <w:pStyle w:val="Paragrafoelenco"/>
        <w:numPr>
          <w:ilvl w:val="0"/>
          <w:numId w:val="1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8F58FCC"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r w:rsidR="008F5F30" w:rsidRPr="008F5F30">
        <w:rPr>
          <w:rFonts w:cs="Calibri"/>
          <w:szCs w:val="24"/>
        </w:rPr>
        <w:t xml:space="preserve"> </w:t>
      </w:r>
      <w:r w:rsidR="008F5F30">
        <w:rPr>
          <w:rFonts w:cs="Calibri"/>
          <w:szCs w:val="24"/>
        </w:rPr>
        <w:t xml:space="preserve">solo se </w:t>
      </w:r>
      <w:r w:rsidR="008F5F30" w:rsidRPr="00DE5663">
        <w:rPr>
          <w:rFonts w:cs="Calibri"/>
          <w:szCs w:val="24"/>
        </w:rPr>
        <w:t xml:space="preserve">la predetta certificazione </w:t>
      </w:r>
      <w:r w:rsidR="008F5F30">
        <w:rPr>
          <w:rFonts w:cs="Calibri"/>
          <w:szCs w:val="24"/>
        </w:rPr>
        <w:t>sia</w:t>
      </w:r>
      <w:r w:rsidR="008F5F30" w:rsidRPr="00DE5663">
        <w:rPr>
          <w:rFonts w:cs="Calibri"/>
          <w:szCs w:val="24"/>
        </w:rPr>
        <w:t xml:space="preserve"> posseduta</w:t>
      </w:r>
      <w:r w:rsidR="008F5F30">
        <w:rPr>
          <w:rFonts w:cs="Calibri"/>
          <w:szCs w:val="24"/>
        </w:rPr>
        <w:t xml:space="preserve"> da</w:t>
      </w:r>
      <w:r w:rsidR="009760D0">
        <w:rPr>
          <w:rFonts w:cs="Calibri"/>
          <w:szCs w:val="24"/>
        </w:rPr>
        <w:t>:</w:t>
      </w:r>
    </w:p>
    <w:p w14:paraId="5B25AAA0" w14:textId="40DE17C5" w:rsidR="0031423F" w:rsidRPr="0066271B" w:rsidRDefault="00CB6E04" w:rsidP="00022150">
      <w:pPr>
        <w:numPr>
          <w:ilvl w:val="1"/>
          <w:numId w:val="4"/>
        </w:numPr>
        <w:spacing w:before="60" w:after="60"/>
        <w:ind w:left="426" w:hanging="426"/>
        <w:rPr>
          <w:rFonts w:cs="Calibri"/>
          <w:szCs w:val="24"/>
        </w:rPr>
      </w:pPr>
      <w:r>
        <w:rPr>
          <w:rFonts w:cs="Calibri"/>
          <w:szCs w:val="24"/>
        </w:rPr>
        <w:lastRenderedPageBreak/>
        <w:t xml:space="preserve">tutti gli operatori economici </w:t>
      </w:r>
      <w:r w:rsidR="008F5F30">
        <w:rPr>
          <w:rFonts w:cs="Calibri"/>
          <w:szCs w:val="24"/>
        </w:rPr>
        <w:t>del</w:t>
      </w:r>
      <w:r w:rsidR="0031423F" w:rsidRPr="00710B93">
        <w:rPr>
          <w:rFonts w:cs="Calibri"/>
          <w:szCs w:val="24"/>
        </w:rPr>
        <w:t xml:space="preserve"> </w:t>
      </w:r>
      <w:r w:rsidR="0031423F" w:rsidRPr="0066271B">
        <w:rPr>
          <w:rFonts w:cs="Calibri"/>
          <w:szCs w:val="24"/>
        </w:rPr>
        <w:t>raggruppamento</w:t>
      </w:r>
      <w:r w:rsidRPr="0066271B">
        <w:rPr>
          <w:rFonts w:cs="Calibri"/>
          <w:szCs w:val="24"/>
        </w:rPr>
        <w:t>/</w:t>
      </w:r>
      <w:r w:rsidR="0031423F" w:rsidRPr="0066271B">
        <w:rPr>
          <w:rFonts w:cs="Calibri"/>
          <w:szCs w:val="24"/>
        </w:rPr>
        <w:t>consorzio ordinario</w:t>
      </w:r>
      <w:r w:rsidR="008E2EC6" w:rsidRPr="0066271B">
        <w:rPr>
          <w:rFonts w:cs="Calibri"/>
          <w:szCs w:val="24"/>
        </w:rPr>
        <w:t xml:space="preserve"> o </w:t>
      </w:r>
      <w:r w:rsidR="008F5F30" w:rsidRPr="0066271B">
        <w:rPr>
          <w:rFonts w:cs="Calibri"/>
          <w:szCs w:val="24"/>
        </w:rPr>
        <w:t>del</w:t>
      </w:r>
      <w:r w:rsidRPr="0066271B">
        <w:rPr>
          <w:rFonts w:cs="Calibri"/>
          <w:szCs w:val="24"/>
        </w:rPr>
        <w:t xml:space="preserve"> </w:t>
      </w:r>
      <w:r w:rsidR="008E2EC6" w:rsidRPr="0066271B">
        <w:rPr>
          <w:rFonts w:cs="Calibri"/>
          <w:szCs w:val="24"/>
        </w:rPr>
        <w:t xml:space="preserve">GEIE, </w:t>
      </w:r>
      <w:r w:rsidR="008F5F30" w:rsidRPr="0066271B">
        <w:rPr>
          <w:rFonts w:cs="Calibri"/>
          <w:szCs w:val="24"/>
        </w:rPr>
        <w:t>ovvero dell’aggregazione di rete</w:t>
      </w:r>
      <w:r w:rsidR="0031423F" w:rsidRPr="0066271B">
        <w:rPr>
          <w:rFonts w:cs="Calibri"/>
          <w:szCs w:val="24"/>
        </w:rPr>
        <w:t>;</w:t>
      </w:r>
    </w:p>
    <w:p w14:paraId="27518FDD" w14:textId="2342C499" w:rsidR="0031423F" w:rsidRPr="0066271B" w:rsidRDefault="003A3FC6" w:rsidP="00022150">
      <w:pPr>
        <w:numPr>
          <w:ilvl w:val="1"/>
          <w:numId w:val="4"/>
        </w:numPr>
        <w:spacing w:before="60" w:after="60"/>
        <w:ind w:left="426" w:hanging="426"/>
        <w:rPr>
          <w:rFonts w:cs="Calibri"/>
          <w:szCs w:val="24"/>
        </w:rPr>
      </w:pPr>
      <w:r w:rsidRPr="0066271B">
        <w:rPr>
          <w:rFonts w:cs="Calibri"/>
          <w:szCs w:val="24"/>
        </w:rPr>
        <w:t>consorzio</w:t>
      </w:r>
      <w:r w:rsidR="00F010B6" w:rsidRPr="0066271B">
        <w:rPr>
          <w:rFonts w:cs="Calibri"/>
          <w:szCs w:val="24"/>
        </w:rPr>
        <w:t xml:space="preserve"> stabile</w:t>
      </w:r>
      <w:r w:rsidR="0085035A" w:rsidRPr="0066271B">
        <w:rPr>
          <w:rFonts w:cs="Calibri"/>
          <w:szCs w:val="24"/>
        </w:rPr>
        <w:t xml:space="preserve"> e/o consorziate</w:t>
      </w:r>
      <w:r w:rsidR="008F5F30" w:rsidRPr="0066271B">
        <w:rPr>
          <w:rFonts w:cs="Calibri"/>
          <w:szCs w:val="24"/>
        </w:rPr>
        <w:t>.</w:t>
      </w:r>
    </w:p>
    <w:p w14:paraId="76A48493" w14:textId="426D0C1A" w:rsidR="00AA3A7C" w:rsidRDefault="00115120" w:rsidP="006A3CFE">
      <w:pPr>
        <w:spacing w:before="60" w:after="60"/>
        <w:rPr>
          <w:rFonts w:cs="Calibri"/>
          <w:szCs w:val="24"/>
        </w:rPr>
      </w:pPr>
      <w:r w:rsidRPr="0066271B">
        <w:rPr>
          <w:rFonts w:cs="Calibri"/>
          <w:szCs w:val="24"/>
        </w:rPr>
        <w:t>L</w:t>
      </w:r>
      <w:r w:rsidR="006A3CFE" w:rsidRPr="0066271B">
        <w:rPr>
          <w:rFonts w:cs="Calibri"/>
          <w:szCs w:val="24"/>
        </w:rPr>
        <w:t xml:space="preserve">e altre riduzioni previste dall’art. 93, comma 7, del Codice si ottengono </w:t>
      </w:r>
      <w:r w:rsidR="00AA3A7C" w:rsidRPr="0066271B">
        <w:rPr>
          <w:rFonts w:cs="Calibri"/>
          <w:szCs w:val="24"/>
        </w:rPr>
        <w:t>nel caso di possesso da parte di una sola associata</w:t>
      </w:r>
      <w:r w:rsidR="008F5F30" w:rsidRPr="0066271B">
        <w:rPr>
          <w:rFonts w:cs="Calibri"/>
          <w:szCs w:val="24"/>
        </w:rPr>
        <w:t xml:space="preserve"> oppure</w:t>
      </w:r>
      <w:r w:rsidR="000E32DB" w:rsidRPr="0066271B">
        <w:rPr>
          <w:rFonts w:cs="Calibri"/>
          <w:szCs w:val="24"/>
        </w:rPr>
        <w:t xml:space="preserve"> da</w:t>
      </w:r>
      <w:r w:rsidR="00435AC2" w:rsidRPr="0066271B">
        <w:rPr>
          <w:rFonts w:cs="Calibri"/>
          <w:szCs w:val="24"/>
        </w:rPr>
        <w:t xml:space="preserve"> parte del consorzio </w:t>
      </w:r>
      <w:r w:rsidR="008F5F30" w:rsidRPr="0066271B">
        <w:rPr>
          <w:rFonts w:cs="Calibri"/>
          <w:szCs w:val="24"/>
        </w:rPr>
        <w:t xml:space="preserve">stabile </w:t>
      </w:r>
      <w:r w:rsidR="00435AC2" w:rsidRPr="0066271B">
        <w:rPr>
          <w:rFonts w:cs="Calibri"/>
          <w:szCs w:val="24"/>
        </w:rPr>
        <w:t>e/o de</w:t>
      </w:r>
      <w:r w:rsidR="000E32DB" w:rsidRPr="0066271B">
        <w:rPr>
          <w:rFonts w:cs="Calibri"/>
          <w:szCs w:val="24"/>
        </w:rPr>
        <w:t>lle consorziate</w:t>
      </w:r>
      <w:r w:rsidR="00435AC2" w:rsidRPr="0066271B">
        <w:rPr>
          <w:rFonts w:cs="Calibri"/>
          <w:szCs w:val="24"/>
        </w:rPr>
        <w:t>.</w:t>
      </w:r>
    </w:p>
    <w:p w14:paraId="213C0A6B" w14:textId="33C63533"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w:t>
      </w:r>
      <w:r w:rsidR="00EE62D4">
        <w:rPr>
          <w:rFonts w:cs="Calibri"/>
          <w:szCs w:val="24"/>
        </w:rPr>
        <w:t xml:space="preserve">della scadenza del termine </w:t>
      </w:r>
      <w:r w:rsidR="00993A8F">
        <w:rPr>
          <w:rFonts w:cs="Calibri"/>
          <w:szCs w:val="24"/>
        </w:rPr>
        <w:t>di</w:t>
      </w:r>
      <w:r w:rsidR="0068213E" w:rsidRPr="00210165">
        <w:rPr>
          <w:rFonts w:cs="Calibri"/>
          <w:szCs w:val="24"/>
        </w:rPr>
        <w:t xml:space="preserve">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28F6C24A"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w:t>
      </w:r>
      <w:r w:rsidR="00C85EC4">
        <w:rPr>
          <w:rFonts w:cs="Calibri"/>
          <w:szCs w:val="24"/>
        </w:rPr>
        <w:t>raggruppamento</w:t>
      </w:r>
      <w:r w:rsidR="007B50C6">
        <w:rPr>
          <w:rFonts w:cs="Calibri"/>
          <w:szCs w:val="24"/>
        </w:rPr>
        <w:t xml:space="preserve">,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sidRPr="003325B8">
        <w:rPr>
          <w:rFonts w:cs="Calibri"/>
          <w:szCs w:val="24"/>
        </w:rPr>
        <w:t>Non è sanabile</w:t>
      </w:r>
      <w:r>
        <w:rPr>
          <w:rFonts w:cs="Calibri"/>
          <w:szCs w:val="24"/>
        </w:rPr>
        <w:t xml:space="preserve"> - e quindi è </w:t>
      </w:r>
      <w:r w:rsidRPr="003325B8">
        <w:rPr>
          <w:rFonts w:cs="Calibri"/>
          <w:b/>
          <w:szCs w:val="24"/>
        </w:rPr>
        <w:t>causa di esclusione</w:t>
      </w:r>
      <w:r>
        <w:rPr>
          <w:rFonts w:cs="Calibri"/>
          <w:szCs w:val="24"/>
        </w:rPr>
        <w:t xml:space="preserv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3926EEAC" w:rsidR="00994DBC" w:rsidRPr="00C1752F" w:rsidRDefault="00994DBC" w:rsidP="00994DBC">
      <w:pPr>
        <w:pStyle w:val="Titolo2"/>
      </w:pPr>
      <w:bookmarkStart w:id="3247" w:name="_Toc523322056"/>
      <w:r w:rsidRPr="00C1752F">
        <w:t>SOPRALLUOGO</w:t>
      </w:r>
      <w:bookmarkEnd w:id="3247"/>
    </w:p>
    <w:p w14:paraId="580EC978" w14:textId="6A37C03D" w:rsidR="00D518B7" w:rsidRDefault="00D518B7" w:rsidP="00D518B7">
      <w:pPr>
        <w:spacing w:before="60" w:after="60"/>
        <w:rPr>
          <w:rFonts w:cs="Calibri"/>
          <w:szCs w:val="24"/>
        </w:rPr>
      </w:pPr>
      <w:r w:rsidRPr="00B848E3">
        <w:rPr>
          <w:rFonts w:cs="Calibri"/>
          <w:b/>
          <w:i/>
          <w:szCs w:val="24"/>
        </w:rPr>
        <w:t>[Se non è richiesto il sopralluogo]</w:t>
      </w:r>
      <w:r w:rsidR="00B848E3">
        <w:rPr>
          <w:rFonts w:cs="Calibri"/>
          <w:i/>
          <w:szCs w:val="24"/>
        </w:rPr>
        <w:t xml:space="preserve"> </w:t>
      </w:r>
      <w:r>
        <w:rPr>
          <w:rFonts w:cs="Calibri"/>
          <w:szCs w:val="24"/>
        </w:rPr>
        <w:t>Ai fini della presentazione dell’offerta, non è prevista alcuna visita dei luoghi.</w:t>
      </w:r>
    </w:p>
    <w:p w14:paraId="05F28118" w14:textId="79239951" w:rsidR="009031CA" w:rsidRDefault="00D518B7" w:rsidP="009031CA">
      <w:pPr>
        <w:spacing w:before="60" w:after="60"/>
        <w:rPr>
          <w:rFonts w:cs="Calibri"/>
          <w:szCs w:val="24"/>
        </w:rPr>
      </w:pPr>
      <w:r w:rsidRPr="00B848E3">
        <w:rPr>
          <w:rFonts w:cs="Calibri"/>
          <w:b/>
          <w:i/>
          <w:szCs w:val="24"/>
        </w:rPr>
        <w:t>[Se si richiede il sopralluogo]</w:t>
      </w:r>
      <w:r>
        <w:rPr>
          <w:rFonts w:cs="Calibri"/>
          <w:i/>
          <w:szCs w:val="24"/>
        </w:rPr>
        <w:t xml:space="preserve"> </w:t>
      </w:r>
      <w:r w:rsidR="009031CA" w:rsidRPr="00710B93">
        <w:rPr>
          <w:rFonts w:cs="Calibri"/>
          <w:szCs w:val="24"/>
        </w:rPr>
        <w:t>Il sopralluogo su …</w:t>
      </w:r>
      <w:r w:rsidR="009031CA">
        <w:rPr>
          <w:rFonts w:cs="Calibri"/>
          <w:szCs w:val="24"/>
        </w:rPr>
        <w:t>………………….</w:t>
      </w:r>
      <w:r w:rsidR="006419AC">
        <w:rPr>
          <w:rFonts w:cs="Calibri"/>
          <w:szCs w:val="24"/>
        </w:rPr>
        <w:t xml:space="preserve"> </w:t>
      </w:r>
      <w:r w:rsidR="009031CA" w:rsidRPr="00710B93">
        <w:rPr>
          <w:rFonts w:cs="Calibri"/>
          <w:i/>
          <w:szCs w:val="24"/>
        </w:rPr>
        <w:t>[indicare eventuali aree/locali/ oggetto di sopralluogo interessati ai</w:t>
      </w:r>
      <w:r w:rsidR="009031CA" w:rsidRPr="00710B93">
        <w:rPr>
          <w:rFonts w:cs="Calibri"/>
          <w:szCs w:val="24"/>
        </w:rPr>
        <w:t xml:space="preserve"> </w:t>
      </w:r>
      <w:r w:rsidR="009031CA" w:rsidRPr="00710B93">
        <w:rPr>
          <w:rFonts w:cs="Calibri"/>
          <w:i/>
          <w:szCs w:val="24"/>
        </w:rPr>
        <w:t>servizi</w:t>
      </w:r>
      <w:r w:rsidR="009031CA">
        <w:rPr>
          <w:rFonts w:cs="Calibri"/>
          <w:i/>
          <w:szCs w:val="24"/>
        </w:rPr>
        <w:t>]</w:t>
      </w:r>
      <w:r w:rsidR="009031CA" w:rsidRPr="00710B93">
        <w:rPr>
          <w:rFonts w:cs="Calibri"/>
          <w:szCs w:val="24"/>
        </w:rPr>
        <w:t xml:space="preserve"> </w:t>
      </w:r>
      <w:r w:rsidR="009031CA" w:rsidRPr="006D24D4">
        <w:rPr>
          <w:rFonts w:cs="Calibri"/>
          <w:b/>
          <w:szCs w:val="24"/>
        </w:rPr>
        <w:t>è obbligatorio</w:t>
      </w:r>
      <w:r w:rsidR="009031CA">
        <w:rPr>
          <w:rFonts w:cs="Calibri"/>
          <w:b/>
          <w:szCs w:val="24"/>
        </w:rPr>
        <w:t xml:space="preserve">, </w:t>
      </w:r>
      <w:r w:rsidR="009031CA" w:rsidRPr="002524AA">
        <w:rPr>
          <w:rFonts w:cs="Calibri"/>
          <w:szCs w:val="24"/>
        </w:rPr>
        <w:t xml:space="preserve">tenuto conto che </w:t>
      </w:r>
      <w:r w:rsidR="009031CA">
        <w:rPr>
          <w:rFonts w:cs="Calibri"/>
          <w:szCs w:val="24"/>
        </w:rPr>
        <w:t xml:space="preserve">è necessario che le offerte vengano </w:t>
      </w:r>
      <w:r w:rsidR="009031CA" w:rsidRPr="002524AA">
        <w:rPr>
          <w:rFonts w:cs="Calibri"/>
          <w:szCs w:val="24"/>
        </w:rPr>
        <w:t>formulate</w:t>
      </w:r>
      <w:r w:rsidR="009031CA">
        <w:rPr>
          <w:rFonts w:cs="Calibri"/>
          <w:szCs w:val="24"/>
        </w:rPr>
        <w:t>,</w:t>
      </w:r>
      <w:r w:rsidR="009031CA" w:rsidRPr="002524AA">
        <w:rPr>
          <w:rFonts w:cs="Calibri"/>
          <w:szCs w:val="24"/>
        </w:rPr>
        <w:t xml:space="preserve"> ai sensi dell’art. 79, comma 2 del Codice</w:t>
      </w:r>
      <w:r w:rsidR="009031CA">
        <w:rPr>
          <w:rFonts w:cs="Calibri"/>
          <w:szCs w:val="24"/>
        </w:rPr>
        <w:t>,</w:t>
      </w:r>
      <w:r w:rsidR="009031CA" w:rsidRPr="002524AA">
        <w:rPr>
          <w:rFonts w:cs="Calibri"/>
          <w:szCs w:val="24"/>
        </w:rPr>
        <w:t xml:space="preserve"> soltanto a seguito di una visita dei luoghi</w:t>
      </w:r>
      <w:r w:rsidR="009031CA">
        <w:rPr>
          <w:rFonts w:cs="Calibri"/>
          <w:szCs w:val="24"/>
        </w:rPr>
        <w:t xml:space="preserve">. </w:t>
      </w:r>
      <w:r w:rsidR="009031CA" w:rsidRPr="00710B93">
        <w:rPr>
          <w:rFonts w:cs="Calibri"/>
          <w:szCs w:val="24"/>
        </w:rPr>
        <w:t xml:space="preserve">La mancata effettuazione del sopralluogo </w:t>
      </w:r>
      <w:r w:rsidR="009031CA" w:rsidRPr="003644C3">
        <w:rPr>
          <w:rFonts w:cs="Calibri"/>
          <w:szCs w:val="24"/>
        </w:rPr>
        <w:t xml:space="preserve">è </w:t>
      </w:r>
      <w:r w:rsidR="009031CA" w:rsidRPr="00607EF0">
        <w:rPr>
          <w:rFonts w:cs="Calibri"/>
          <w:b/>
          <w:szCs w:val="24"/>
        </w:rPr>
        <w:t>causa di esclusione</w:t>
      </w:r>
      <w:r w:rsidR="009031CA" w:rsidRPr="003644C3">
        <w:rPr>
          <w:rFonts w:cs="Calibri"/>
          <w:szCs w:val="24"/>
        </w:rPr>
        <w:t xml:space="preserve"> dalla procedura di gara</w:t>
      </w:r>
      <w:r w:rsidR="009031CA">
        <w:rPr>
          <w:rFonts w:cs="Calibri"/>
          <w:szCs w:val="24"/>
        </w:rPr>
        <w:t>.</w:t>
      </w:r>
    </w:p>
    <w:p w14:paraId="7C842B72" w14:textId="070F7BDC" w:rsidR="00994DBC" w:rsidRDefault="00994DBC" w:rsidP="00994DBC">
      <w:pPr>
        <w:spacing w:before="60" w:after="60"/>
        <w:rPr>
          <w:rFonts w:cs="Calibri"/>
          <w:i/>
          <w:szCs w:val="24"/>
        </w:rPr>
      </w:pPr>
      <w:r w:rsidRPr="00710B93">
        <w:rPr>
          <w:rFonts w:cs="Calibri"/>
          <w:szCs w:val="24"/>
        </w:rPr>
        <w:t xml:space="preserve">Il sopralluogo </w:t>
      </w:r>
      <w:r>
        <w:rPr>
          <w:rFonts w:cs="Calibri"/>
          <w:szCs w:val="24"/>
        </w:rPr>
        <w:t>può essere</w:t>
      </w:r>
      <w:r w:rsidRPr="00710B93">
        <w:rPr>
          <w:rFonts w:cs="Calibri"/>
          <w:szCs w:val="24"/>
        </w:rPr>
        <w:t xml:space="preserve"> effettuato nei </w:t>
      </w:r>
      <w:r>
        <w:rPr>
          <w:rFonts w:cs="Calibri"/>
          <w:szCs w:val="24"/>
        </w:rPr>
        <w:t>soli giorni</w:t>
      </w:r>
      <w:r w:rsidRPr="00710B93">
        <w:rPr>
          <w:rFonts w:cs="Calibri"/>
          <w:szCs w:val="24"/>
        </w:rPr>
        <w:t>….</w:t>
      </w:r>
      <w:r w:rsidRPr="00710B93">
        <w:rPr>
          <w:rFonts w:cs="Calibri"/>
          <w:i/>
          <w:szCs w:val="24"/>
        </w:rPr>
        <w:t xml:space="preserve"> [</w:t>
      </w:r>
      <w:r>
        <w:rPr>
          <w:rFonts w:cs="Calibri"/>
          <w:i/>
          <w:szCs w:val="24"/>
        </w:rPr>
        <w:t>indicare</w:t>
      </w:r>
      <w:r w:rsidRPr="00710B93">
        <w:rPr>
          <w:rFonts w:cs="Calibri"/>
          <w:i/>
          <w:szCs w:val="24"/>
        </w:rPr>
        <w:t xml:space="preserve"> </w:t>
      </w:r>
      <w:r>
        <w:rPr>
          <w:rFonts w:cs="Calibri"/>
          <w:i/>
          <w:szCs w:val="24"/>
        </w:rPr>
        <w:t>i</w:t>
      </w:r>
      <w:r w:rsidRPr="00710B93">
        <w:rPr>
          <w:rFonts w:cs="Calibri"/>
          <w:i/>
          <w:szCs w:val="24"/>
        </w:rPr>
        <w:t xml:space="preserve"> giorni</w:t>
      </w:r>
      <w:r>
        <w:rPr>
          <w:rFonts w:cs="Calibri"/>
          <w:i/>
          <w:szCs w:val="24"/>
        </w:rPr>
        <w:t>]</w:t>
      </w:r>
      <w:r w:rsidR="002148FE">
        <w:rPr>
          <w:rFonts w:cs="Calibri"/>
          <w:i/>
          <w:szCs w:val="24"/>
        </w:rPr>
        <w:t>.</w:t>
      </w:r>
      <w:r w:rsidRPr="00710B93">
        <w:rPr>
          <w:rFonts w:cs="Calibri"/>
          <w:i/>
          <w:szCs w:val="24"/>
        </w:rPr>
        <w:t xml:space="preserve"> </w:t>
      </w:r>
    </w:p>
    <w:p w14:paraId="7583B36A" w14:textId="46FAC6BE"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E64649E" w:rsidR="00607EF0" w:rsidRDefault="00994DBC" w:rsidP="00994DBC">
      <w:pPr>
        <w:spacing w:before="60" w:after="60"/>
        <w:rPr>
          <w:rFonts w:cs="Calibri"/>
          <w:szCs w:val="24"/>
        </w:rPr>
      </w:pPr>
      <w:r w:rsidRPr="00594D5D">
        <w:rPr>
          <w:rFonts w:cs="Calibri"/>
          <w:szCs w:val="24"/>
        </w:rPr>
        <w:t>La suddetta richiesta dovrà essere inviata entro le ore</w:t>
      </w:r>
      <w:proofErr w:type="gramStart"/>
      <w:r w:rsidRPr="00594D5D">
        <w:rPr>
          <w:rFonts w:cs="Calibri"/>
          <w:szCs w:val="24"/>
        </w:rPr>
        <w:t xml:space="preserve"> </w:t>
      </w:r>
      <w:r>
        <w:rPr>
          <w:rFonts w:cs="Calibri"/>
          <w:szCs w:val="24"/>
        </w:rPr>
        <w:t>….</w:t>
      </w:r>
      <w:proofErr w:type="gramEnd"/>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28803A15"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070BB705" w14:textId="77777777" w:rsidR="00346249"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p>
    <w:p w14:paraId="200CF7C4" w14:textId="3C4D92F6" w:rsidR="00EF0E31" w:rsidRDefault="00EF0E31"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r>
        <w:rPr>
          <w:rFonts w:cs="Calibri"/>
          <w:szCs w:val="24"/>
        </w:rPr>
        <w:t>.</w:t>
      </w:r>
    </w:p>
    <w:p w14:paraId="4A1444A0" w14:textId="58316CEF" w:rsidR="00994DBC" w:rsidRDefault="00012BD6" w:rsidP="00994DBC">
      <w:pPr>
        <w:spacing w:before="60" w:after="60"/>
        <w:rPr>
          <w:rFonts w:cs="Calibri"/>
          <w:szCs w:val="24"/>
        </w:rPr>
      </w:pPr>
      <w:r>
        <w:rPr>
          <w:rFonts w:cs="Calibri"/>
          <w:szCs w:val="24"/>
        </w:rPr>
        <w:t>I</w:t>
      </w:r>
      <w:r w:rsidRPr="00012BD6">
        <w:rPr>
          <w:rFonts w:cs="Calibri"/>
          <w:szCs w:val="24"/>
        </w:rPr>
        <w:t>l soggetto delegato ad effettuare il sopralluogo non può ricevere l’incarico da più concorrenti</w:t>
      </w:r>
      <w:r w:rsidR="001E3850" w:rsidRPr="00EF0E31">
        <w:rPr>
          <w:rFonts w:cs="Calibri"/>
          <w:szCs w:val="24"/>
        </w:rPr>
        <w:t xml:space="preserve">. In tal caso la stazione appaltante non rilascerà la relativa attestazione ad alcuno dei </w:t>
      </w:r>
      <w:r w:rsidR="0048037B" w:rsidRPr="00EF0E31">
        <w:rPr>
          <w:rFonts w:cs="Calibri"/>
          <w:szCs w:val="24"/>
        </w:rPr>
        <w:t>soggetti deleganti.</w:t>
      </w:r>
    </w:p>
    <w:p w14:paraId="7B2CF2B9" w14:textId="77777777" w:rsidR="007E60B0" w:rsidRDefault="007E60B0" w:rsidP="00994DBC">
      <w:pPr>
        <w:spacing w:before="60" w:after="60"/>
        <w:rPr>
          <w:rFonts w:cs="Calibri"/>
          <w:szCs w:val="24"/>
        </w:rPr>
      </w:pPr>
    </w:p>
    <w:p w14:paraId="673F58EE" w14:textId="244ED80C" w:rsidR="00012BD6" w:rsidRPr="005D0936" w:rsidRDefault="00994DBC"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w:t>
      </w:r>
      <w:r w:rsidR="00012BD6" w:rsidRPr="005D0936">
        <w:rPr>
          <w:rFonts w:cs="Calibri"/>
          <w:b/>
          <w:szCs w:val="24"/>
        </w:rPr>
        <w:t>consorzio ordinario già costituiti</w:t>
      </w:r>
      <w:r w:rsidRPr="005D0936">
        <w:rPr>
          <w:rFonts w:cs="Calibri"/>
          <w:b/>
          <w:szCs w:val="24"/>
        </w:rPr>
        <w:t>, GEIE, aggregazione di rete</w:t>
      </w:r>
      <w:r w:rsidR="00012BD6" w:rsidRPr="005D0936">
        <w:rPr>
          <w:rFonts w:cs="Calibri"/>
          <w:b/>
          <w:szCs w:val="24"/>
        </w:rPr>
        <w:t xml:space="preserve"> </w:t>
      </w:r>
      <w:r w:rsidR="00C76C21" w:rsidRPr="005D0936">
        <w:rPr>
          <w:rFonts w:cs="Calibri"/>
          <w:b/>
          <w:szCs w:val="24"/>
        </w:rPr>
        <w:t>di cui al p</w:t>
      </w:r>
      <w:r w:rsidR="00007F6B" w:rsidRPr="005D0936">
        <w:rPr>
          <w:rFonts w:cs="Calibri"/>
          <w:b/>
          <w:szCs w:val="24"/>
        </w:rPr>
        <w:t>unto</w:t>
      </w:r>
      <w:r w:rsidR="00B848E3" w:rsidRPr="005D0936">
        <w:rPr>
          <w:rFonts w:cs="Calibri"/>
          <w:b/>
          <w:szCs w:val="24"/>
        </w:rPr>
        <w:t xml:space="preserve"> 5,</w:t>
      </w:r>
      <w:r w:rsidR="00C76C21" w:rsidRPr="005D0936">
        <w:rPr>
          <w:rFonts w:cs="Calibri"/>
          <w:b/>
          <w:szCs w:val="24"/>
        </w:rPr>
        <w:t xml:space="preserve"> </w:t>
      </w:r>
      <w:r w:rsidR="00B848E3" w:rsidRPr="005D0936">
        <w:rPr>
          <w:rFonts w:cs="Calibri"/>
          <w:b/>
          <w:szCs w:val="24"/>
        </w:rPr>
        <w:t xml:space="preserve">I), II) </w:t>
      </w:r>
      <w:r w:rsidR="00086655" w:rsidRPr="005D0936">
        <w:rPr>
          <w:rFonts w:cs="Calibri"/>
          <w:b/>
          <w:szCs w:val="24"/>
        </w:rPr>
        <w:t>e, se costitui</w:t>
      </w:r>
      <w:r w:rsidR="00A23937" w:rsidRPr="005D0936">
        <w:rPr>
          <w:rFonts w:cs="Calibri"/>
          <w:b/>
          <w:szCs w:val="24"/>
        </w:rPr>
        <w:t>ta</w:t>
      </w:r>
      <w:r w:rsidR="00086655" w:rsidRPr="005D0936">
        <w:rPr>
          <w:rFonts w:cs="Calibri"/>
          <w:b/>
          <w:szCs w:val="24"/>
        </w:rPr>
        <w:t xml:space="preserve"> in </w:t>
      </w:r>
      <w:r w:rsidR="00F73EBE" w:rsidRPr="005D0936">
        <w:rPr>
          <w:rFonts w:cs="Calibri"/>
          <w:b/>
          <w:szCs w:val="24"/>
        </w:rPr>
        <w:t>raggruppamento</w:t>
      </w:r>
      <w:r w:rsidR="00086655" w:rsidRPr="005D0936">
        <w:rPr>
          <w:rFonts w:cs="Calibri"/>
          <w:b/>
          <w:szCs w:val="24"/>
        </w:rPr>
        <w:t xml:space="preserve">, </w:t>
      </w:r>
      <w:r w:rsidR="00B848E3" w:rsidRPr="005D0936">
        <w:rPr>
          <w:rFonts w:cs="Calibri"/>
          <w:b/>
          <w:szCs w:val="24"/>
        </w:rPr>
        <w:t>III</w:t>
      </w:r>
      <w:r w:rsidR="00086655" w:rsidRPr="005D0936">
        <w:rPr>
          <w:rFonts w:cs="Calibri"/>
          <w:b/>
          <w:szCs w:val="24"/>
        </w:rPr>
        <w:t>)</w:t>
      </w:r>
      <w:r w:rsidRPr="005D0936">
        <w:rPr>
          <w:rFonts w:cs="Calibri"/>
          <w:szCs w:val="24"/>
        </w:rPr>
        <w:t>, in relazione al regime della solidarietà di cui all’art. 48, comma 5, del Codice, tra i diversi operatori economici, il sopralluogo può essere</w:t>
      </w:r>
      <w:r w:rsidR="00012BD6" w:rsidRPr="005D0936">
        <w:rPr>
          <w:rFonts w:cs="Calibri"/>
          <w:szCs w:val="24"/>
        </w:rPr>
        <w:t xml:space="preserve"> </w:t>
      </w:r>
      <w:r w:rsidRPr="005D0936">
        <w:rPr>
          <w:rFonts w:cs="Calibri"/>
          <w:szCs w:val="24"/>
        </w:rPr>
        <w:t>effettuato da un rappresentante legale</w:t>
      </w:r>
      <w:r w:rsidR="00607EF0" w:rsidRPr="005D0936">
        <w:rPr>
          <w:rFonts w:cs="Calibri"/>
          <w:szCs w:val="24"/>
        </w:rPr>
        <w:t>/procuratore/</w:t>
      </w:r>
      <w:r w:rsidRPr="005D0936">
        <w:rPr>
          <w:rFonts w:cs="Calibri"/>
          <w:szCs w:val="24"/>
        </w:rPr>
        <w:t xml:space="preserve">direttore tecnico di uno degli operatori </w:t>
      </w:r>
      <w:r w:rsidRPr="005D0936">
        <w:rPr>
          <w:rFonts w:cs="Calibri"/>
          <w:szCs w:val="24"/>
        </w:rPr>
        <w:lastRenderedPageBreak/>
        <w:t>economici raggruppati, aggregati in rete o consorziati o da soggetto diverso, purché munito della delega</w:t>
      </w:r>
      <w:r w:rsidR="00C76C21" w:rsidRPr="005D0936">
        <w:rPr>
          <w:rFonts w:cs="Calibri"/>
          <w:szCs w:val="24"/>
        </w:rPr>
        <w:t xml:space="preserve"> del mandatario/capofila</w:t>
      </w:r>
      <w:r w:rsidRPr="005D0936">
        <w:rPr>
          <w:rFonts w:cs="Calibri"/>
          <w:szCs w:val="24"/>
        </w:rPr>
        <w:t xml:space="preserve">. </w:t>
      </w:r>
    </w:p>
    <w:p w14:paraId="7E1CA371" w14:textId="2C9586E6" w:rsidR="00012BD6" w:rsidRPr="0066271B" w:rsidRDefault="00012BD6"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consorzio ordinario non ancora costituiti</w:t>
      </w:r>
      <w:r w:rsidRPr="005D0936">
        <w:rPr>
          <w:rFonts w:cs="Calibri"/>
          <w:b/>
          <w:szCs w:val="24"/>
        </w:rPr>
        <w:t>, a</w:t>
      </w:r>
      <w:r w:rsidR="00C76C21" w:rsidRPr="005D0936">
        <w:rPr>
          <w:rFonts w:cs="Calibri"/>
          <w:b/>
          <w:szCs w:val="24"/>
        </w:rPr>
        <w:t xml:space="preserve">ggregazione di rete di cui al </w:t>
      </w:r>
      <w:r w:rsidR="00007F6B" w:rsidRPr="005D0936">
        <w:rPr>
          <w:rFonts w:cs="Calibri"/>
          <w:b/>
          <w:szCs w:val="24"/>
        </w:rPr>
        <w:t>punto</w:t>
      </w:r>
      <w:r w:rsidR="00C76C21" w:rsidRPr="005D0936">
        <w:rPr>
          <w:rFonts w:cs="Calibri"/>
          <w:b/>
          <w:szCs w:val="24"/>
        </w:rPr>
        <w:t xml:space="preserve"> 5</w:t>
      </w:r>
      <w:r w:rsidR="00476A00" w:rsidRPr="005D0936">
        <w:rPr>
          <w:rFonts w:cs="Calibri"/>
          <w:b/>
          <w:szCs w:val="24"/>
        </w:rPr>
        <w:t>,</w:t>
      </w:r>
      <w:r w:rsidR="00C76C21" w:rsidRPr="005D0936">
        <w:rPr>
          <w:rFonts w:cs="Calibri"/>
          <w:b/>
          <w:szCs w:val="24"/>
        </w:rPr>
        <w:t xml:space="preserve"> </w:t>
      </w:r>
      <w:r w:rsidR="00476A00" w:rsidRPr="005D0936">
        <w:rPr>
          <w:rFonts w:cs="Calibri"/>
          <w:b/>
          <w:szCs w:val="24"/>
        </w:rPr>
        <w:t>III</w:t>
      </w:r>
      <w:r w:rsidR="00C76C21" w:rsidRPr="005D0936">
        <w:rPr>
          <w:rFonts w:cs="Calibri"/>
          <w:b/>
          <w:szCs w:val="24"/>
        </w:rPr>
        <w:t>) non ancora costi</w:t>
      </w:r>
      <w:r w:rsidR="00A23937" w:rsidRPr="005D0936">
        <w:rPr>
          <w:rFonts w:cs="Calibri"/>
          <w:b/>
          <w:szCs w:val="24"/>
        </w:rPr>
        <w:t>tuita</w:t>
      </w:r>
      <w:r w:rsidR="00C76C21" w:rsidRPr="005D0936">
        <w:rPr>
          <w:rFonts w:cs="Calibri"/>
          <w:b/>
          <w:szCs w:val="24"/>
        </w:rPr>
        <w:t xml:space="preserve"> in </w:t>
      </w:r>
      <w:r w:rsidR="00F73EBE" w:rsidRPr="005D0936">
        <w:rPr>
          <w:rFonts w:cs="Calibri"/>
          <w:b/>
          <w:szCs w:val="24"/>
        </w:rPr>
        <w:t>raggruppamento</w:t>
      </w:r>
      <w:r w:rsidRPr="005D0936">
        <w:rPr>
          <w:rFonts w:cs="Calibri"/>
          <w:szCs w:val="24"/>
        </w:rPr>
        <w:t xml:space="preserve">, il sopralluogo </w:t>
      </w:r>
      <w:r w:rsidR="00CD3776" w:rsidRPr="005D0936">
        <w:rPr>
          <w:rFonts w:cs="Calibri"/>
          <w:szCs w:val="24"/>
        </w:rPr>
        <w:t>è</w:t>
      </w:r>
      <w:r w:rsidRPr="005D0936">
        <w:rPr>
          <w:rFonts w:cs="Calibri"/>
          <w:szCs w:val="24"/>
        </w:rPr>
        <w:t xml:space="preserve"> effettuato da un rappresentante legale/procuratore/direttore tecnico di uno degli operatori economici raggruppati, aggregati in rete o consorziati o da soggetto diverso, purché munito della delega di tutti detti operatori.</w:t>
      </w:r>
      <w:r w:rsidR="00CD3776" w:rsidRPr="005D0936">
        <w:rPr>
          <w:rFonts w:cs="Calibri"/>
          <w:szCs w:val="24"/>
        </w:rPr>
        <w:t xml:space="preserve"> In alternativa </w:t>
      </w:r>
      <w:r w:rsidR="00853DF5" w:rsidRPr="005D0936">
        <w:rPr>
          <w:rFonts w:cs="Calibri"/>
          <w:szCs w:val="24"/>
        </w:rPr>
        <w:t>l’</w:t>
      </w:r>
      <w:r w:rsidR="00CD3776" w:rsidRPr="005D0936">
        <w:rPr>
          <w:rFonts w:cs="Calibri"/>
          <w:szCs w:val="24"/>
        </w:rPr>
        <w:t xml:space="preserve">operatore </w:t>
      </w:r>
      <w:r w:rsidR="00EB1668" w:rsidRPr="005D0936">
        <w:rPr>
          <w:rFonts w:cs="Calibri"/>
          <w:szCs w:val="24"/>
        </w:rPr>
        <w:t xml:space="preserve">raggruppando/aggregando/consorziando </w:t>
      </w:r>
      <w:r w:rsidR="00CD3776" w:rsidRPr="005D0936">
        <w:rPr>
          <w:rFonts w:cs="Calibri"/>
          <w:szCs w:val="24"/>
        </w:rPr>
        <w:t>può effettuare il sopralluogo singolarmente.</w:t>
      </w:r>
    </w:p>
    <w:p w14:paraId="2388BC1B" w14:textId="313957FB" w:rsidR="00994DBC" w:rsidRPr="0066271B" w:rsidRDefault="00994DBC" w:rsidP="00994DBC">
      <w:pPr>
        <w:spacing w:before="60" w:after="60"/>
        <w:rPr>
          <w:rFonts w:cs="Calibri"/>
          <w:szCs w:val="24"/>
        </w:rPr>
      </w:pPr>
      <w:r w:rsidRPr="0066271B">
        <w:rPr>
          <w:rFonts w:cs="Calibri"/>
          <w:szCs w:val="24"/>
        </w:rPr>
        <w:t xml:space="preserve">In caso di </w:t>
      </w:r>
      <w:r w:rsidR="005232C3" w:rsidRPr="0066271B">
        <w:rPr>
          <w:rFonts w:cs="Calibri"/>
          <w:b/>
          <w:szCs w:val="24"/>
        </w:rPr>
        <w:t xml:space="preserve">consorzio </w:t>
      </w:r>
      <w:r w:rsidR="00FB0C2C" w:rsidRPr="0066271B">
        <w:rPr>
          <w:rFonts w:cs="Calibri"/>
          <w:b/>
          <w:szCs w:val="24"/>
        </w:rPr>
        <w:t xml:space="preserve">stabile </w:t>
      </w:r>
      <w:r w:rsidRPr="0066271B">
        <w:rPr>
          <w:rFonts w:cs="Calibri"/>
          <w:szCs w:val="24"/>
        </w:rPr>
        <w:t xml:space="preserve">il sopralluogo deve essere effettuato </w:t>
      </w:r>
      <w:r w:rsidR="004A5499" w:rsidRPr="0066271B">
        <w:rPr>
          <w:rFonts w:cs="Calibri"/>
          <w:szCs w:val="24"/>
        </w:rPr>
        <w:t xml:space="preserve">da soggetto munito di delega conferita dal </w:t>
      </w:r>
      <w:r w:rsidRPr="0066271B">
        <w:rPr>
          <w:rFonts w:cs="Calibri"/>
          <w:szCs w:val="24"/>
        </w:rPr>
        <w:t>consorzio oppure d</w:t>
      </w:r>
      <w:r w:rsidR="004A5499" w:rsidRPr="0066271B">
        <w:rPr>
          <w:rFonts w:cs="Calibri"/>
          <w:szCs w:val="24"/>
        </w:rPr>
        <w:t>a</w:t>
      </w:r>
      <w:r w:rsidRPr="0066271B">
        <w:rPr>
          <w:rFonts w:cs="Calibri"/>
          <w:szCs w:val="24"/>
        </w:rPr>
        <w:t>ll’operatore economico consorziato indicato come esecutore</w:t>
      </w:r>
      <w:r w:rsidR="004A5499" w:rsidRPr="0066271B">
        <w:rPr>
          <w:rFonts w:cs="Calibri"/>
          <w:szCs w:val="24"/>
        </w:rPr>
        <w:t>.</w:t>
      </w:r>
    </w:p>
    <w:p w14:paraId="36E6B35F" w14:textId="530EA9AF" w:rsidR="00994DBC" w:rsidRDefault="006E7C5D" w:rsidP="00FD15AB">
      <w:pPr>
        <w:spacing w:before="60" w:after="60"/>
        <w:rPr>
          <w:rFonts w:cs="Calibri"/>
          <w:szCs w:val="24"/>
        </w:rPr>
      </w:pPr>
      <w:r w:rsidRPr="0066271B">
        <w:rPr>
          <w:rFonts w:cs="Calibri"/>
          <w:szCs w:val="24"/>
        </w:rPr>
        <w:t xml:space="preserve">La mancata allegazione </w:t>
      </w:r>
      <w:r w:rsidR="004D69E0">
        <w:rPr>
          <w:rFonts w:cs="Calibri"/>
          <w:szCs w:val="24"/>
        </w:rPr>
        <w:t xml:space="preserve">dell’attestazione di sopralluogo </w:t>
      </w:r>
      <w:r w:rsidRPr="001254F7">
        <w:rPr>
          <w:rFonts w:cs="Calibri"/>
          <w:szCs w:val="24"/>
        </w:rPr>
        <w:t>è sanabile mediante soccorso istruttorio ex art. 83, comma 9 del Codice.</w:t>
      </w:r>
    </w:p>
    <w:p w14:paraId="1C334A18" w14:textId="3279DE6E" w:rsidR="00C708BA" w:rsidRPr="00C1752F" w:rsidRDefault="00455456" w:rsidP="00376C23">
      <w:pPr>
        <w:pStyle w:val="Titolo2"/>
      </w:pPr>
      <w:bookmarkStart w:id="3248" w:name="_Toc354038185"/>
      <w:bookmarkStart w:id="3249" w:name="_Toc380501872"/>
      <w:bookmarkStart w:id="3250" w:name="_Toc391035985"/>
      <w:bookmarkStart w:id="3251" w:name="_Toc391036058"/>
      <w:bookmarkStart w:id="3252" w:name="_Toc392577499"/>
      <w:bookmarkStart w:id="3253" w:name="_Toc393110566"/>
      <w:bookmarkStart w:id="3254" w:name="_Toc393112130"/>
      <w:bookmarkStart w:id="3255" w:name="_Toc393187847"/>
      <w:bookmarkStart w:id="3256" w:name="_Toc393272603"/>
      <w:bookmarkStart w:id="3257" w:name="_Toc393272661"/>
      <w:bookmarkStart w:id="3258" w:name="_Toc393283177"/>
      <w:bookmarkStart w:id="3259" w:name="_Toc393700836"/>
      <w:bookmarkStart w:id="3260" w:name="_Toc393706909"/>
      <w:bookmarkStart w:id="3261" w:name="_Toc397346824"/>
      <w:bookmarkStart w:id="3262" w:name="_Toc397422865"/>
      <w:bookmarkStart w:id="3263" w:name="_Toc403471272"/>
      <w:bookmarkStart w:id="3264" w:name="_Toc406058378"/>
      <w:bookmarkStart w:id="3265" w:name="_Toc406754179"/>
      <w:bookmarkStart w:id="3266" w:name="_Toc416423364"/>
      <w:bookmarkStart w:id="3267" w:name="_Toc523322057"/>
      <w:r>
        <w:rPr>
          <w:lang w:val="it-IT"/>
        </w:rPr>
        <w:t>PAGAMENTO DEL CONTRIBUTO A FAVORE DELL’</w:t>
      </w:r>
      <w:r w:rsidR="00F712F0">
        <w:rPr>
          <w:rFonts w:cs="Calibri"/>
          <w:szCs w:val="24"/>
        </w:rPr>
        <w:t>ANAC</w:t>
      </w:r>
      <w:r w:rsidR="00327B1F">
        <w:rPr>
          <w:rFonts w:cs="Calibri"/>
          <w:szCs w:val="24"/>
          <w:lang w:val="it-IT"/>
        </w:rPr>
        <w:t>.</w:t>
      </w:r>
      <w:bookmarkEnd w:id="3267"/>
      <w:r w:rsidR="002366CE" w:rsidRPr="00C1752F">
        <w:t xml:space="preserve">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14:paraId="080A49EC" w14:textId="0A0CBFE2" w:rsidR="00185D36" w:rsidRDefault="00185D36" w:rsidP="00AC009B">
      <w:pPr>
        <w:spacing w:before="60" w:after="60"/>
        <w:rPr>
          <w:rFonts w:cs="Calibri"/>
          <w:b/>
          <w:i/>
          <w:szCs w:val="24"/>
        </w:rPr>
      </w:pPr>
      <w:r w:rsidRPr="009D1967">
        <w:rPr>
          <w:rFonts w:cs="Calibri"/>
          <w:b/>
          <w:i/>
          <w:szCs w:val="24"/>
          <w:highlight w:val="yellow"/>
        </w:rPr>
        <w:t>(in caso di interventi post-sisma, si rimanda al Comunicato del Presidente dell'Autorità dell'11 ottobre 2017 recante “Esonero del pagamento del contributo in favore dell’Autorità per l’affidamento dei lavori, servizi e forniture espletati nell’ambito della ricostruzione, pubblica e privata, a seguito degli eventi sismici del 2016 e del 2017 – Istruzioni operative”: il RUP dovrà sottoscrivere la richiesta di esonero ed inviarla via pec all’Autorità entro i 15 giorni solari successivi alla pubblicazione del bando, ove va indicato l’esonero stesso per gli operatori economici partecipanti)</w:t>
      </w:r>
    </w:p>
    <w:p w14:paraId="56A9558E" w14:textId="0B891A4B" w:rsidR="00185D36" w:rsidRDefault="00185D36" w:rsidP="00AC009B">
      <w:pPr>
        <w:spacing w:before="60" w:after="60"/>
        <w:rPr>
          <w:rFonts w:cs="Calibri"/>
          <w:b/>
          <w:i/>
          <w:szCs w:val="24"/>
        </w:rPr>
      </w:pPr>
    </w:p>
    <w:p w14:paraId="25C25C48" w14:textId="5EB4EF8C" w:rsidR="001C4642" w:rsidRDefault="001C4642" w:rsidP="00AC009B">
      <w:pPr>
        <w:spacing w:before="60" w:after="60"/>
        <w:rPr>
          <w:rFonts w:cs="Calibri"/>
          <w:b/>
          <w:i/>
          <w:szCs w:val="24"/>
        </w:rPr>
      </w:pPr>
    </w:p>
    <w:p w14:paraId="5E56BBA1" w14:textId="51B98406" w:rsidR="001C4642" w:rsidRDefault="001C4642" w:rsidP="00AC009B">
      <w:pPr>
        <w:spacing w:before="60" w:after="60"/>
        <w:rPr>
          <w:rFonts w:cs="Calibri"/>
          <w:b/>
          <w:i/>
          <w:szCs w:val="24"/>
        </w:rPr>
      </w:pPr>
      <w:r w:rsidRPr="009D1967">
        <w:rPr>
          <w:rFonts w:cs="Calibri"/>
          <w:b/>
          <w:i/>
          <w:szCs w:val="24"/>
          <w:highlight w:val="yellow"/>
        </w:rPr>
        <w:t>(in caso di interventi ordinari)</w:t>
      </w:r>
    </w:p>
    <w:p w14:paraId="58BAB26E" w14:textId="2D5951F1" w:rsidR="00AC009B" w:rsidRPr="00AC009B" w:rsidRDefault="00AC009B" w:rsidP="00AC009B">
      <w:pPr>
        <w:spacing w:before="60" w:after="60"/>
        <w:rPr>
          <w:rFonts w:cs="Calibri"/>
          <w:b/>
          <w:i/>
          <w:szCs w:val="24"/>
        </w:rPr>
      </w:pPr>
      <w:r w:rsidRPr="00AC009B">
        <w:rPr>
          <w:rFonts w:cs="Calibri"/>
          <w:b/>
          <w:i/>
          <w:szCs w:val="24"/>
        </w:rPr>
        <w:t>[Nel caso in cui l’</w:t>
      </w:r>
      <w:r w:rsidR="00015C3B">
        <w:rPr>
          <w:rFonts w:cs="Calibri"/>
          <w:b/>
          <w:i/>
          <w:szCs w:val="24"/>
        </w:rPr>
        <w:t>importo a base di gara non comporti il pagamento del contributo</w:t>
      </w:r>
      <w:r w:rsidRPr="00AC009B">
        <w:rPr>
          <w:rFonts w:cs="Calibri"/>
          <w:b/>
          <w:i/>
          <w:szCs w:val="24"/>
        </w:rPr>
        <w:t xml:space="preserve">] </w:t>
      </w:r>
    </w:p>
    <w:p w14:paraId="05B5B5B3" w14:textId="73571B3F" w:rsidR="00AC009B" w:rsidRPr="00015C3B" w:rsidRDefault="00AC009B" w:rsidP="00AC009B">
      <w:pPr>
        <w:spacing w:before="60" w:after="60"/>
        <w:rPr>
          <w:rFonts w:cs="Calibri"/>
          <w:szCs w:val="24"/>
        </w:rPr>
      </w:pPr>
      <w:r w:rsidRPr="00015C3B">
        <w:rPr>
          <w:rFonts w:cs="Calibri"/>
          <w:szCs w:val="24"/>
        </w:rPr>
        <w:t xml:space="preserve">Non è </w:t>
      </w:r>
      <w:r w:rsidR="00015C3B">
        <w:rPr>
          <w:rFonts w:cs="Calibri"/>
          <w:szCs w:val="24"/>
        </w:rPr>
        <w:t xml:space="preserve">dovuto il contributo </w:t>
      </w:r>
      <w:r w:rsidR="00015C3B" w:rsidRPr="00710B93">
        <w:rPr>
          <w:rFonts w:cs="Calibri"/>
          <w:szCs w:val="24"/>
        </w:rPr>
        <w:t>in favore dell’Autorità</w:t>
      </w:r>
      <w:r w:rsidR="00015C3B">
        <w:rPr>
          <w:rFonts w:cs="Calibri"/>
          <w:szCs w:val="24"/>
        </w:rPr>
        <w:t xml:space="preserve"> Nazionale Anticorruzione</w:t>
      </w:r>
      <w:r w:rsidRPr="00015C3B">
        <w:rPr>
          <w:rFonts w:cs="Calibri"/>
          <w:szCs w:val="24"/>
        </w:rPr>
        <w:t>.</w:t>
      </w:r>
    </w:p>
    <w:p w14:paraId="3A73E6A1" w14:textId="77777777" w:rsidR="00015C3B" w:rsidRDefault="00015C3B" w:rsidP="00015C3B">
      <w:pPr>
        <w:spacing w:before="60" w:after="60"/>
        <w:rPr>
          <w:rFonts w:cs="Calibri"/>
          <w:b/>
          <w:i/>
          <w:szCs w:val="24"/>
        </w:rPr>
      </w:pPr>
    </w:p>
    <w:p w14:paraId="6D7B1349" w14:textId="510BEB89" w:rsidR="00015C3B" w:rsidRPr="00AC009B" w:rsidRDefault="00015C3B" w:rsidP="00015C3B">
      <w:pPr>
        <w:spacing w:before="60" w:after="60"/>
        <w:rPr>
          <w:rFonts w:cs="Calibri"/>
          <w:b/>
          <w:i/>
          <w:szCs w:val="24"/>
        </w:rPr>
      </w:pPr>
      <w:r w:rsidRPr="00AC009B">
        <w:rPr>
          <w:rFonts w:cs="Calibri"/>
          <w:b/>
          <w:i/>
          <w:szCs w:val="24"/>
        </w:rPr>
        <w:t>[</w:t>
      </w:r>
      <w:r>
        <w:rPr>
          <w:rFonts w:cs="Calibri"/>
          <w:b/>
          <w:i/>
          <w:szCs w:val="24"/>
        </w:rPr>
        <w:t>o, in alternativa, se dovuto il pagamento del contributo</w:t>
      </w:r>
      <w:r w:rsidRPr="00AC009B">
        <w:rPr>
          <w:rFonts w:cs="Calibri"/>
          <w:b/>
          <w:i/>
          <w:szCs w:val="24"/>
        </w:rPr>
        <w:t xml:space="preserve">] </w:t>
      </w:r>
    </w:p>
    <w:p w14:paraId="2B64CA9A" w14:textId="08C4AED7"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w:t>
      </w:r>
      <w:r w:rsidR="00476A00">
        <w:rPr>
          <w:rFonts w:cs="Calibri"/>
          <w:i/>
          <w:szCs w:val="24"/>
        </w:rPr>
        <w:t>1300</w:t>
      </w:r>
      <w:r w:rsidR="0057548F">
        <w:rPr>
          <w:rFonts w:cs="Calibri"/>
          <w:i/>
          <w:szCs w:val="24"/>
        </w:rPr>
        <w:t xml:space="preserve"> </w:t>
      </w:r>
      <w:r w:rsidR="0057548F" w:rsidRPr="00710B93">
        <w:rPr>
          <w:rFonts w:cs="Calibri"/>
          <w:i/>
          <w:szCs w:val="24"/>
        </w:rPr>
        <w:t xml:space="preserve">del </w:t>
      </w:r>
      <w:r w:rsidR="0057548F">
        <w:rPr>
          <w:rFonts w:cs="Calibri"/>
          <w:i/>
          <w:szCs w:val="24"/>
        </w:rPr>
        <w:t>2</w:t>
      </w:r>
      <w:r w:rsidR="00476A00">
        <w:rPr>
          <w:rFonts w:cs="Calibri"/>
          <w:i/>
          <w:szCs w:val="24"/>
        </w:rPr>
        <w:t>0</w:t>
      </w:r>
      <w:r w:rsidR="0057548F">
        <w:rPr>
          <w:rFonts w:cs="Calibri"/>
          <w:i/>
          <w:szCs w:val="24"/>
        </w:rPr>
        <w:t xml:space="preserve"> dicembre 201</w:t>
      </w:r>
      <w:r w:rsidR="00476A00">
        <w:rPr>
          <w:rFonts w:cs="Calibri"/>
          <w:i/>
          <w:szCs w:val="24"/>
        </w:rPr>
        <w:t>7</w:t>
      </w:r>
      <w:r w:rsidR="0057548F">
        <w:rPr>
          <w:rFonts w:cs="Calibri"/>
          <w:i/>
          <w:szCs w:val="24"/>
        </w:rPr>
        <w:t xml:space="preserve"> </w:t>
      </w:r>
      <w:r w:rsidR="00A37E3F" w:rsidRPr="00A37E3F">
        <w:rPr>
          <w:i/>
        </w:rPr>
        <w:t xml:space="preserve">pubblicata nella Gazzetta Ufficiale n. </w:t>
      </w:r>
      <w:r w:rsidR="00476A00">
        <w:rPr>
          <w:i/>
        </w:rPr>
        <w:t>22</w:t>
      </w:r>
      <w:r w:rsidR="00A37E3F" w:rsidRPr="00A37E3F">
        <w:rPr>
          <w:i/>
        </w:rPr>
        <w:t xml:space="preserve"> del 2</w:t>
      </w:r>
      <w:r w:rsidR="00476A00">
        <w:rPr>
          <w:i/>
        </w:rPr>
        <w:t>7</w:t>
      </w:r>
      <w:r w:rsidR="00A37E3F" w:rsidRPr="00A37E3F">
        <w:rPr>
          <w:i/>
        </w:rPr>
        <w:t xml:space="preserve"> </w:t>
      </w:r>
      <w:r w:rsidR="00476A00">
        <w:rPr>
          <w:i/>
        </w:rPr>
        <w:t>gennaio</w:t>
      </w:r>
      <w:r w:rsidR="00A37E3F" w:rsidRPr="00A37E3F">
        <w:rPr>
          <w:i/>
        </w:rPr>
        <w:t xml:space="preserve"> 201</w:t>
      </w:r>
      <w:r w:rsidR="00476A00">
        <w:rPr>
          <w:i/>
        </w:rPr>
        <w:t>8</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4697C7B8" w:rsidR="00D57873" w:rsidRPr="00710B93" w:rsidRDefault="00D57873" w:rsidP="002B48D3">
      <w:pPr>
        <w:spacing w:before="60" w:after="60"/>
        <w:rPr>
          <w:rFonts w:cs="Calibri"/>
          <w:szCs w:val="24"/>
        </w:rPr>
      </w:pPr>
      <w:r w:rsidRPr="00710B93">
        <w:rPr>
          <w:rFonts w:cs="Calibri"/>
          <w:b/>
          <w:i/>
          <w:szCs w:val="24"/>
        </w:rPr>
        <w:t>[</w:t>
      </w:r>
      <w:r w:rsidR="00FA1C3D">
        <w:rPr>
          <w:rFonts w:cs="Calibri"/>
          <w:b/>
          <w:i/>
          <w:szCs w:val="24"/>
        </w:rPr>
        <w:t>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6419AC">
        <w:rPr>
          <w:rFonts w:cs="Calibri"/>
          <w:szCs w:val="24"/>
        </w:rPr>
        <w:t xml:space="preserve"> </w:t>
      </w:r>
      <w:r w:rsidR="0094700C">
        <w:rPr>
          <w:rFonts w:cs="Calibri"/>
          <w:i/>
          <w:szCs w:val="24"/>
        </w:rPr>
        <w:t>[</w:t>
      </w:r>
      <w:r w:rsidR="00327B1F" w:rsidRPr="00710B93">
        <w:rPr>
          <w:rFonts w:cs="Calibri"/>
          <w:i/>
          <w:szCs w:val="24"/>
        </w:rPr>
        <w:t xml:space="preserve">es., </w:t>
      </w:r>
      <w:r w:rsidR="00712536">
        <w:rPr>
          <w:rFonts w:cs="Calibri"/>
          <w:i/>
          <w:szCs w:val="24"/>
        </w:rPr>
        <w:t xml:space="preserve">n. 1300 </w:t>
      </w:r>
      <w:r w:rsidR="00712536" w:rsidRPr="00710B93">
        <w:rPr>
          <w:rFonts w:cs="Calibri"/>
          <w:i/>
          <w:szCs w:val="24"/>
        </w:rPr>
        <w:t xml:space="preserve">del </w:t>
      </w:r>
      <w:r w:rsidR="00712536">
        <w:rPr>
          <w:rFonts w:cs="Calibri"/>
          <w:i/>
          <w:szCs w:val="24"/>
        </w:rPr>
        <w:t xml:space="preserve">20 dicembre 2017 </w:t>
      </w:r>
      <w:r w:rsidR="00712536" w:rsidRPr="00A37E3F">
        <w:rPr>
          <w:i/>
        </w:rPr>
        <w:t xml:space="preserve">pubblicata nella Gazzetta Ufficiale n. </w:t>
      </w:r>
      <w:r w:rsidR="00712536">
        <w:rPr>
          <w:i/>
        </w:rPr>
        <w:t>22</w:t>
      </w:r>
      <w:r w:rsidR="00712536" w:rsidRPr="00A37E3F">
        <w:rPr>
          <w:i/>
        </w:rPr>
        <w:t xml:space="preserve"> del 2</w:t>
      </w:r>
      <w:r w:rsidR="00712536">
        <w:rPr>
          <w:i/>
        </w:rPr>
        <w:t>7</w:t>
      </w:r>
      <w:r w:rsidR="00712536" w:rsidRPr="00A37E3F">
        <w:rPr>
          <w:i/>
        </w:rPr>
        <w:t xml:space="preserve"> </w:t>
      </w:r>
      <w:r w:rsidR="00712536">
        <w:rPr>
          <w:i/>
        </w:rPr>
        <w:t>gennaio</w:t>
      </w:r>
      <w:r w:rsidR="00712536" w:rsidRPr="00A37E3F">
        <w:rPr>
          <w:i/>
        </w:rPr>
        <w:t xml:space="preserve"> 201</w:t>
      </w:r>
      <w:r w:rsidR="00712536">
        <w:rPr>
          <w:i/>
        </w:rPr>
        <w:t xml:space="preserve">8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41"/>
        <w:gridCol w:w="3556"/>
        <w:gridCol w:w="3626"/>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lastRenderedPageBreak/>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26EF2014" w14:textId="30BEF55B" w:rsidR="00712536" w:rsidRPr="00062ED1" w:rsidRDefault="00712536" w:rsidP="00712536">
      <w:pPr>
        <w:pBdr>
          <w:top w:val="single" w:sz="4" w:space="1" w:color="auto"/>
          <w:left w:val="single" w:sz="4" w:space="4" w:color="auto"/>
          <w:bottom w:val="single" w:sz="4" w:space="1" w:color="auto"/>
          <w:right w:val="single" w:sz="4" w:space="4" w:color="auto"/>
        </w:pBdr>
        <w:spacing w:before="60" w:after="60"/>
        <w:rPr>
          <w:rFonts w:cs="Arial"/>
          <w:i/>
          <w:szCs w:val="24"/>
        </w:rPr>
      </w:pPr>
      <w:r w:rsidRPr="00062ED1">
        <w:rPr>
          <w:rFonts w:cs="Arial"/>
          <w:i/>
          <w:szCs w:val="24"/>
        </w:rPr>
        <w:t xml:space="preserve">N.B.: l’importo da considerare per il calcolo del contributo è l’importo </w:t>
      </w:r>
      <w:r>
        <w:rPr>
          <w:rFonts w:cs="Arial"/>
          <w:i/>
          <w:szCs w:val="24"/>
        </w:rPr>
        <w:t>totale a base di gara.</w:t>
      </w: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68" w:name="_Toc380501873"/>
      <w:bookmarkStart w:id="3269" w:name="_Toc391035986"/>
      <w:bookmarkStart w:id="3270" w:name="_Toc391036059"/>
      <w:bookmarkStart w:id="3271" w:name="_Toc392577500"/>
      <w:bookmarkStart w:id="3272" w:name="_Toc393110567"/>
      <w:bookmarkStart w:id="3273" w:name="_Toc393112131"/>
      <w:bookmarkStart w:id="3274" w:name="_Toc393187848"/>
      <w:bookmarkStart w:id="3275" w:name="_Toc393272604"/>
      <w:bookmarkStart w:id="3276" w:name="_Toc393272662"/>
      <w:bookmarkStart w:id="3277" w:name="_Toc393283178"/>
      <w:bookmarkStart w:id="3278" w:name="_Toc393700837"/>
      <w:bookmarkStart w:id="3279" w:name="_Toc393706910"/>
      <w:bookmarkStart w:id="3280" w:name="_Toc397346825"/>
      <w:bookmarkStart w:id="3281" w:name="_Toc397422866"/>
      <w:bookmarkStart w:id="3282" w:name="_Toc403471273"/>
      <w:bookmarkStart w:id="3283" w:name="_Toc406058379"/>
      <w:bookmarkStart w:id="3284" w:name="_Toc406754180"/>
      <w:bookmarkStart w:id="3285" w:name="_Toc416423365"/>
      <w:bookmarkStart w:id="3286"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87" w:name="_Ref498595281"/>
      <w:bookmarkStart w:id="3288" w:name="_Toc523322058"/>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87"/>
      <w:bookmarkEnd w:id="3288"/>
    </w:p>
    <w:p w14:paraId="23C4441D"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r w:rsidRPr="002B17D9">
        <w:rPr>
          <w:rFonts w:ascii="Garamond" w:hAnsi="Garamond"/>
          <w:b w:val="0"/>
          <w:szCs w:val="24"/>
          <w:highlight w:val="yellow"/>
          <w:u w:val="single"/>
        </w:rPr>
        <w:t>Il sistema</w:t>
      </w:r>
    </w:p>
    <w:p w14:paraId="3B75C22F" w14:textId="3904B0F9" w:rsidR="00CC25BA" w:rsidRPr="005C56E5" w:rsidRDefault="00CC25BA" w:rsidP="005C56E5">
      <w:pPr>
        <w:spacing w:before="60" w:after="60"/>
        <w:rPr>
          <w:szCs w:val="24"/>
          <w:highlight w:val="yellow"/>
        </w:rPr>
      </w:pPr>
      <w:r w:rsidRPr="005C56E5">
        <w:rPr>
          <w:szCs w:val="24"/>
          <w:highlight w:val="yellow"/>
        </w:rPr>
        <w:t xml:space="preserve">Le regole di utilizzo della piattaforma di e-procurement denominata __________________ </w:t>
      </w:r>
      <w:r w:rsidRPr="005C56E5">
        <w:rPr>
          <w:i/>
          <w:szCs w:val="24"/>
          <w:highlight w:val="yellow"/>
        </w:rPr>
        <w:t>(Piattaforma Telematica SUAM o altra)</w:t>
      </w:r>
      <w:r w:rsidRPr="005C56E5">
        <w:rPr>
          <w:szCs w:val="24"/>
          <w:highlight w:val="yellow"/>
        </w:rPr>
        <w:t xml:space="preserve"> sono descritte nell’elaborato a base di gara denominato </w:t>
      </w:r>
      <w:r w:rsidR="005C56E5">
        <w:rPr>
          <w:szCs w:val="24"/>
          <w:highlight w:val="yellow"/>
        </w:rPr>
        <w:t xml:space="preserve">_______________________ </w:t>
      </w:r>
      <w:r w:rsidR="005C56E5" w:rsidRPr="005C56E5">
        <w:rPr>
          <w:i/>
          <w:szCs w:val="24"/>
          <w:highlight w:val="yellow"/>
        </w:rPr>
        <w:t xml:space="preserve">(indicare </w:t>
      </w:r>
      <w:r w:rsidRPr="005C56E5">
        <w:rPr>
          <w:i/>
          <w:szCs w:val="24"/>
          <w:highlight w:val="yellow"/>
        </w:rPr>
        <w:t>Regole di utilizzo della piattaforma telematica”</w:t>
      </w:r>
      <w:r w:rsidR="005C56E5" w:rsidRPr="005C56E5">
        <w:rPr>
          <w:i/>
          <w:szCs w:val="24"/>
          <w:highlight w:val="yellow"/>
        </w:rPr>
        <w:t xml:space="preserve"> o altro equivalente documento)</w:t>
      </w:r>
      <w:r w:rsidRPr="005C56E5">
        <w:rPr>
          <w:szCs w:val="24"/>
          <w:highlight w:val="yellow"/>
        </w:rPr>
        <w:t>.</w:t>
      </w:r>
    </w:p>
    <w:p w14:paraId="439A698A" w14:textId="47E7C9A8" w:rsidR="00CC25BA" w:rsidRPr="005C56E5" w:rsidRDefault="00CC25BA" w:rsidP="005C56E5">
      <w:pPr>
        <w:spacing w:before="60" w:after="60"/>
        <w:rPr>
          <w:szCs w:val="24"/>
          <w:highlight w:val="yellow"/>
        </w:rPr>
      </w:pPr>
      <w:r w:rsidRPr="005C56E5">
        <w:rPr>
          <w:szCs w:val="24"/>
          <w:highlight w:val="yellow"/>
        </w:rPr>
        <w:t xml:space="preserve">Il Sistema è costituito da una piattaforma telematica di negoziazione nella disponibilità della _______________ </w:t>
      </w:r>
      <w:r w:rsidRPr="005C56E5">
        <w:rPr>
          <w:i/>
          <w:szCs w:val="24"/>
          <w:highlight w:val="yellow"/>
        </w:rPr>
        <w:t>(indicare Regione Marche o altro ente)</w:t>
      </w:r>
      <w:r w:rsidRPr="005C56E5">
        <w:rPr>
          <w:szCs w:val="24"/>
          <w:highlight w:val="yellow"/>
        </w:rPr>
        <w:t xml:space="preserve"> e raggiungibile all’indirizzo web</w:t>
      </w:r>
      <w:r w:rsidR="005C56E5">
        <w:rPr>
          <w:szCs w:val="24"/>
          <w:highlight w:val="yellow"/>
        </w:rPr>
        <w:t xml:space="preserve"> __________________________ </w:t>
      </w:r>
      <w:r w:rsidRPr="005C56E5">
        <w:rPr>
          <w:i/>
          <w:highlight w:val="yellow"/>
        </w:rPr>
        <w:t>(</w:t>
      </w:r>
      <w:r w:rsidR="005C56E5" w:rsidRPr="005C56E5">
        <w:rPr>
          <w:i/>
          <w:highlight w:val="yellow"/>
        </w:rPr>
        <w:t xml:space="preserve">indicare </w:t>
      </w:r>
      <w:r w:rsidRPr="005C56E5">
        <w:rPr>
          <w:i/>
          <w:highlight w:val="yellow"/>
        </w:rPr>
        <w:t>https://appaltisuam.regione.marche.it/PortaleAppalti o altro)</w:t>
      </w:r>
      <w:r w:rsidR="005C56E5">
        <w:rPr>
          <w:i/>
          <w:highlight w:val="yellow"/>
        </w:rPr>
        <w:t xml:space="preserve"> </w:t>
      </w:r>
      <w:r w:rsidRPr="005C56E5">
        <w:rPr>
          <w:szCs w:val="24"/>
          <w:highlight w:val="yellow"/>
        </w:rPr>
        <w:t>conforme alle regole stabilite dal Decreto legislativo n. 82/2005 e dalle pertinenti norme del Decreto legislativo n. 50/2016.</w:t>
      </w:r>
    </w:p>
    <w:p w14:paraId="15CFABDA" w14:textId="0CFB8BA8" w:rsidR="00CC25BA" w:rsidRPr="005C56E5" w:rsidRDefault="00CC25BA" w:rsidP="005C56E5">
      <w:pPr>
        <w:spacing w:before="60" w:after="60"/>
        <w:rPr>
          <w:szCs w:val="24"/>
          <w:highlight w:val="yellow"/>
        </w:rPr>
      </w:pPr>
      <w:r w:rsidRPr="005C56E5">
        <w:rPr>
          <w:szCs w:val="24"/>
          <w:highlight w:val="yellow"/>
        </w:rPr>
        <w:t xml:space="preserve">Salvo il caso di dolo o colpa grave, _____________________ </w:t>
      </w:r>
      <w:r w:rsidRPr="005C56E5">
        <w:rPr>
          <w:i/>
          <w:szCs w:val="24"/>
          <w:highlight w:val="yellow"/>
        </w:rPr>
        <w:t>(indicare Regione Marche o altro ente)</w:t>
      </w:r>
      <w:r w:rsidRPr="005C56E5">
        <w:rPr>
          <w:szCs w:val="24"/>
          <w:highlight w:val="yellow"/>
        </w:rPr>
        <w:t xml:space="preserve"> ed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5B008011" w14:textId="305D2FC8" w:rsidR="00CC25BA" w:rsidRPr="005C56E5" w:rsidRDefault="00CC25BA" w:rsidP="005C56E5">
      <w:pPr>
        <w:spacing w:before="60" w:after="60"/>
        <w:rPr>
          <w:szCs w:val="24"/>
          <w:highlight w:val="yellow"/>
        </w:rPr>
      </w:pPr>
      <w:r w:rsidRPr="005C56E5">
        <w:rPr>
          <w:szCs w:val="24"/>
          <w:highlight w:val="yellow"/>
        </w:rPr>
        <w:t xml:space="preserve">In considerazione dei vincoli del Sistema, ciascun concorrente ha a disposizione una capacità pari alla dimensione massima di 15 MB per ciascun singolo file da inviare e di cui è composta l’offerta, nonché di massimo 50 MB per ciascuna busta digitale (il sistema prevede di regola una sola busta digitale amministrativa per tutti i lotti, e, quando prevista, una busta digitale tecnica per ciascun lotto e una busta digitale economica per ciascun lotto), dimensioni oltre le quale non è garantito l’upload dei documenti. È in ogni caso responsabilità dei concorrenti far pervenire a _______________ </w:t>
      </w:r>
      <w:r w:rsidRPr="005C56E5">
        <w:rPr>
          <w:i/>
          <w:szCs w:val="24"/>
          <w:highlight w:val="yellow"/>
        </w:rPr>
        <w:t>(indicare SUAM, Regione Marche o altro ente)</w:t>
      </w:r>
      <w:r w:rsidRPr="005C56E5">
        <w:rPr>
          <w:szCs w:val="24"/>
          <w:highlight w:val="yellow"/>
        </w:rPr>
        <w:t>, tempestivamente, tutti i documenti e le informazioni richieste per la partecipazione alla gara.</w:t>
      </w:r>
    </w:p>
    <w:p w14:paraId="3D3DFD05" w14:textId="77777777" w:rsidR="00CC25BA" w:rsidRPr="005C56E5" w:rsidRDefault="00CC25BA" w:rsidP="005C56E5">
      <w:pPr>
        <w:spacing w:before="60" w:after="60"/>
        <w:rPr>
          <w:szCs w:val="24"/>
          <w:highlight w:val="yellow"/>
        </w:rPr>
      </w:pPr>
      <w:r w:rsidRPr="005C56E5">
        <w:rPr>
          <w:szCs w:val="24"/>
          <w:highlight w:val="yellow"/>
        </w:rPr>
        <w:t>Ogni operazione effettuata attraverso il Sistema:</w:t>
      </w:r>
    </w:p>
    <w:p w14:paraId="0E20716D" w14:textId="52F63860" w:rsidR="00CC25BA" w:rsidRPr="005C56E5" w:rsidRDefault="005C56E5" w:rsidP="005C56E5">
      <w:pPr>
        <w:spacing w:before="60" w:after="60"/>
        <w:rPr>
          <w:szCs w:val="24"/>
          <w:highlight w:val="yellow"/>
        </w:rPr>
      </w:pPr>
      <w:r>
        <w:rPr>
          <w:szCs w:val="24"/>
          <w:highlight w:val="yellow"/>
        </w:rPr>
        <w:lastRenderedPageBreak/>
        <w:t xml:space="preserve">1) </w:t>
      </w:r>
      <w:r w:rsidR="00CC25BA" w:rsidRPr="005C56E5">
        <w:rPr>
          <w:szCs w:val="24"/>
          <w:highlight w:val="yellow"/>
        </w:rPr>
        <w:t>è memorizzata nelle registrazioni di sistema, quale strumento con funzioni di attestazione e tracciabilità di ogni attività e/o azione compiuta a Sistema;</w:t>
      </w:r>
    </w:p>
    <w:p w14:paraId="0DAC1674" w14:textId="3729FF4E" w:rsidR="00CC25BA" w:rsidRPr="005C56E5" w:rsidRDefault="005C56E5" w:rsidP="005C56E5">
      <w:pPr>
        <w:spacing w:before="60" w:after="60"/>
        <w:rPr>
          <w:szCs w:val="24"/>
          <w:highlight w:val="yellow"/>
        </w:rPr>
      </w:pPr>
      <w:r>
        <w:rPr>
          <w:szCs w:val="24"/>
          <w:highlight w:val="yellow"/>
        </w:rPr>
        <w:t xml:space="preserve">2) </w:t>
      </w:r>
      <w:r w:rsidR="00CC25BA" w:rsidRPr="005C56E5">
        <w:rPr>
          <w:szCs w:val="24"/>
          <w:highlight w:val="yellow"/>
        </w:rPr>
        <w:t>si intende compiuta nell’ora e nel giorno risultante dalle registrazioni di sistema.</w:t>
      </w:r>
    </w:p>
    <w:p w14:paraId="1DE607EE" w14:textId="77777777" w:rsidR="00CC25BA" w:rsidRPr="005C56E5" w:rsidRDefault="00CC25BA" w:rsidP="005C56E5">
      <w:pPr>
        <w:spacing w:before="60" w:after="60"/>
        <w:rPr>
          <w:szCs w:val="24"/>
          <w:highlight w:val="yellow"/>
        </w:rPr>
      </w:pPr>
      <w:r w:rsidRPr="005C56E5">
        <w:rPr>
          <w:szCs w:val="24"/>
          <w:highlight w:val="yellow"/>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w:t>
      </w:r>
    </w:p>
    <w:p w14:paraId="1CCAFA3F" w14:textId="3BAB8F3E" w:rsidR="00CC25BA" w:rsidRPr="005C56E5" w:rsidRDefault="00CC25BA" w:rsidP="005C56E5">
      <w:pPr>
        <w:spacing w:before="60" w:after="60"/>
        <w:rPr>
          <w:szCs w:val="24"/>
          <w:highlight w:val="yellow"/>
        </w:rPr>
      </w:pPr>
      <w:r w:rsidRPr="005C56E5">
        <w:rPr>
          <w:szCs w:val="24"/>
          <w:highlight w:val="yellow"/>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w:t>
      </w:r>
    </w:p>
    <w:p w14:paraId="31EF12FC" w14:textId="537EF28D" w:rsidR="00CC25BA" w:rsidRPr="005C56E5" w:rsidRDefault="00CC25BA" w:rsidP="005C56E5">
      <w:pPr>
        <w:spacing w:before="60" w:after="60"/>
        <w:rPr>
          <w:szCs w:val="24"/>
          <w:highlight w:val="yellow"/>
        </w:rPr>
      </w:pPr>
      <w:r w:rsidRPr="005C56E5">
        <w:rPr>
          <w:szCs w:val="24"/>
          <w:highlight w:val="yellow"/>
        </w:rPr>
        <w:t xml:space="preserve">Tutti gli utenti, con l’utilizzazione del Sistema, esonerano </w:t>
      </w:r>
      <w:r w:rsidR="00FF1936" w:rsidRPr="005C56E5">
        <w:rPr>
          <w:szCs w:val="24"/>
          <w:highlight w:val="yellow"/>
        </w:rPr>
        <w:t xml:space="preserve">__________________ </w:t>
      </w:r>
      <w:r w:rsidR="00FF1936" w:rsidRPr="005C56E5">
        <w:rPr>
          <w:i/>
          <w:szCs w:val="24"/>
          <w:highlight w:val="yellow"/>
        </w:rPr>
        <w:t>(indicare SUAM, Regione Marche o altro ente)</w:t>
      </w:r>
      <w:r w:rsidRPr="005C56E5">
        <w:rPr>
          <w:szCs w:val="24"/>
          <w:highlight w:val="yellow"/>
        </w:rPr>
        <w:t xml:space="preserve"> e il Gestore del Sistema da ogni responsabilità relativa a qualsivoglia malfunzionamento o difetto relativo ai servizi di connettività necessari a raggiungere, attraverso la rete pubblica di telecomunicazioni, il Sistema medesimo. Ove possibile, </w:t>
      </w:r>
      <w:r w:rsidR="00FF1936" w:rsidRPr="005C56E5">
        <w:rPr>
          <w:szCs w:val="24"/>
          <w:highlight w:val="yellow"/>
        </w:rPr>
        <w:t xml:space="preserve">_______________________ </w:t>
      </w:r>
      <w:r w:rsidR="00FF1936" w:rsidRPr="005C56E5">
        <w:rPr>
          <w:i/>
          <w:szCs w:val="24"/>
          <w:highlight w:val="yellow"/>
        </w:rPr>
        <w:t>(indicare SUAM, Regione Marche o altro ente)</w:t>
      </w:r>
      <w:r w:rsidRPr="005C56E5">
        <w:rPr>
          <w:szCs w:val="24"/>
          <w:highlight w:val="yellow"/>
        </w:rPr>
        <w:t xml:space="preserve">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3BB82E0E" w14:textId="6D6FF503" w:rsidR="00CC25BA" w:rsidRPr="005C56E5" w:rsidRDefault="00CC25BA" w:rsidP="005C56E5">
      <w:pPr>
        <w:spacing w:before="60" w:after="60"/>
        <w:rPr>
          <w:szCs w:val="24"/>
          <w:highlight w:val="yellow"/>
        </w:rPr>
      </w:pPr>
      <w:r w:rsidRPr="005C56E5">
        <w:rPr>
          <w:szCs w:val="24"/>
          <w:highlight w:val="yellow"/>
        </w:rPr>
        <w:t xml:space="preserve">Qualora si desideri ausilio nel superamento di problemi tecnici riscontrati nel corso della procedura di Registrazione e/o presentazione dell’offerta, si consiglia di contattare il </w:t>
      </w:r>
      <w:r w:rsidR="005C56E5">
        <w:rPr>
          <w:szCs w:val="24"/>
          <w:highlight w:val="yellow"/>
        </w:rPr>
        <w:t xml:space="preserve">___________________ </w:t>
      </w:r>
      <w:r w:rsidR="005C56E5" w:rsidRPr="005C56E5">
        <w:rPr>
          <w:i/>
          <w:szCs w:val="24"/>
          <w:highlight w:val="yellow"/>
        </w:rPr>
        <w:t xml:space="preserve">(indicare </w:t>
      </w:r>
      <w:r w:rsidRPr="005C56E5">
        <w:rPr>
          <w:i/>
          <w:szCs w:val="24"/>
          <w:highlight w:val="yellow"/>
        </w:rPr>
        <w:t>Call Center dedicato presso i recapiti indicati nel sito</w:t>
      </w:r>
      <w:r w:rsidR="00FF1936" w:rsidRPr="005C56E5">
        <w:rPr>
          <w:i/>
          <w:szCs w:val="24"/>
          <w:highlight w:val="yellow"/>
        </w:rPr>
        <w:t xml:space="preserve"> </w:t>
      </w:r>
      <w:r w:rsidRPr="005C56E5">
        <w:rPr>
          <w:i/>
          <w:highlight w:val="yellow"/>
        </w:rPr>
        <w:t xml:space="preserve">https://appaltisuam.regione.marche.it/PortaleAppalti/ </w:t>
      </w:r>
      <w:r w:rsidRPr="005C56E5">
        <w:rPr>
          <w:i/>
          <w:szCs w:val="24"/>
          <w:highlight w:val="yellow"/>
        </w:rPr>
        <w:t xml:space="preserve">sezione “Informazioni”, sottosezione “Assistenza tecnica” </w:t>
      </w:r>
      <w:r w:rsidR="00FF1936" w:rsidRPr="005C56E5">
        <w:rPr>
          <w:i/>
          <w:szCs w:val="24"/>
          <w:highlight w:val="yellow"/>
        </w:rPr>
        <w:t>o i corrispondenti riferimenti)</w:t>
      </w:r>
      <w:r w:rsidR="00FF1936" w:rsidRPr="005C56E5">
        <w:rPr>
          <w:szCs w:val="24"/>
          <w:highlight w:val="yellow"/>
        </w:rPr>
        <w:t xml:space="preserve"> </w:t>
      </w:r>
      <w:r w:rsidRPr="005C56E5">
        <w:rPr>
          <w:szCs w:val="24"/>
          <w:highlight w:val="yellow"/>
        </w:rPr>
        <w:t>e di lasciare i dati identificativi dell’</w:t>
      </w:r>
      <w:r w:rsidR="00FF1936" w:rsidRPr="005C56E5">
        <w:rPr>
          <w:szCs w:val="24"/>
          <w:highlight w:val="yellow"/>
        </w:rPr>
        <w:t>operatore economico</w:t>
      </w:r>
      <w:r w:rsidRPr="005C56E5">
        <w:rPr>
          <w:szCs w:val="24"/>
          <w:highlight w:val="yellow"/>
        </w:rPr>
        <w:t xml:space="preserve"> e di specificare le problematiche riscontrate, fermo restando il rispetto di tutti i termini perentori previsti nella documentazione di gara. Ulteriori prescrizioni relative all’utilizzazione del Sistema sono stabilite nel prosieguo del presente atto.</w:t>
      </w:r>
    </w:p>
    <w:p w14:paraId="23CBA721"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89" w:name="_Toc509930909"/>
      <w:bookmarkStart w:id="3290" w:name="_Toc509930990"/>
      <w:r w:rsidRPr="002B17D9">
        <w:rPr>
          <w:rFonts w:ascii="Garamond" w:hAnsi="Garamond"/>
          <w:b w:val="0"/>
          <w:szCs w:val="24"/>
          <w:highlight w:val="yellow"/>
          <w:u w:val="single"/>
        </w:rPr>
        <w:t>Gestore del sistema</w:t>
      </w:r>
      <w:bookmarkEnd w:id="3289"/>
      <w:bookmarkEnd w:id="3290"/>
    </w:p>
    <w:p w14:paraId="56D760DF" w14:textId="60F670DB" w:rsidR="00CC25BA" w:rsidRPr="005C56E5" w:rsidRDefault="00CC25BA" w:rsidP="005C56E5">
      <w:pPr>
        <w:spacing w:before="60" w:after="60"/>
        <w:rPr>
          <w:szCs w:val="24"/>
          <w:highlight w:val="yellow"/>
        </w:rPr>
      </w:pPr>
      <w:r w:rsidRPr="005C56E5">
        <w:rPr>
          <w:szCs w:val="24"/>
          <w:highlight w:val="yellow"/>
        </w:rPr>
        <w:t xml:space="preserve">Fermo restando che, per la presente procedura, </w:t>
      </w:r>
      <w:r w:rsidR="00FF1936" w:rsidRPr="005C56E5">
        <w:rPr>
          <w:szCs w:val="24"/>
          <w:highlight w:val="yellow"/>
        </w:rPr>
        <w:t>s</w:t>
      </w:r>
      <w:r w:rsidRPr="005C56E5">
        <w:rPr>
          <w:szCs w:val="24"/>
          <w:highlight w:val="yellow"/>
        </w:rPr>
        <w:t xml:space="preserve">tazione appaltante e </w:t>
      </w:r>
      <w:r w:rsidR="00FF1936" w:rsidRPr="005C56E5">
        <w:rPr>
          <w:szCs w:val="24"/>
          <w:highlight w:val="yellow"/>
        </w:rPr>
        <w:t>a</w:t>
      </w:r>
      <w:r w:rsidRPr="005C56E5">
        <w:rPr>
          <w:szCs w:val="24"/>
          <w:highlight w:val="yellow"/>
        </w:rPr>
        <w:t xml:space="preserve">mministrazione aggiudicatrice (della prima fase) è </w:t>
      </w:r>
      <w:r w:rsidR="00FF1936" w:rsidRPr="005C56E5">
        <w:rPr>
          <w:szCs w:val="24"/>
          <w:highlight w:val="yellow"/>
        </w:rPr>
        <w:t>_____________________________</w:t>
      </w:r>
      <w:r w:rsidRPr="005C56E5">
        <w:rPr>
          <w:szCs w:val="24"/>
          <w:highlight w:val="yellow"/>
        </w:rPr>
        <w:t xml:space="preserve">, la stessa si avvale del supporto tecnico del Gestore del Sistema </w:t>
      </w:r>
      <w:r w:rsidR="00FF1936" w:rsidRPr="005C56E5">
        <w:rPr>
          <w:szCs w:val="24"/>
          <w:highlight w:val="yellow"/>
        </w:rPr>
        <w:t xml:space="preserve">_________________________________ </w:t>
      </w:r>
      <w:r w:rsidRPr="005C56E5">
        <w:rPr>
          <w:i/>
          <w:szCs w:val="24"/>
          <w:highlight w:val="yellow"/>
        </w:rPr>
        <w:t>(</w:t>
      </w:r>
      <w:r w:rsidR="00FF1936" w:rsidRPr="005C56E5">
        <w:rPr>
          <w:i/>
          <w:szCs w:val="24"/>
          <w:highlight w:val="yellow"/>
        </w:rPr>
        <w:t xml:space="preserve">indicare </w:t>
      </w:r>
      <w:r w:rsidRPr="005C56E5">
        <w:rPr>
          <w:i/>
          <w:szCs w:val="24"/>
          <w:highlight w:val="yellow"/>
        </w:rPr>
        <w:t>Maggioli S.p.A.</w:t>
      </w:r>
      <w:r w:rsidR="00FF1936" w:rsidRPr="005C56E5">
        <w:rPr>
          <w:i/>
          <w:szCs w:val="24"/>
          <w:highlight w:val="yellow"/>
        </w:rPr>
        <w:t xml:space="preserve"> ovvero altro operatore,</w:t>
      </w:r>
      <w:r w:rsidRPr="005C56E5">
        <w:rPr>
          <w:i/>
          <w:szCs w:val="24"/>
          <w:highlight w:val="yellow"/>
        </w:rPr>
        <w:t xml:space="preserve"> risultato aggiudicatario della procedura ad evidenza pubblica all’uopo esperita)</w:t>
      </w:r>
      <w:r w:rsidRPr="005C56E5">
        <w:rPr>
          <w:szCs w:val="24"/>
          <w:highlight w:val="yellow"/>
        </w:rPr>
        <w:t xml:space="preserve">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w:t>
      </w:r>
    </w:p>
    <w:p w14:paraId="1FAC3A95" w14:textId="77777777" w:rsidR="00CC25BA" w:rsidRPr="005C56E5" w:rsidRDefault="00CC25BA" w:rsidP="005C56E5">
      <w:pPr>
        <w:spacing w:before="60" w:after="60"/>
        <w:rPr>
          <w:szCs w:val="24"/>
          <w:highlight w:val="yellow"/>
        </w:rPr>
      </w:pPr>
      <w:r w:rsidRPr="005C56E5">
        <w:rPr>
          <w:szCs w:val="24"/>
          <w:highlight w:val="yellow"/>
        </w:rPr>
        <w:t>Il Gestore del Sistema è, in particolare, responsabile della sicurezza informatica a livello di applicazione e infrastruttura logica del sistema.</w:t>
      </w:r>
    </w:p>
    <w:p w14:paraId="2D502B5D" w14:textId="7E68EFDB" w:rsidR="00CC25BA" w:rsidRPr="005C56E5" w:rsidRDefault="00CC25BA" w:rsidP="005C56E5">
      <w:pPr>
        <w:spacing w:before="60" w:after="60"/>
        <w:rPr>
          <w:szCs w:val="24"/>
          <w:highlight w:val="yellow"/>
        </w:rPr>
      </w:pPr>
      <w:r w:rsidRPr="005C56E5">
        <w:rPr>
          <w:szCs w:val="24"/>
          <w:highlight w:val="yellow"/>
        </w:rPr>
        <w:t xml:space="preserve">La piattaforma telematica è di proprietà della </w:t>
      </w:r>
      <w:r w:rsidR="00FF1936" w:rsidRPr="005C56E5">
        <w:rPr>
          <w:szCs w:val="24"/>
          <w:highlight w:val="yellow"/>
        </w:rPr>
        <w:t xml:space="preserve">_________________________ </w:t>
      </w:r>
      <w:r w:rsidR="00FF1936" w:rsidRPr="005C56E5">
        <w:rPr>
          <w:i/>
          <w:szCs w:val="24"/>
          <w:highlight w:val="yellow"/>
        </w:rPr>
        <w:t>(indicare Regione Marche o altro ente)</w:t>
      </w:r>
      <w:r w:rsidR="00FF1936" w:rsidRPr="005C56E5">
        <w:rPr>
          <w:szCs w:val="24"/>
          <w:highlight w:val="yellow"/>
        </w:rPr>
        <w:t xml:space="preserve"> </w:t>
      </w:r>
      <w:r w:rsidRPr="005C56E5">
        <w:rPr>
          <w:szCs w:val="24"/>
          <w:highlight w:val="yellow"/>
        </w:rPr>
        <w:t xml:space="preserve">ed in esercizio sui sistemi e nei locali della Regione stessa, la quale garantisce la sicurezza fisica del Sistema e riveste il ruolo di Responsabile della Sicurezza e di Amministratore di Sistema ai sensi della disciplina che regola la materia. Congiuntamente al Gestore del sistema è altresì responsabile </w:t>
      </w:r>
      <w:r w:rsidRPr="005C56E5">
        <w:rPr>
          <w:szCs w:val="24"/>
          <w:highlight w:val="yellow"/>
        </w:rPr>
        <w:lastRenderedPageBreak/>
        <w:t>dell’adozione di tutte le misure stabilite dal Decreto legislativo n. 196/2003. in materia di protezione dei dati personali.</w:t>
      </w:r>
    </w:p>
    <w:p w14:paraId="779C6254"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1" w:name="_Toc509930910"/>
      <w:bookmarkStart w:id="3292" w:name="_Toc509930991"/>
      <w:r w:rsidRPr="002B17D9">
        <w:rPr>
          <w:rFonts w:ascii="Garamond" w:hAnsi="Garamond"/>
          <w:b w:val="0"/>
          <w:szCs w:val="24"/>
          <w:highlight w:val="yellow"/>
          <w:u w:val="single"/>
        </w:rPr>
        <w:t>La registrazione al sistema</w:t>
      </w:r>
      <w:bookmarkEnd w:id="3291"/>
      <w:bookmarkEnd w:id="3292"/>
    </w:p>
    <w:p w14:paraId="45751EA9" w14:textId="3B7F8C1C" w:rsidR="00CC25BA" w:rsidRPr="005C56E5" w:rsidRDefault="00CC25BA" w:rsidP="005C56E5">
      <w:pPr>
        <w:spacing w:before="60" w:after="60"/>
        <w:rPr>
          <w:szCs w:val="24"/>
          <w:highlight w:val="yellow"/>
        </w:rPr>
      </w:pPr>
      <w:r w:rsidRPr="005C56E5">
        <w:rPr>
          <w:szCs w:val="24"/>
          <w:highlight w:val="yellow"/>
        </w:rPr>
        <w:t>L’offerta per la presente procedura deve essere presentata esclusivamente attraverso il Sistema, e quindi per via telematica mediante l’invio di documenti elettronici</w:t>
      </w:r>
      <w:r w:rsidR="009707CD" w:rsidRPr="005C56E5">
        <w:rPr>
          <w:szCs w:val="24"/>
          <w:highlight w:val="yellow"/>
        </w:rPr>
        <w:t>,</w:t>
      </w:r>
      <w:r w:rsidRPr="005C56E5">
        <w:rPr>
          <w:szCs w:val="24"/>
          <w:highlight w:val="yellow"/>
        </w:rPr>
        <w:t xml:space="preserve"> sottoscritti con firma digitale ove espressamente previsto. 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 Per procedere alla registrazione si rimanda alle istruzioni presenti nel documento </w:t>
      </w:r>
      <w:r w:rsidR="009707CD" w:rsidRPr="005C56E5">
        <w:rPr>
          <w:szCs w:val="24"/>
          <w:highlight w:val="yellow"/>
        </w:rPr>
        <w:t xml:space="preserve">____________________________________ </w:t>
      </w:r>
      <w:r w:rsidR="009707CD" w:rsidRPr="005C56E5">
        <w:rPr>
          <w:i/>
          <w:szCs w:val="24"/>
          <w:highlight w:val="yellow"/>
        </w:rPr>
        <w:t xml:space="preserve">(indicare </w:t>
      </w:r>
      <w:r w:rsidRPr="005C56E5">
        <w:rPr>
          <w:i/>
          <w:szCs w:val="24"/>
          <w:highlight w:val="yellow"/>
        </w:rPr>
        <w:t xml:space="preserve">“Modalità tecniche per l'utilizzo della piattaforma telematica e accesso all'Area Riservata del Portale Appalti” presente nel sito </w:t>
      </w:r>
      <w:hyperlink r:id="rId8" w:history="1">
        <w:r w:rsidRPr="005C56E5">
          <w:rPr>
            <w:i/>
            <w:highlight w:val="yellow"/>
          </w:rPr>
          <w:t>https://appaltisuam.regione.marche.it/PortaleAppalti/</w:t>
        </w:r>
      </w:hyperlink>
      <w:r w:rsidRPr="005C56E5">
        <w:rPr>
          <w:i/>
          <w:szCs w:val="24"/>
          <w:highlight w:val="yellow"/>
        </w:rPr>
        <w:t xml:space="preserve"> sezione “Informazioni”, sottosezione “Accesso area riservata”</w:t>
      </w:r>
      <w:r w:rsidR="009707CD" w:rsidRPr="005C56E5">
        <w:rPr>
          <w:i/>
          <w:szCs w:val="24"/>
          <w:highlight w:val="yellow"/>
        </w:rPr>
        <w:t xml:space="preserve"> o altra informazione equivalente)</w:t>
      </w:r>
      <w:r w:rsidRPr="005C56E5">
        <w:rPr>
          <w:szCs w:val="24"/>
          <w:highlight w:val="yellow"/>
        </w:rPr>
        <w:t xml:space="preserve">.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w:t>
      </w:r>
      <w:r w:rsidR="009707CD" w:rsidRPr="005C56E5">
        <w:rPr>
          <w:szCs w:val="24"/>
          <w:highlight w:val="yellow"/>
        </w:rPr>
        <w:t xml:space="preserve">______________________ </w:t>
      </w:r>
      <w:r w:rsidR="009707CD" w:rsidRPr="005C56E5">
        <w:rPr>
          <w:i/>
          <w:szCs w:val="24"/>
          <w:highlight w:val="yellow"/>
        </w:rPr>
        <w:t xml:space="preserve">(indicare </w:t>
      </w:r>
      <w:r w:rsidRPr="005C56E5">
        <w:rPr>
          <w:i/>
          <w:szCs w:val="24"/>
          <w:highlight w:val="yellow"/>
        </w:rPr>
        <w:t>le “Regole di utilizzo della piattaforma telematica”</w:t>
      </w:r>
      <w:r w:rsidRPr="005C56E5" w:rsidDel="00F8253B">
        <w:rPr>
          <w:i/>
          <w:szCs w:val="24"/>
          <w:highlight w:val="yellow"/>
        </w:rPr>
        <w:t xml:space="preserve"> </w:t>
      </w:r>
      <w:r w:rsidRPr="005C56E5">
        <w:rPr>
          <w:i/>
          <w:szCs w:val="24"/>
          <w:highlight w:val="yellow"/>
        </w:rPr>
        <w:t xml:space="preserve">e le istruzioni presenti nel sito </w:t>
      </w:r>
      <w:hyperlink r:id="rId9" w:history="1">
        <w:r w:rsidRPr="005C56E5">
          <w:rPr>
            <w:i/>
            <w:highlight w:val="yellow"/>
          </w:rPr>
          <w:t>https://appaltisuam.regione.marche.it/PortaleAppalti/</w:t>
        </w:r>
      </w:hyperlink>
      <w:r w:rsidRPr="005C56E5">
        <w:rPr>
          <w:i/>
          <w:szCs w:val="24"/>
          <w:highlight w:val="yellow"/>
        </w:rPr>
        <w:t xml:space="preserve"> sezione “Informazioni”, sottosezione “Accesso area riservata”</w:t>
      </w:r>
      <w:r w:rsidR="009707CD" w:rsidRPr="005C56E5">
        <w:rPr>
          <w:i/>
          <w:szCs w:val="24"/>
          <w:highlight w:val="yellow"/>
        </w:rPr>
        <w:t xml:space="preserve"> o altro atto equivalente)</w:t>
      </w:r>
      <w:r w:rsidRPr="005C56E5">
        <w:rPr>
          <w:szCs w:val="24"/>
          <w:highlight w:val="yellow"/>
        </w:rPr>
        <w:t>, nonché di quanto portato a conoscenza degli utenti tramite la pubblicazione nel sito</w:t>
      </w:r>
      <w:r w:rsidR="009707CD" w:rsidRPr="005C56E5">
        <w:rPr>
          <w:szCs w:val="24"/>
          <w:highlight w:val="yellow"/>
        </w:rPr>
        <w:t xml:space="preserve"> _____________________</w:t>
      </w:r>
      <w:r w:rsidRPr="005C56E5">
        <w:rPr>
          <w:szCs w:val="24"/>
          <w:highlight w:val="yellow"/>
        </w:rPr>
        <w:t xml:space="preserve"> </w:t>
      </w:r>
      <w:r w:rsidR="009707CD" w:rsidRPr="005C56E5">
        <w:rPr>
          <w:i/>
          <w:szCs w:val="24"/>
          <w:highlight w:val="yellow"/>
        </w:rPr>
        <w:t xml:space="preserve">(indicare </w:t>
      </w:r>
      <w:hyperlink r:id="rId10" w:history="1">
        <w:r w:rsidRPr="005C56E5">
          <w:rPr>
            <w:i/>
            <w:highlight w:val="yellow"/>
          </w:rPr>
          <w:t>https://appaltisuam.regione.marche.it/PortaleAppalti/</w:t>
        </w:r>
      </w:hyperlink>
      <w:r w:rsidRPr="005C56E5">
        <w:rPr>
          <w:i/>
          <w:szCs w:val="24"/>
          <w:highlight w:val="yellow"/>
        </w:rPr>
        <w:t xml:space="preserve"> </w:t>
      </w:r>
      <w:r w:rsidR="009707CD" w:rsidRPr="005C56E5">
        <w:rPr>
          <w:i/>
          <w:szCs w:val="24"/>
          <w:highlight w:val="yellow"/>
        </w:rPr>
        <w:t>o altro equivalente)</w:t>
      </w:r>
      <w:r w:rsidR="009707CD" w:rsidRPr="005C56E5">
        <w:rPr>
          <w:szCs w:val="24"/>
          <w:highlight w:val="yellow"/>
        </w:rPr>
        <w:t xml:space="preserve"> </w:t>
      </w:r>
      <w:r w:rsidRPr="005C56E5">
        <w:rPr>
          <w:szCs w:val="24"/>
          <w:highlight w:val="yellow"/>
        </w:rPr>
        <w:t>o le comunicazioni attraverso il Sistema.</w:t>
      </w:r>
    </w:p>
    <w:p w14:paraId="392613D5" w14:textId="77777777" w:rsidR="00CC25BA" w:rsidRPr="005C56E5" w:rsidRDefault="00CC25BA" w:rsidP="005C56E5">
      <w:pPr>
        <w:spacing w:before="60" w:after="60"/>
        <w:rPr>
          <w:szCs w:val="24"/>
          <w:highlight w:val="yellow"/>
        </w:rPr>
      </w:pPr>
      <w:r w:rsidRPr="005C56E5">
        <w:rPr>
          <w:szCs w:val="24"/>
          <w:highlight w:val="yellow"/>
        </w:rPr>
        <w:t>In caso di violazione delle Regole tale da comportare la cancellazione della Registrazione dell’operatore economico, l’operatore economico medesimo non potrà partecipare alla presente procedura.</w:t>
      </w:r>
    </w:p>
    <w:p w14:paraId="04D3B570"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3" w:name="_Toc509930911"/>
      <w:bookmarkStart w:id="3294" w:name="_Toc509930992"/>
      <w:r w:rsidRPr="002B17D9">
        <w:rPr>
          <w:rFonts w:ascii="Garamond" w:hAnsi="Garamond"/>
          <w:b w:val="0"/>
          <w:szCs w:val="24"/>
          <w:highlight w:val="yellow"/>
          <w:u w:val="single"/>
        </w:rPr>
        <w:t>Area comunicazioni</w:t>
      </w:r>
      <w:bookmarkEnd w:id="3293"/>
      <w:bookmarkEnd w:id="3294"/>
    </w:p>
    <w:p w14:paraId="48E4421C" w14:textId="5E01A304" w:rsidR="00CC25BA" w:rsidRPr="005C56E5" w:rsidRDefault="00CC25BA" w:rsidP="005C56E5">
      <w:pPr>
        <w:spacing w:before="60" w:after="60"/>
        <w:rPr>
          <w:szCs w:val="24"/>
          <w:highlight w:val="yellow"/>
        </w:rPr>
      </w:pPr>
      <w:r w:rsidRPr="005C56E5">
        <w:rPr>
          <w:szCs w:val="24"/>
          <w:highlight w:val="yellow"/>
        </w:rPr>
        <w:t>Anche ai sensi dell’art. 52 del Decreto legislativo n. 50/2016 e successive modifiche ed integrazioni l’operatore economico con la presentazione dell’offerta elegge automaticamente domicilio nell’apposita area a esso riservata ai fini della ricezione di ogni comunicazione inerente la presente procedura. L’operatore economico elegge altresì domicilio presso la sede e l’indirizzo di posta elettronica certificata che indica al momento della presentazione dell’offerta.</w:t>
      </w:r>
    </w:p>
    <w:p w14:paraId="77C8FD64" w14:textId="77777777" w:rsidR="00CC25BA" w:rsidRPr="005C56E5" w:rsidRDefault="00CC25BA" w:rsidP="005C56E5">
      <w:pPr>
        <w:spacing w:before="60" w:after="60"/>
        <w:rPr>
          <w:szCs w:val="24"/>
          <w:highlight w:val="yellow"/>
        </w:rPr>
      </w:pPr>
      <w:r w:rsidRPr="005C56E5">
        <w:rPr>
          <w:szCs w:val="24"/>
          <w:highlight w:val="yellow"/>
        </w:rPr>
        <w:t>Le informazioni di cui all’articolo 76 del Codice saranno oggetto di specifica comunicazione secondo la disciplina descritta nell’articolo stesso.</w:t>
      </w:r>
    </w:p>
    <w:p w14:paraId="74ADE1A2" w14:textId="18EA4CA2" w:rsidR="00CC25BA" w:rsidRPr="005C56E5" w:rsidRDefault="00CC25BA" w:rsidP="005C56E5">
      <w:pPr>
        <w:spacing w:before="60" w:after="60"/>
        <w:rPr>
          <w:szCs w:val="24"/>
          <w:highlight w:val="yellow"/>
        </w:rPr>
      </w:pPr>
      <w:r w:rsidRPr="005C56E5">
        <w:rPr>
          <w:szCs w:val="24"/>
          <w:highlight w:val="yellow"/>
        </w:rPr>
        <w:lastRenderedPageBreak/>
        <w:t>Ai medesimi fini, in caso di RTI, l’impresa mandataria con la presentazione dell’offerta elegge automaticamente domicilio nell’apposita area a essa riservata per sé e per le mandanti.</w:t>
      </w:r>
    </w:p>
    <w:p w14:paraId="4DB5EAE1" w14:textId="06EE711B" w:rsidR="00CC25BA" w:rsidRPr="005C56E5" w:rsidRDefault="00CC25BA" w:rsidP="005C56E5">
      <w:pPr>
        <w:spacing w:before="60" w:after="60"/>
        <w:rPr>
          <w:szCs w:val="24"/>
          <w:highlight w:val="yellow"/>
        </w:rPr>
      </w:pPr>
      <w:r w:rsidRPr="005C56E5">
        <w:rPr>
          <w:szCs w:val="24"/>
          <w:highlight w:val="yellow"/>
        </w:rPr>
        <w:t xml:space="preserve">Nel caso di indisponibilità della piattaforma, e comunque in ogni caso in cui lo riterrà opportuno, </w:t>
      </w:r>
      <w:r w:rsidR="009707CD" w:rsidRPr="005C56E5">
        <w:rPr>
          <w:szCs w:val="24"/>
          <w:highlight w:val="yellow"/>
        </w:rPr>
        <w:t xml:space="preserve">______________________ </w:t>
      </w:r>
      <w:r w:rsidR="009707CD" w:rsidRPr="005C56E5">
        <w:rPr>
          <w:i/>
          <w:szCs w:val="24"/>
          <w:highlight w:val="yellow"/>
        </w:rPr>
        <w:t xml:space="preserve">(indicare </w:t>
      </w:r>
      <w:r w:rsidRPr="005C56E5">
        <w:rPr>
          <w:i/>
          <w:szCs w:val="24"/>
          <w:highlight w:val="yellow"/>
        </w:rPr>
        <w:t xml:space="preserve">SUAM </w:t>
      </w:r>
      <w:r w:rsidR="009707CD" w:rsidRPr="005C56E5">
        <w:rPr>
          <w:i/>
          <w:szCs w:val="24"/>
          <w:highlight w:val="yellow"/>
        </w:rPr>
        <w:t>o altro ente procedente)</w:t>
      </w:r>
      <w:r w:rsidR="009707CD" w:rsidRPr="005C56E5">
        <w:rPr>
          <w:szCs w:val="24"/>
          <w:highlight w:val="yellow"/>
        </w:rPr>
        <w:t xml:space="preserve"> </w:t>
      </w:r>
      <w:r w:rsidRPr="005C56E5">
        <w:rPr>
          <w:szCs w:val="24"/>
          <w:highlight w:val="yellow"/>
        </w:rPr>
        <w:t>invierà le comunicazioni inerenti la presente procedura per mezzo di posta elettronica certificata, all’indirizzo indicato dal concorrente. Si richiamano al riguardo le disposizioni di cui al presente atto.</w:t>
      </w:r>
    </w:p>
    <w:p w14:paraId="57008A49"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5" w:name="_Toc509930912"/>
      <w:bookmarkStart w:id="3296" w:name="_Toc509930993"/>
      <w:r w:rsidRPr="002B17D9">
        <w:rPr>
          <w:rFonts w:ascii="Garamond" w:hAnsi="Garamond"/>
          <w:b w:val="0"/>
          <w:szCs w:val="24"/>
          <w:highlight w:val="yellow"/>
          <w:u w:val="single"/>
        </w:rPr>
        <w:t>REGOLE DI CONDOTTA PER L’UTILIZZAZIONE DEL SISTEMA</w:t>
      </w:r>
      <w:bookmarkEnd w:id="3295"/>
      <w:bookmarkEnd w:id="3296"/>
    </w:p>
    <w:p w14:paraId="4AC5F679" w14:textId="77777777" w:rsidR="00CC25BA" w:rsidRPr="005C56E5" w:rsidRDefault="00CC25BA" w:rsidP="005C56E5">
      <w:pPr>
        <w:spacing w:before="60" w:after="60"/>
        <w:rPr>
          <w:szCs w:val="24"/>
          <w:highlight w:val="yellow"/>
        </w:rPr>
      </w:pPr>
      <w:r w:rsidRPr="005C56E5">
        <w:rPr>
          <w:szCs w:val="24"/>
          <w:highlight w:val="yellow"/>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278D65A3" w14:textId="41361F4C" w:rsidR="00CC25BA" w:rsidRPr="005C56E5" w:rsidRDefault="00CC25BA" w:rsidP="005C56E5">
      <w:pPr>
        <w:spacing w:before="60" w:after="60"/>
        <w:rPr>
          <w:szCs w:val="24"/>
          <w:highlight w:val="yellow"/>
        </w:rPr>
      </w:pPr>
      <w:r w:rsidRPr="005C56E5">
        <w:rPr>
          <w:szCs w:val="24"/>
          <w:highlight w:val="yellow"/>
        </w:rPr>
        <w:t>I concorrenti e, comunque, tutti gli utenti del Sistema si obbligano a porre in essere tutte le condotte necessarie a evitare che attraverso il Sistema si attuino turbative nel corretto svolgimento delle procedure di gara</w:t>
      </w:r>
      <w:r w:rsidR="009707CD" w:rsidRPr="005C56E5">
        <w:rPr>
          <w:szCs w:val="24"/>
          <w:highlight w:val="yellow"/>
        </w:rPr>
        <w:t>,</w:t>
      </w:r>
      <w:r w:rsidRPr="005C56E5">
        <w:rPr>
          <w:szCs w:val="24"/>
          <w:highlight w:val="yellow"/>
        </w:rPr>
        <w:t xml:space="preserve"> con particolare riferimento a condotte quali, a titolo esemplificativo e non esaustivo: la turbativa d’asta, le offerte fantasma, gli accordi di cartello.</w:t>
      </w:r>
    </w:p>
    <w:p w14:paraId="7680E458" w14:textId="02DEB014" w:rsidR="00CC25BA" w:rsidRPr="005C56E5" w:rsidRDefault="00CC25BA" w:rsidP="005C56E5">
      <w:pPr>
        <w:spacing w:before="60" w:after="60"/>
        <w:rPr>
          <w:szCs w:val="24"/>
          <w:highlight w:val="yellow"/>
        </w:rPr>
      </w:pPr>
      <w:r w:rsidRPr="005C56E5">
        <w:rPr>
          <w:szCs w:val="24"/>
          <w:highlight w:val="yellow"/>
        </w:rPr>
        <w:t xml:space="preserve">In caso di inosservanza di quanto sopra, </w:t>
      </w:r>
      <w:r w:rsidR="009707CD" w:rsidRPr="005C56E5">
        <w:rPr>
          <w:szCs w:val="24"/>
          <w:highlight w:val="yellow"/>
        </w:rPr>
        <w:t xml:space="preserve">_______________________ </w:t>
      </w:r>
      <w:r w:rsidR="009707CD" w:rsidRPr="005C56E5">
        <w:rPr>
          <w:i/>
          <w:szCs w:val="24"/>
          <w:highlight w:val="yellow"/>
        </w:rPr>
        <w:t xml:space="preserve">(indicare </w:t>
      </w:r>
      <w:r w:rsidRPr="005C56E5">
        <w:rPr>
          <w:i/>
          <w:szCs w:val="24"/>
          <w:highlight w:val="yellow"/>
        </w:rPr>
        <w:t xml:space="preserve">SUAM </w:t>
      </w:r>
      <w:r w:rsidR="009707CD" w:rsidRPr="005C56E5">
        <w:rPr>
          <w:i/>
          <w:szCs w:val="24"/>
          <w:highlight w:val="yellow"/>
        </w:rPr>
        <w:t>o altro ente)</w:t>
      </w:r>
      <w:r w:rsidR="009707CD" w:rsidRPr="005C56E5">
        <w:rPr>
          <w:szCs w:val="24"/>
          <w:highlight w:val="yellow"/>
        </w:rPr>
        <w:t xml:space="preserve"> </w:t>
      </w:r>
      <w:r w:rsidRPr="005C56E5">
        <w:rPr>
          <w:szCs w:val="24"/>
          <w:highlight w:val="yellow"/>
        </w:rPr>
        <w:t>segnalerà il fatto all’</w:t>
      </w:r>
      <w:r w:rsidR="009707CD" w:rsidRPr="005C56E5">
        <w:rPr>
          <w:szCs w:val="24"/>
          <w:highlight w:val="yellow"/>
        </w:rPr>
        <w:t>A</w:t>
      </w:r>
      <w:r w:rsidRPr="005C56E5">
        <w:rPr>
          <w:szCs w:val="24"/>
          <w:highlight w:val="yellow"/>
        </w:rPr>
        <w:t>utorità giudiziaria, all’Autorità Nazionale Anticorruzione, all’Osservatorio sui contratti pubblici di lavori, forniture e servizi per gli opportuni provvedimenti di competenza.</w:t>
      </w:r>
    </w:p>
    <w:p w14:paraId="49C504C5" w14:textId="16D569ED" w:rsidR="00CC25BA" w:rsidRPr="005C56E5" w:rsidRDefault="00CC25BA" w:rsidP="005C56E5">
      <w:pPr>
        <w:spacing w:before="60" w:after="60"/>
        <w:rPr>
          <w:szCs w:val="24"/>
          <w:highlight w:val="yellow"/>
        </w:rPr>
      </w:pPr>
      <w:r w:rsidRPr="005C56E5">
        <w:rPr>
          <w:szCs w:val="24"/>
          <w:highlight w:val="yellow"/>
        </w:rPr>
        <w:t xml:space="preserve">Salvo il caso di dolo o colpa grave, </w:t>
      </w:r>
      <w:r w:rsidR="009707CD" w:rsidRPr="005C56E5">
        <w:rPr>
          <w:szCs w:val="24"/>
          <w:highlight w:val="yellow"/>
        </w:rPr>
        <w:t xml:space="preserve">_________________________ </w:t>
      </w:r>
      <w:r w:rsidR="009707CD" w:rsidRPr="005C56E5">
        <w:rPr>
          <w:i/>
          <w:szCs w:val="24"/>
          <w:highlight w:val="yellow"/>
        </w:rPr>
        <w:t xml:space="preserve">(indicare </w:t>
      </w:r>
      <w:r w:rsidRPr="005C56E5">
        <w:rPr>
          <w:i/>
          <w:szCs w:val="24"/>
          <w:highlight w:val="yellow"/>
        </w:rPr>
        <w:t>SUAM, Regione Marche</w:t>
      </w:r>
      <w:r w:rsidR="009707CD" w:rsidRPr="005C56E5">
        <w:rPr>
          <w:i/>
          <w:szCs w:val="24"/>
          <w:highlight w:val="yellow"/>
        </w:rPr>
        <w:t xml:space="preserve"> o altro ente proprietario)</w:t>
      </w:r>
      <w:r w:rsidRPr="005C56E5">
        <w:rPr>
          <w:szCs w:val="24"/>
          <w:highlight w:val="yellow"/>
        </w:rPr>
        <w:t xml:space="preserve"> e il Gestore del Sistema non saranno in alcun caso ritenuti responsabili per qualunque genere di danno, diretto o indiretto, per lucro cessante o danno emergente, che dovessero subire gli utenti del Sistema, e, comunque, i concorrenti</w:t>
      </w:r>
      <w:r w:rsidR="009707CD" w:rsidRPr="005C56E5">
        <w:rPr>
          <w:szCs w:val="24"/>
          <w:highlight w:val="yellow"/>
        </w:rPr>
        <w:t>,</w:t>
      </w:r>
      <w:r w:rsidRPr="005C56E5">
        <w:rPr>
          <w:szCs w:val="24"/>
          <w:highlight w:val="yellow"/>
        </w:rPr>
        <w:t xml:space="preserve"> le </w:t>
      </w:r>
      <w:r w:rsidR="009707CD" w:rsidRPr="005C56E5">
        <w:rPr>
          <w:szCs w:val="24"/>
          <w:highlight w:val="yellow"/>
        </w:rPr>
        <w:t>a</w:t>
      </w:r>
      <w:r w:rsidRPr="005C56E5">
        <w:rPr>
          <w:szCs w:val="24"/>
          <w:highlight w:val="yellow"/>
        </w:rPr>
        <w:t xml:space="preserve">mministrazioni o </w:t>
      </w:r>
      <w:r w:rsidR="009707CD" w:rsidRPr="005C56E5">
        <w:rPr>
          <w:szCs w:val="24"/>
          <w:highlight w:val="yellow"/>
        </w:rPr>
        <w:t xml:space="preserve">i </w:t>
      </w:r>
      <w:r w:rsidRPr="005C56E5">
        <w:rPr>
          <w:szCs w:val="24"/>
          <w:highlight w:val="yellow"/>
        </w:rPr>
        <w:t>terzi a causa o comunque in connessione con l’accesso, l’utilizzo, il mancato utilizzo, il funzionamento o il mancato funzionamento del Sistema e dei servizi dallo stesso offerti.</w:t>
      </w:r>
    </w:p>
    <w:p w14:paraId="2654DCB3" w14:textId="15335B17" w:rsidR="00CC25BA" w:rsidRPr="005C56E5" w:rsidRDefault="00CC25BA" w:rsidP="005C56E5">
      <w:pPr>
        <w:spacing w:before="60" w:after="60"/>
        <w:rPr>
          <w:szCs w:val="24"/>
          <w:highlight w:val="yellow"/>
        </w:rPr>
      </w:pPr>
      <w:r w:rsidRPr="005C56E5">
        <w:rPr>
          <w:szCs w:val="24"/>
          <w:highlight w:val="yellow"/>
        </w:rPr>
        <w:t>Tutti i contenuti del sito</w:t>
      </w:r>
      <w:r w:rsidR="00A712A4" w:rsidRPr="005C56E5">
        <w:rPr>
          <w:szCs w:val="24"/>
          <w:highlight w:val="yellow"/>
        </w:rPr>
        <w:t xml:space="preserve"> __________________________</w:t>
      </w:r>
      <w:r w:rsidRPr="005C56E5">
        <w:rPr>
          <w:szCs w:val="24"/>
          <w:highlight w:val="yellow"/>
        </w:rPr>
        <w:t xml:space="preserve"> </w:t>
      </w:r>
      <w:r w:rsidR="00A712A4" w:rsidRPr="005C56E5">
        <w:rPr>
          <w:i/>
          <w:szCs w:val="24"/>
          <w:highlight w:val="yellow"/>
        </w:rPr>
        <w:t xml:space="preserve">(indicare </w:t>
      </w:r>
      <w:hyperlink r:id="rId11" w:history="1">
        <w:r w:rsidRPr="005C56E5">
          <w:rPr>
            <w:i/>
            <w:highlight w:val="yellow"/>
          </w:rPr>
          <w:t>https://appaltisuam.regione.marche.it/PortaleAppalti/</w:t>
        </w:r>
      </w:hyperlink>
      <w:r w:rsidRPr="005C56E5">
        <w:rPr>
          <w:i/>
          <w:szCs w:val="24"/>
          <w:highlight w:val="yellow"/>
        </w:rPr>
        <w:t xml:space="preserve"> </w:t>
      </w:r>
      <w:r w:rsidR="00A712A4" w:rsidRPr="005C56E5">
        <w:rPr>
          <w:i/>
          <w:szCs w:val="24"/>
          <w:highlight w:val="yellow"/>
        </w:rPr>
        <w:t>o altro)</w:t>
      </w:r>
      <w:r w:rsidR="00A712A4" w:rsidRPr="005C56E5">
        <w:rPr>
          <w:szCs w:val="24"/>
          <w:highlight w:val="yellow"/>
        </w:rPr>
        <w:t xml:space="preserve"> </w:t>
      </w:r>
      <w:r w:rsidRPr="005C56E5">
        <w:rPr>
          <w:szCs w:val="24"/>
          <w:highlight w:val="yellow"/>
        </w:rPr>
        <w:t xml:space="preserve">e, in generale, i servizi relativi al Sistema, forniti dalla </w:t>
      </w:r>
      <w:r w:rsidR="00A712A4" w:rsidRPr="005C56E5">
        <w:rPr>
          <w:szCs w:val="24"/>
          <w:highlight w:val="yellow"/>
        </w:rPr>
        <w:t xml:space="preserve">__________________ </w:t>
      </w:r>
      <w:r w:rsidR="00A712A4" w:rsidRPr="005C56E5">
        <w:rPr>
          <w:i/>
          <w:szCs w:val="24"/>
          <w:highlight w:val="yellow"/>
        </w:rPr>
        <w:t xml:space="preserve">(indicare </w:t>
      </w:r>
      <w:r w:rsidRPr="005C56E5">
        <w:rPr>
          <w:i/>
          <w:szCs w:val="24"/>
          <w:highlight w:val="yellow"/>
        </w:rPr>
        <w:t xml:space="preserve">Regione Marche </w:t>
      </w:r>
      <w:r w:rsidR="00A712A4" w:rsidRPr="005C56E5">
        <w:rPr>
          <w:i/>
          <w:szCs w:val="24"/>
          <w:highlight w:val="yellow"/>
        </w:rPr>
        <w:t>o altro ente proprietario)</w:t>
      </w:r>
      <w:r w:rsidR="00A712A4" w:rsidRPr="005C56E5">
        <w:rPr>
          <w:szCs w:val="24"/>
          <w:highlight w:val="yellow"/>
        </w:rPr>
        <w:t xml:space="preserve"> </w:t>
      </w:r>
      <w:r w:rsidRPr="005C56E5">
        <w:rPr>
          <w:szCs w:val="24"/>
          <w:highlight w:val="yellow"/>
        </w:rPr>
        <w:t>e dal Gestore del Sistema sono resi disponibili e prestati così come risultano dal suddetto sito e dal Sistema.</w:t>
      </w:r>
    </w:p>
    <w:p w14:paraId="20A37E6B" w14:textId="6658FDF3" w:rsidR="00CC25BA" w:rsidRPr="005C56E5" w:rsidRDefault="00A712A4" w:rsidP="005C56E5">
      <w:pPr>
        <w:spacing w:before="60" w:after="60"/>
        <w:rPr>
          <w:szCs w:val="24"/>
          <w:highlight w:val="yellow"/>
        </w:rPr>
      </w:pPr>
      <w:r w:rsidRPr="005C56E5">
        <w:rPr>
          <w:szCs w:val="24"/>
          <w:highlight w:val="yellow"/>
        </w:rPr>
        <w:t xml:space="preserve">__________________________ </w:t>
      </w:r>
      <w:r w:rsidRPr="005C56E5">
        <w:rPr>
          <w:i/>
          <w:szCs w:val="24"/>
          <w:highlight w:val="yellow"/>
        </w:rPr>
        <w:t>(indicare Regione Marche o altro ente proprietario)</w:t>
      </w:r>
      <w:r w:rsidR="00CC25BA" w:rsidRPr="005C56E5">
        <w:rPr>
          <w:szCs w:val="24"/>
          <w:highlight w:val="yellow"/>
        </w:rPr>
        <w:t xml:space="preserve"> e il Gestore del Sistema non garantiscono la ris</w:t>
      </w:r>
      <w:r w:rsidRPr="005C56E5">
        <w:rPr>
          <w:szCs w:val="24"/>
          <w:highlight w:val="yellow"/>
        </w:rPr>
        <w:t xml:space="preserve">pondenza del contenuto del sito suddetto </w:t>
      </w:r>
      <w:r w:rsidR="00CC25BA" w:rsidRPr="005C56E5">
        <w:rPr>
          <w:szCs w:val="24"/>
          <w:highlight w:val="yellow"/>
        </w:rPr>
        <w:t>e in generale di tutti i servizi offerti dal Sistema alle esigenze, necessità o aspettative, espresse o implicite, degli altri utenti del Sistema.</w:t>
      </w:r>
    </w:p>
    <w:p w14:paraId="3B359BF9" w14:textId="094967D2" w:rsidR="00CC25BA" w:rsidRPr="002B17D9" w:rsidRDefault="00A712A4" w:rsidP="005C56E5">
      <w:pPr>
        <w:spacing w:before="60" w:after="60"/>
        <w:rPr>
          <w:b/>
          <w:bCs/>
          <w:szCs w:val="24"/>
          <w:highlight w:val="yellow"/>
        </w:rPr>
      </w:pPr>
      <w:r w:rsidRPr="005C56E5">
        <w:rPr>
          <w:szCs w:val="24"/>
          <w:highlight w:val="yellow"/>
        </w:rPr>
        <w:t xml:space="preserve">__________________________ </w:t>
      </w:r>
      <w:r w:rsidRPr="005C56E5">
        <w:rPr>
          <w:i/>
          <w:szCs w:val="24"/>
          <w:highlight w:val="yellow"/>
        </w:rPr>
        <w:t>(indicare Regione Marche o altro ente proprietario)</w:t>
      </w:r>
      <w:r w:rsidR="00CC25BA" w:rsidRPr="005C56E5">
        <w:rPr>
          <w:szCs w:val="24"/>
          <w:highlight w:val="yellow"/>
        </w:rPr>
        <w:t xml:space="preserve"> e il Gestore del Sistema non assumono alcuna responsabilità nei confronti delle </w:t>
      </w:r>
      <w:r w:rsidRPr="005C56E5">
        <w:rPr>
          <w:szCs w:val="24"/>
          <w:highlight w:val="yellow"/>
        </w:rPr>
        <w:t>a</w:t>
      </w:r>
      <w:r w:rsidR="00CC25BA" w:rsidRPr="005C56E5">
        <w:rPr>
          <w:szCs w:val="24"/>
          <w:highlight w:val="yellow"/>
        </w:rPr>
        <w:t xml:space="preserve">mministrazioni per qualsiasi inadempimento dei </w:t>
      </w:r>
      <w:r w:rsidRPr="005C56E5">
        <w:rPr>
          <w:szCs w:val="24"/>
          <w:highlight w:val="yellow"/>
        </w:rPr>
        <w:t>f</w:t>
      </w:r>
      <w:r w:rsidR="00CC25BA" w:rsidRPr="005C56E5">
        <w:rPr>
          <w:szCs w:val="24"/>
          <w:highlight w:val="yellow"/>
        </w:rPr>
        <w:t>ornitori e per qualunque danno di qualsiasi natura da essi provocato.</w:t>
      </w:r>
    </w:p>
    <w:p w14:paraId="12AD75C7" w14:textId="1A1FFBE7" w:rsidR="00CC25BA" w:rsidRPr="005C56E5" w:rsidRDefault="00CC25BA" w:rsidP="005C56E5">
      <w:pPr>
        <w:spacing w:before="60" w:after="60"/>
        <w:rPr>
          <w:szCs w:val="24"/>
          <w:highlight w:val="yellow"/>
        </w:rPr>
      </w:pPr>
      <w:r w:rsidRPr="005C56E5">
        <w:rPr>
          <w:szCs w:val="24"/>
          <w:highlight w:val="yellow"/>
        </w:rPr>
        <w:t xml:space="preserve">Con la </w:t>
      </w:r>
      <w:r w:rsidR="00A712A4" w:rsidRPr="005C56E5">
        <w:rPr>
          <w:szCs w:val="24"/>
          <w:highlight w:val="yellow"/>
        </w:rPr>
        <w:t>r</w:t>
      </w:r>
      <w:r w:rsidRPr="005C56E5">
        <w:rPr>
          <w:szCs w:val="24"/>
          <w:highlight w:val="yellow"/>
        </w:rPr>
        <w:t>egistrazione e la presentazione dell’offerta, i concorrenti manlevano e tengono indenne</w:t>
      </w:r>
      <w:r w:rsidR="00A712A4" w:rsidRPr="005C56E5">
        <w:rPr>
          <w:szCs w:val="24"/>
          <w:highlight w:val="yellow"/>
        </w:rPr>
        <w:t xml:space="preserve"> _____________________________________</w:t>
      </w:r>
      <w:r w:rsidRPr="005C56E5">
        <w:rPr>
          <w:szCs w:val="24"/>
          <w:highlight w:val="yellow"/>
        </w:rPr>
        <w:t xml:space="preserve"> </w:t>
      </w:r>
      <w:r w:rsidR="00A712A4" w:rsidRPr="005C56E5">
        <w:rPr>
          <w:i/>
          <w:szCs w:val="24"/>
          <w:highlight w:val="yellow"/>
        </w:rPr>
        <w:t>(indicare Regione Marche o altro ente proprietario)</w:t>
      </w:r>
      <w:r w:rsidRPr="005C56E5">
        <w:rPr>
          <w:szCs w:val="24"/>
          <w:highlight w:val="yellow"/>
        </w:rPr>
        <w:t xml:space="preserve"> 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w:t>
      </w:r>
    </w:p>
    <w:p w14:paraId="238C105D" w14:textId="59FEDF2C" w:rsidR="00CC25BA" w:rsidRPr="005C56E5" w:rsidRDefault="00CC25BA" w:rsidP="005C56E5">
      <w:pPr>
        <w:spacing w:before="60" w:after="60"/>
        <w:rPr>
          <w:szCs w:val="24"/>
          <w:highlight w:val="yellow"/>
        </w:rPr>
      </w:pPr>
      <w:r w:rsidRPr="005C56E5">
        <w:rPr>
          <w:szCs w:val="24"/>
          <w:highlight w:val="yellow"/>
        </w:rPr>
        <w:t xml:space="preserve">A fronte di violazioni di cui sopra, di disposizioni di legge o regolamentari e di irregolarità nell’utilizzo del Sistema da parte dei concorrenti, oltre a quanto previsto nelle altre parti del presente Disciplinare di gara, </w:t>
      </w:r>
      <w:r w:rsidR="00A712A4" w:rsidRPr="005C56E5">
        <w:rPr>
          <w:szCs w:val="24"/>
          <w:highlight w:val="yellow"/>
        </w:rPr>
        <w:t xml:space="preserve">__________________________ </w:t>
      </w:r>
      <w:r w:rsidR="00A712A4" w:rsidRPr="005C56E5">
        <w:rPr>
          <w:i/>
          <w:szCs w:val="24"/>
          <w:highlight w:val="yellow"/>
        </w:rPr>
        <w:t>(indicare Regione Marche o altro ente proprietario)</w:t>
      </w:r>
      <w:r w:rsidRPr="005C56E5">
        <w:rPr>
          <w:szCs w:val="24"/>
          <w:highlight w:val="yellow"/>
        </w:rPr>
        <w:t xml:space="preserve"> e il Gestore del </w:t>
      </w:r>
      <w:r w:rsidRPr="005C56E5">
        <w:rPr>
          <w:szCs w:val="24"/>
          <w:highlight w:val="yellow"/>
        </w:rPr>
        <w:lastRenderedPageBreak/>
        <w:t>Sistema, ciascuno per quanto di rispettiva competenza, si riservano il diritto di agire per il risarcimento dei danni, diretti e indiretti, patrimoniali e di immagine, eventualmente subiti.</w:t>
      </w:r>
    </w:p>
    <w:p w14:paraId="4F5C74AF"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7" w:name="_Toc509930913"/>
      <w:bookmarkStart w:id="3298" w:name="_Toc509930994"/>
      <w:r w:rsidRPr="002B17D9">
        <w:rPr>
          <w:rFonts w:ascii="Garamond" w:hAnsi="Garamond"/>
          <w:b w:val="0"/>
          <w:szCs w:val="24"/>
          <w:highlight w:val="yellow"/>
          <w:u w:val="single"/>
        </w:rPr>
        <w:t>Invio dell’offerta</w:t>
      </w:r>
      <w:bookmarkEnd w:id="3297"/>
      <w:bookmarkEnd w:id="3298"/>
    </w:p>
    <w:p w14:paraId="28F5408E" w14:textId="77777777" w:rsidR="00CC25BA" w:rsidRPr="002B17D9" w:rsidRDefault="00CC25BA" w:rsidP="00434D40">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ACCESSO ALLA PIATTAFORMA TELEMATICA E MODALITA’ OPERATIVE</w:t>
      </w:r>
    </w:p>
    <w:p w14:paraId="63BA5F66" w14:textId="6E9852DD" w:rsidR="00CC25BA" w:rsidRPr="005C56E5" w:rsidRDefault="00CC25BA" w:rsidP="005C56E5">
      <w:pPr>
        <w:spacing w:before="60" w:after="60"/>
        <w:rPr>
          <w:szCs w:val="24"/>
          <w:highlight w:val="yellow"/>
        </w:rPr>
      </w:pPr>
      <w:r w:rsidRPr="005C56E5">
        <w:rPr>
          <w:szCs w:val="24"/>
          <w:highlight w:val="yellow"/>
        </w:rPr>
        <w:t>Le modalità per registrarsi e ottenere le credenziali di accesso alla piattaforma telematica sono contenute nel documento</w:t>
      </w:r>
      <w:r w:rsidR="00A712A4" w:rsidRPr="005C56E5">
        <w:rPr>
          <w:szCs w:val="24"/>
          <w:highlight w:val="yellow"/>
        </w:rPr>
        <w:t xml:space="preserve"> ______________________________</w:t>
      </w:r>
      <w:r w:rsidRPr="005C56E5">
        <w:rPr>
          <w:szCs w:val="24"/>
          <w:highlight w:val="yellow"/>
        </w:rPr>
        <w:t xml:space="preserve"> </w:t>
      </w:r>
      <w:r w:rsidR="00A712A4" w:rsidRPr="005C56E5">
        <w:rPr>
          <w:i/>
          <w:szCs w:val="24"/>
          <w:highlight w:val="yellow"/>
        </w:rPr>
        <w:t xml:space="preserve">(indicare </w:t>
      </w:r>
      <w:r w:rsidRPr="005C56E5">
        <w:rPr>
          <w:i/>
          <w:szCs w:val="24"/>
          <w:highlight w:val="yellow"/>
        </w:rPr>
        <w:t>“Modalità tecniche per l’utilizzo della piattaforma telematica e accesso all’Area Riservata del Portale Appalti”, disponibile nell’area pubblica della piattaforma nella sezione “Informazioni”, “Accesso area riservata”</w:t>
      </w:r>
      <w:r w:rsidR="00A712A4" w:rsidRPr="005C56E5">
        <w:rPr>
          <w:i/>
          <w:szCs w:val="24"/>
          <w:highlight w:val="yellow"/>
        </w:rPr>
        <w:t xml:space="preserve"> o altra documentazione equivalente)</w:t>
      </w:r>
      <w:r w:rsidRPr="005C56E5">
        <w:rPr>
          <w:szCs w:val="24"/>
          <w:highlight w:val="yellow"/>
        </w:rPr>
        <w:t>, parte integrante e sostanziale al presente disciplinare di gara.</w:t>
      </w:r>
    </w:p>
    <w:p w14:paraId="7FEAC7C2" w14:textId="77A34D27" w:rsidR="00CC25BA" w:rsidRPr="005C56E5" w:rsidRDefault="00CC25BA" w:rsidP="005C56E5">
      <w:pPr>
        <w:spacing w:before="60" w:after="60"/>
        <w:rPr>
          <w:szCs w:val="24"/>
          <w:highlight w:val="yellow"/>
        </w:rPr>
      </w:pPr>
      <w:r w:rsidRPr="005C56E5">
        <w:rPr>
          <w:szCs w:val="24"/>
          <w:highlight w:val="yellow"/>
        </w:rPr>
        <w:t>Le modalità operative per la presentazione a mezzo piattaforma telematica delle offerte e il caricamento di tutta la documentazione meglio specificata nei successivi paragrafi del presente atto sono precisate nel documento denominato</w:t>
      </w:r>
      <w:r w:rsidR="009F4B7E" w:rsidRPr="005C56E5">
        <w:rPr>
          <w:szCs w:val="24"/>
          <w:highlight w:val="yellow"/>
        </w:rPr>
        <w:t xml:space="preserve"> ________________________________ </w:t>
      </w:r>
      <w:r w:rsidR="009F4B7E" w:rsidRPr="005C56E5">
        <w:rPr>
          <w:i/>
          <w:szCs w:val="24"/>
          <w:highlight w:val="yellow"/>
        </w:rPr>
        <w:t>(indicare</w:t>
      </w:r>
      <w:r w:rsidRPr="005C56E5">
        <w:rPr>
          <w:i/>
          <w:szCs w:val="24"/>
          <w:highlight w:val="yellow"/>
        </w:rPr>
        <w:t xml:space="preserve"> “Guida per la presentazione di un'offerta telematica” disponibile nell’area pubblica della piattaforma nella sezione “Informazioni”, “Istruzioni e manuali”</w:t>
      </w:r>
      <w:r w:rsidR="009F4B7E" w:rsidRPr="005C56E5">
        <w:rPr>
          <w:i/>
          <w:szCs w:val="24"/>
          <w:highlight w:val="yellow"/>
        </w:rPr>
        <w:t xml:space="preserve"> o altra documentazione equivalente)</w:t>
      </w:r>
      <w:r w:rsidRPr="005C56E5">
        <w:rPr>
          <w:szCs w:val="24"/>
          <w:highlight w:val="yellow"/>
        </w:rPr>
        <w:t>, parte integrante e sostanziale al presente disciplinare di gara.</w:t>
      </w:r>
    </w:p>
    <w:p w14:paraId="6CFE5968" w14:textId="77777777" w:rsidR="00CC25BA" w:rsidRPr="002B17D9" w:rsidRDefault="00CC25BA" w:rsidP="00434D40">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 xml:space="preserve">MODALITA’ DI PRESENTAZIONE DELL’OFFERTA </w:t>
      </w:r>
    </w:p>
    <w:p w14:paraId="74B8D567" w14:textId="77777777" w:rsidR="00CC25BA" w:rsidRPr="005C56E5" w:rsidRDefault="00CC25BA" w:rsidP="005C56E5">
      <w:pPr>
        <w:spacing w:before="60" w:after="60"/>
        <w:rPr>
          <w:szCs w:val="24"/>
          <w:highlight w:val="yellow"/>
        </w:rPr>
      </w:pPr>
      <w:r w:rsidRPr="005C56E5">
        <w:rPr>
          <w:szCs w:val="24"/>
          <w:highlight w:val="yellow"/>
        </w:rPr>
        <w:t>La gara in oggetto verrà espletata in modalità completamente telematica attraverso la piattaforma telematica.</w:t>
      </w:r>
    </w:p>
    <w:p w14:paraId="71DFBC89" w14:textId="77777777" w:rsidR="00CC25BA" w:rsidRPr="005C56E5" w:rsidRDefault="00CC25BA" w:rsidP="005C56E5">
      <w:pPr>
        <w:spacing w:before="60" w:after="60"/>
        <w:rPr>
          <w:szCs w:val="24"/>
          <w:highlight w:val="yellow"/>
        </w:rPr>
      </w:pPr>
      <w:r w:rsidRPr="005C56E5">
        <w:rPr>
          <w:szCs w:val="24"/>
          <w:highlight w:val="yellow"/>
        </w:rPr>
        <w:t>Non saranno ammesse offerte presentate in modalità cartacea o via PEC.</w:t>
      </w:r>
    </w:p>
    <w:p w14:paraId="2F50D82B" w14:textId="77777777" w:rsidR="00CC25BA" w:rsidRPr="005C56E5" w:rsidRDefault="00CC25BA" w:rsidP="005C56E5">
      <w:pPr>
        <w:spacing w:before="60" w:after="60"/>
        <w:rPr>
          <w:szCs w:val="24"/>
          <w:highlight w:val="yellow"/>
        </w:rPr>
      </w:pPr>
      <w:r w:rsidRPr="005C56E5">
        <w:rPr>
          <w:szCs w:val="24"/>
          <w:highlight w:val="yellow"/>
        </w:rPr>
        <w:t>I concorrenti, per presentare le offerte, dovranno:</w:t>
      </w:r>
    </w:p>
    <w:p w14:paraId="4B81C1F6" w14:textId="4A36022A"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 xml:space="preserve">registrarsi sulla </w:t>
      </w:r>
      <w:r w:rsidRPr="002B17D9">
        <w:rPr>
          <w:rFonts w:ascii="Garamond" w:hAnsi="Garamond"/>
          <w:b w:val="0"/>
          <w:bCs/>
          <w:iCs/>
          <w:szCs w:val="24"/>
          <w:highlight w:val="yellow"/>
        </w:rPr>
        <w:t>piattaforma telematica</w:t>
      </w:r>
      <w:r w:rsidRPr="002B17D9">
        <w:rPr>
          <w:rFonts w:ascii="Garamond" w:hAnsi="Garamond"/>
          <w:b w:val="0"/>
          <w:bCs/>
          <w:szCs w:val="24"/>
          <w:highlight w:val="yellow"/>
        </w:rPr>
        <w:t xml:space="preserve"> secondo le modalità specificate nel documento denominato </w:t>
      </w:r>
      <w:r w:rsidR="00FF7324" w:rsidRPr="002B17D9">
        <w:rPr>
          <w:rFonts w:ascii="Garamond" w:hAnsi="Garamond"/>
          <w:b w:val="0"/>
          <w:bCs/>
          <w:szCs w:val="24"/>
          <w:highlight w:val="yellow"/>
        </w:rPr>
        <w:t xml:space="preserve">___________________________ </w:t>
      </w:r>
      <w:r w:rsidR="00FF7324" w:rsidRPr="002B17D9">
        <w:rPr>
          <w:rFonts w:ascii="Garamond" w:hAnsi="Garamond"/>
          <w:b w:val="0"/>
          <w:bCs/>
          <w:i/>
          <w:szCs w:val="24"/>
          <w:highlight w:val="yellow"/>
        </w:rPr>
        <w:t xml:space="preserve">(indicare </w:t>
      </w:r>
      <w:r w:rsidRPr="002B17D9">
        <w:rPr>
          <w:rFonts w:ascii="Garamond" w:hAnsi="Garamond"/>
          <w:b w:val="0"/>
          <w:bCs/>
          <w:i/>
          <w:szCs w:val="24"/>
          <w:highlight w:val="yellow"/>
        </w:rPr>
        <w:t>“Modalità tecniche per l’utilizzo della piattaforma telematica e accesso all’Area riservata del Portale Appalti”</w:t>
      </w:r>
      <w:r w:rsidR="00FF7324" w:rsidRPr="002B17D9">
        <w:rPr>
          <w:rFonts w:ascii="Garamond" w:hAnsi="Garamond"/>
          <w:b w:val="0"/>
          <w:bCs/>
          <w:i/>
          <w:szCs w:val="24"/>
          <w:highlight w:val="yellow"/>
        </w:rPr>
        <w:t xml:space="preserve"> o documento equivalente)</w:t>
      </w:r>
      <w:r w:rsidRPr="002B17D9">
        <w:rPr>
          <w:rFonts w:ascii="Garamond" w:hAnsi="Garamond"/>
          <w:b w:val="0"/>
          <w:bCs/>
          <w:szCs w:val="24"/>
          <w:highlight w:val="yellow"/>
        </w:rPr>
        <w:t>, scaricabile direttamente sulla piattaforma disponibile all’indirizzo internet sopra indicato, ottenendo così le credenziali di accesso;</w:t>
      </w:r>
    </w:p>
    <w:p w14:paraId="4BFADA20"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scaricare la documentazione di gara disponibile ovvero, laddove richiesto, generarla a sistema;</w:t>
      </w:r>
    </w:p>
    <w:p w14:paraId="718EDCB5"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Busta B, Busta C);</w:t>
      </w:r>
    </w:p>
    <w:p w14:paraId="10B5F8DA" w14:textId="698778C4"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 xml:space="preserve">avviare la compilazione dell’offerta telematica, confermando o modificando i propri dati anagrafici; </w:t>
      </w:r>
      <w:r w:rsidR="00FF7324" w:rsidRPr="002B17D9">
        <w:rPr>
          <w:rFonts w:ascii="Garamond" w:hAnsi="Garamond"/>
          <w:b w:val="0"/>
          <w:bCs/>
          <w:i/>
          <w:szCs w:val="24"/>
          <w:highlight w:val="yellow"/>
        </w:rPr>
        <w:t>(</w:t>
      </w:r>
      <w:r w:rsidRPr="002B17D9">
        <w:rPr>
          <w:rFonts w:ascii="Garamond" w:hAnsi="Garamond"/>
          <w:b w:val="0"/>
          <w:bCs/>
          <w:i/>
          <w:szCs w:val="24"/>
          <w:highlight w:val="yellow"/>
        </w:rPr>
        <w:t>si evidenzia che qualora l’operatore economico sia già registrato e necessiti di aggiornare i propri dati anagrafici, nel caso la modifica riguardi ragione sociale, la forma giuridica, il codice fiscale o la partita iva, tale variazione dovrà essere richiesta utilizzando l’apposita procedura "Richiedi variazione dati identificativi" disponibile nell’Area personale raggiungibile accedendo alla piattaforma con le credenziali rilasciate in fase di registrazione; per tali variazioni è richiesta la verifica e l’accettazione da parte della Stazione Appaltante, pertanto il processo di aggiornamento è differito; in caso di urgenza è possibile contattare la Stazione Appaltante</w:t>
      </w:r>
      <w:r w:rsidR="00FF7324" w:rsidRPr="002B17D9">
        <w:rPr>
          <w:rFonts w:ascii="Garamond" w:hAnsi="Garamond"/>
          <w:b w:val="0"/>
          <w:bCs/>
          <w:i/>
          <w:szCs w:val="24"/>
          <w:highlight w:val="yellow"/>
        </w:rPr>
        <w:t>)</w:t>
      </w:r>
      <w:r w:rsidRPr="002B17D9">
        <w:rPr>
          <w:rFonts w:ascii="Garamond" w:hAnsi="Garamond"/>
          <w:b w:val="0"/>
          <w:bCs/>
          <w:szCs w:val="24"/>
          <w:highlight w:val="yellow"/>
        </w:rPr>
        <w:t>;</w:t>
      </w:r>
    </w:p>
    <w:p w14:paraId="301888A8"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 xml:space="preserve">scegliere la forma di partecipazione, inserendo tutti gli altri eventuali operatori economici; nel caso di raggruppamento sarà pertanto l’impresa mandataria/capogruppo ad effettuare le operazioni di </w:t>
      </w:r>
      <w:r w:rsidRPr="002B17D9">
        <w:rPr>
          <w:rFonts w:ascii="Garamond" w:hAnsi="Garamond"/>
          <w:b w:val="0"/>
          <w:bCs/>
          <w:szCs w:val="24"/>
          <w:highlight w:val="yellow"/>
        </w:rPr>
        <w:lastRenderedPageBreak/>
        <w:t>caricamento e gestione dei dati per la procedura di gara anche per conto delle mandanti, fermi restando gli obblighi di firma digitale dei documenti presentati di pertinenza di ciascun operatore economico;</w:t>
      </w:r>
    </w:p>
    <w:p w14:paraId="383F571E" w14:textId="14931D93"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 xml:space="preserve">predisporre le buste telematiche secondo le modalità previste nelle linee guida nel documento denominato </w:t>
      </w:r>
      <w:r w:rsidR="00FF7324" w:rsidRPr="002B17D9">
        <w:rPr>
          <w:rFonts w:ascii="Garamond" w:hAnsi="Garamond"/>
          <w:b w:val="0"/>
          <w:bCs/>
          <w:szCs w:val="24"/>
          <w:highlight w:val="yellow"/>
        </w:rPr>
        <w:t xml:space="preserve">_____________________________ </w:t>
      </w:r>
      <w:r w:rsidR="00FF7324" w:rsidRPr="002B17D9">
        <w:rPr>
          <w:rFonts w:ascii="Garamond" w:hAnsi="Garamond"/>
          <w:b w:val="0"/>
          <w:bCs/>
          <w:i/>
          <w:szCs w:val="24"/>
          <w:highlight w:val="yellow"/>
        </w:rPr>
        <w:t xml:space="preserve">(inserire </w:t>
      </w:r>
      <w:r w:rsidRPr="002B17D9">
        <w:rPr>
          <w:rFonts w:ascii="Garamond" w:hAnsi="Garamond"/>
          <w:b w:val="0"/>
          <w:bCs/>
          <w:i/>
          <w:szCs w:val="24"/>
          <w:highlight w:val="yellow"/>
        </w:rPr>
        <w:t xml:space="preserve">“Guida alla presentazione delle offerte telematiche”, disponibile direttamente nella home page (accesso pubblico) della </w:t>
      </w:r>
      <w:r w:rsidRPr="002B17D9">
        <w:rPr>
          <w:rFonts w:ascii="Garamond" w:hAnsi="Garamond"/>
          <w:b w:val="0"/>
          <w:bCs/>
          <w:i/>
          <w:iCs/>
          <w:szCs w:val="24"/>
          <w:highlight w:val="yellow"/>
        </w:rPr>
        <w:t>piattaforma telematica</w:t>
      </w:r>
      <w:r w:rsidRPr="002B17D9">
        <w:rPr>
          <w:rFonts w:ascii="Garamond" w:hAnsi="Garamond"/>
          <w:b w:val="0"/>
          <w:bCs/>
          <w:i/>
          <w:szCs w:val="24"/>
          <w:highlight w:val="yellow"/>
        </w:rPr>
        <w:t>, nella sezione “Informazioni”, “Istruzioni e manuali”</w:t>
      </w:r>
      <w:r w:rsidR="00FF7324" w:rsidRPr="002B17D9">
        <w:rPr>
          <w:rFonts w:ascii="Garamond" w:hAnsi="Garamond"/>
          <w:b w:val="0"/>
          <w:bCs/>
          <w:i/>
          <w:szCs w:val="24"/>
          <w:highlight w:val="yellow"/>
        </w:rPr>
        <w:t xml:space="preserve"> o istruzioni equivalenti)</w:t>
      </w:r>
      <w:r w:rsidRPr="002B17D9">
        <w:rPr>
          <w:rFonts w:ascii="Garamond" w:hAnsi="Garamond"/>
          <w:b w:val="0"/>
          <w:bCs/>
          <w:szCs w:val="24"/>
          <w:highlight w:val="yellow"/>
        </w:rPr>
        <w:t>, avendo cura di verificare che tutti i documenti siano stati compilati correttamente, nel formato richiesto (es. PDF) e firmati digitalmente (es. in formato P7M) da tutti i soggetti abilitati ad impegnare giuridicamente l’operatore economico e/o gli operatori economici e che tutti i file siano stati caricati correttamente nelle rispettive buste telematiche;</w:t>
      </w:r>
    </w:p>
    <w:p w14:paraId="70FDFBAD"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modificare o confermare l’offerta;</w:t>
      </w:r>
    </w:p>
    <w:p w14:paraId="5AAD1D9F"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inviare l’offerta telematica.</w:t>
      </w:r>
    </w:p>
    <w:p w14:paraId="3E564DAE" w14:textId="77777777" w:rsidR="00CC25BA" w:rsidRPr="002B17D9" w:rsidRDefault="00CC25BA" w:rsidP="00434D40">
      <w:pPr>
        <w:pStyle w:val="StileBollo"/>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Si precisa che:</w:t>
      </w:r>
    </w:p>
    <w:p w14:paraId="0FEEDBCA"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prima dell’invio, tutti i file che compongono l’offerta che non siano già originariamente in formato PDF, devono essere convertiti in formato PDF;</w:t>
      </w:r>
    </w:p>
    <w:p w14:paraId="5972841C"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predisposizione e il salvataggio dell’offerta da parte del concorrente nella propria area dedicata non implica l’effettivo invio dell’offerta ai fini della partecipazione, ma è necessario completare il percorso cliccando sulla funzione “conferma e invia offerta”;</w:t>
      </w:r>
    </w:p>
    <w:p w14:paraId="19431B10"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oltre il termine di scadenza della presentazione delle offerte, la piattaforma non ne permette l’invio;</w:t>
      </w:r>
    </w:p>
    <w:p w14:paraId="3E71F613"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piattaforma permette l’upload di file di dimensioni massime di 15 MB per un limite complessivo di 50 MB per ciascuna busta digitale.</w:t>
      </w:r>
    </w:p>
    <w:p w14:paraId="34FA18C2" w14:textId="06EBEE40" w:rsidR="00CC25BA" w:rsidRPr="005C56E5" w:rsidRDefault="00CC25BA" w:rsidP="005C56E5">
      <w:pPr>
        <w:spacing w:before="60" w:after="60"/>
        <w:rPr>
          <w:szCs w:val="24"/>
          <w:highlight w:val="yellow"/>
        </w:rPr>
      </w:pPr>
      <w:r w:rsidRPr="005C56E5">
        <w:rPr>
          <w:szCs w:val="24"/>
          <w:highlight w:val="yellow"/>
        </w:rPr>
        <w:t xml:space="preserve">Il plico telematico per la partecipazione alla gara in oggetto, contenente tutta la documentazione prevista dal presente disciplinare di gara, dovrà pervenire mediante utilizzo della piattaforma, </w:t>
      </w:r>
      <w:r w:rsidRPr="005C56E5">
        <w:rPr>
          <w:b/>
          <w:szCs w:val="24"/>
          <w:highlight w:val="yellow"/>
          <w:u w:val="single"/>
        </w:rPr>
        <w:t>a pena di esclusione</w:t>
      </w:r>
      <w:r w:rsidRPr="005C56E5">
        <w:rPr>
          <w:szCs w:val="24"/>
          <w:highlight w:val="yellow"/>
        </w:rPr>
        <w:t xml:space="preserve">, entro il </w:t>
      </w:r>
      <w:r w:rsidR="008C4518" w:rsidRPr="005C56E5">
        <w:rPr>
          <w:b/>
          <w:szCs w:val="24"/>
          <w:highlight w:val="yellow"/>
        </w:rPr>
        <w:t>_____________________</w:t>
      </w:r>
      <w:r w:rsidRPr="005C56E5">
        <w:rPr>
          <w:b/>
          <w:szCs w:val="24"/>
          <w:highlight w:val="yellow"/>
        </w:rPr>
        <w:t xml:space="preserve"> ore </w:t>
      </w:r>
      <w:r w:rsidR="008C4518" w:rsidRPr="005C56E5">
        <w:rPr>
          <w:b/>
          <w:szCs w:val="24"/>
          <w:highlight w:val="yellow"/>
        </w:rPr>
        <w:t>_____</w:t>
      </w:r>
      <w:r w:rsidRPr="005C56E5">
        <w:rPr>
          <w:szCs w:val="24"/>
          <w:highlight w:val="yellow"/>
        </w:rPr>
        <w:t xml:space="preserve"> considerata la riduzione dei termini ai sensi dell’art. 60 comma 2bis del Codice </w:t>
      </w:r>
      <w:r w:rsidR="008C4518" w:rsidRPr="005C56E5">
        <w:rPr>
          <w:i/>
          <w:szCs w:val="24"/>
          <w:highlight w:val="yellow"/>
        </w:rPr>
        <w:t>(</w:t>
      </w:r>
      <w:r w:rsidRPr="005C56E5">
        <w:rPr>
          <w:i/>
          <w:szCs w:val="24"/>
          <w:highlight w:val="yellow"/>
        </w:rPr>
        <w:t>e</w:t>
      </w:r>
      <w:r w:rsidR="008C4518" w:rsidRPr="005C56E5">
        <w:rPr>
          <w:i/>
          <w:szCs w:val="24"/>
          <w:highlight w:val="yellow"/>
        </w:rPr>
        <w:t>d eventualmente</w:t>
      </w:r>
      <w:r w:rsidRPr="005C56E5">
        <w:rPr>
          <w:i/>
          <w:szCs w:val="24"/>
          <w:highlight w:val="yellow"/>
        </w:rPr>
        <w:t xml:space="preserve"> l’urgenza dichiarata nella documentazione progettuale posta a base di gara ai sensi del comma 3 del predetto articolo</w:t>
      </w:r>
      <w:r w:rsidR="008C4518" w:rsidRPr="005C56E5">
        <w:rPr>
          <w:i/>
          <w:szCs w:val="24"/>
          <w:highlight w:val="yellow"/>
        </w:rPr>
        <w:t>)</w:t>
      </w:r>
      <w:r w:rsidRPr="005C56E5">
        <w:rPr>
          <w:szCs w:val="24"/>
          <w:highlight w:val="yellow"/>
        </w:rPr>
        <w:t>.</w:t>
      </w:r>
    </w:p>
    <w:p w14:paraId="7994ACDB" w14:textId="77777777" w:rsidR="00CC25BA" w:rsidRPr="005C56E5" w:rsidRDefault="00CC25BA" w:rsidP="005C56E5">
      <w:pPr>
        <w:spacing w:before="60" w:after="60"/>
        <w:rPr>
          <w:szCs w:val="24"/>
          <w:highlight w:val="yellow"/>
        </w:rPr>
      </w:pPr>
      <w:r w:rsidRPr="005C56E5">
        <w:rPr>
          <w:szCs w:val="24"/>
          <w:highlight w:val="yellow"/>
        </w:rPr>
        <w:t>La piattaforma telematica prevede il caricamento e l’invio dell’offerta contenente le seguenti buste digitali:</w:t>
      </w:r>
    </w:p>
    <w:p w14:paraId="57B83A5A" w14:textId="77777777" w:rsidR="00CC25BA" w:rsidRPr="005C56E5" w:rsidRDefault="00CC25BA" w:rsidP="005C56E5">
      <w:pPr>
        <w:spacing w:before="60" w:after="60"/>
        <w:rPr>
          <w:szCs w:val="24"/>
          <w:highlight w:val="yellow"/>
        </w:rPr>
      </w:pPr>
      <w:r w:rsidRPr="005C56E5">
        <w:rPr>
          <w:szCs w:val="24"/>
          <w:highlight w:val="yellow"/>
        </w:rPr>
        <w:t>“BUSTA DIGITALE A - Documentazione amministrativa”;</w:t>
      </w:r>
    </w:p>
    <w:p w14:paraId="51A38502" w14:textId="77777777" w:rsidR="00CC25BA" w:rsidRPr="005C56E5" w:rsidRDefault="00CC25BA" w:rsidP="005C56E5">
      <w:pPr>
        <w:spacing w:before="60" w:after="60"/>
        <w:rPr>
          <w:szCs w:val="24"/>
          <w:highlight w:val="yellow"/>
        </w:rPr>
      </w:pPr>
      <w:r w:rsidRPr="005C56E5">
        <w:rPr>
          <w:szCs w:val="24"/>
          <w:highlight w:val="yellow"/>
        </w:rPr>
        <w:t>“BUSTA DIGITALE B - Offerta tecnica”;</w:t>
      </w:r>
    </w:p>
    <w:p w14:paraId="0932704D" w14:textId="77777777" w:rsidR="00CC25BA" w:rsidRPr="005C56E5" w:rsidRDefault="00CC25BA" w:rsidP="005C56E5">
      <w:pPr>
        <w:spacing w:before="60" w:after="60"/>
        <w:rPr>
          <w:szCs w:val="24"/>
          <w:highlight w:val="yellow"/>
        </w:rPr>
      </w:pPr>
      <w:r w:rsidRPr="005C56E5">
        <w:rPr>
          <w:szCs w:val="24"/>
          <w:highlight w:val="yellow"/>
        </w:rPr>
        <w:t>“BUSTA DIGITALE C - Offerta economica”.</w:t>
      </w:r>
    </w:p>
    <w:p w14:paraId="6F0AF3E4" w14:textId="77777777" w:rsidR="00CC25BA" w:rsidRPr="005C56E5" w:rsidRDefault="00CC25BA" w:rsidP="005C56E5">
      <w:pPr>
        <w:spacing w:before="60" w:after="60"/>
        <w:rPr>
          <w:szCs w:val="24"/>
          <w:highlight w:val="yellow"/>
        </w:rPr>
      </w:pPr>
      <w:r w:rsidRPr="005C56E5">
        <w:rPr>
          <w:szCs w:val="24"/>
          <w:highlight w:val="yellow"/>
        </w:rPr>
        <w:t xml:space="preserve">La mancata separazione dell’offerta economica dall’offerta tecnica, ovvero l’inserimento di elementi concernenti il prezzo in documenti non contenuti nella busta dedicata all’offerta economica che consentano di ricostruire la complessiva offerta economica, costituirà </w:t>
      </w:r>
      <w:r w:rsidRPr="005C56E5">
        <w:rPr>
          <w:b/>
          <w:szCs w:val="24"/>
          <w:highlight w:val="yellow"/>
          <w:u w:val="single"/>
        </w:rPr>
        <w:t>causa di esclusione</w:t>
      </w:r>
      <w:r w:rsidRPr="005C56E5">
        <w:rPr>
          <w:szCs w:val="24"/>
          <w:highlight w:val="yellow"/>
        </w:rPr>
        <w:t>.</w:t>
      </w:r>
    </w:p>
    <w:p w14:paraId="123B5B55" w14:textId="77777777" w:rsidR="00CC25BA" w:rsidRPr="005C56E5" w:rsidRDefault="00CC25BA" w:rsidP="005C56E5">
      <w:pPr>
        <w:spacing w:before="60" w:after="60"/>
        <w:rPr>
          <w:szCs w:val="24"/>
          <w:highlight w:val="yellow"/>
        </w:rPr>
      </w:pPr>
      <w:r w:rsidRPr="00434D40">
        <w:rPr>
          <w:szCs w:val="24"/>
          <w:highlight w:val="yellow"/>
        </w:rPr>
        <w:t xml:space="preserve">Parimenti, il caricamento per errore nella busta digitale A o C di documentazione tecnica da inserire nella busta digitale B ovvero il caricamento per errore nella busta digitale A o B dell’offerta economica da inserire nella busta digitale C, comporta </w:t>
      </w:r>
      <w:r w:rsidRPr="005C56E5">
        <w:rPr>
          <w:szCs w:val="24"/>
          <w:highlight w:val="yellow"/>
        </w:rPr>
        <w:t>l’</w:t>
      </w:r>
      <w:r w:rsidRPr="005C56E5">
        <w:rPr>
          <w:b/>
          <w:szCs w:val="24"/>
          <w:highlight w:val="yellow"/>
          <w:u w:val="single"/>
        </w:rPr>
        <w:t>esclusione dalla procedura di gara</w:t>
      </w:r>
      <w:r w:rsidRPr="00434D40">
        <w:rPr>
          <w:szCs w:val="24"/>
          <w:highlight w:val="yellow"/>
        </w:rPr>
        <w:t>.</w:t>
      </w:r>
    </w:p>
    <w:p w14:paraId="0A2B75C4" w14:textId="00A5F77D" w:rsidR="00CC25BA" w:rsidRPr="00434D40" w:rsidRDefault="00CC25BA" w:rsidP="00434D40">
      <w:pPr>
        <w:spacing w:before="60" w:after="60"/>
        <w:rPr>
          <w:szCs w:val="24"/>
          <w:highlight w:val="yellow"/>
        </w:rPr>
      </w:pPr>
      <w:r w:rsidRPr="00434D40">
        <w:rPr>
          <w:szCs w:val="24"/>
          <w:highlight w:val="yellow"/>
        </w:rPr>
        <w:t xml:space="preserve">Nel caso si sia trasmessa l’offerta alla </w:t>
      </w:r>
      <w:r w:rsidR="008C4518" w:rsidRPr="00434D40">
        <w:rPr>
          <w:szCs w:val="24"/>
          <w:highlight w:val="yellow"/>
        </w:rPr>
        <w:t>s</w:t>
      </w:r>
      <w:r w:rsidRPr="00434D40">
        <w:rPr>
          <w:szCs w:val="24"/>
          <w:highlight w:val="yellow"/>
        </w:rPr>
        <w:t xml:space="preserve">tazione </w:t>
      </w:r>
      <w:r w:rsidR="008C4518" w:rsidRPr="00434D40">
        <w:rPr>
          <w:szCs w:val="24"/>
          <w:highlight w:val="yellow"/>
        </w:rPr>
        <w:t>a</w:t>
      </w:r>
      <w:r w:rsidRPr="00434D40">
        <w:rPr>
          <w:szCs w:val="24"/>
          <w:highlight w:val="yellow"/>
        </w:rPr>
        <w:t xml:space="preserve">ppaltante, la piattaforma telematica permette di annullare e ripresentare integralmente l’offerta, purché entro il termine indicato per la presentazione delle offerte. </w:t>
      </w:r>
      <w:r w:rsidRPr="00434D40">
        <w:rPr>
          <w:szCs w:val="24"/>
          <w:highlight w:val="yellow"/>
        </w:rPr>
        <w:lastRenderedPageBreak/>
        <w:t xml:space="preserve">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 inviata verrà eliminata dal sistema </w:t>
      </w:r>
      <w:r w:rsidR="008C4518" w:rsidRPr="00434D40">
        <w:rPr>
          <w:szCs w:val="24"/>
          <w:highlight w:val="yellow"/>
        </w:rPr>
        <w:t xml:space="preserve">e </w:t>
      </w:r>
      <w:r w:rsidRPr="00434D40">
        <w:rPr>
          <w:szCs w:val="24"/>
          <w:highlight w:val="yellow"/>
        </w:rPr>
        <w:t>quindi non sarà possibile recuperarne alcun dato</w:t>
      </w:r>
      <w:r w:rsidR="008C4518" w:rsidRPr="00434D40">
        <w:rPr>
          <w:szCs w:val="24"/>
          <w:highlight w:val="yellow"/>
        </w:rPr>
        <w:t>;</w:t>
      </w:r>
      <w:r w:rsidRPr="00434D40">
        <w:rPr>
          <w:szCs w:val="24"/>
          <w:highlight w:val="yellow"/>
        </w:rPr>
        <w:t xml:space="preserve"> pertanto</w:t>
      </w:r>
      <w:r w:rsidR="008C4518" w:rsidRPr="00434D40">
        <w:rPr>
          <w:szCs w:val="24"/>
          <w:highlight w:val="yellow"/>
        </w:rPr>
        <w:t>,</w:t>
      </w:r>
      <w:r w:rsidRPr="00434D40">
        <w:rPr>
          <w:szCs w:val="24"/>
          <w:highlight w:val="yellow"/>
        </w:rPr>
        <w:t xml:space="preserve"> qualora l’operatore economico non ne ripresenti un’altra entro i termini previsti, non potrà partecipare alla procedura di affidamento. Le modalità operative </w:t>
      </w:r>
      <w:r w:rsidR="008C4518" w:rsidRPr="00434D40">
        <w:rPr>
          <w:szCs w:val="24"/>
          <w:highlight w:val="yellow"/>
        </w:rPr>
        <w:t xml:space="preserve">per </w:t>
      </w:r>
      <w:r w:rsidRPr="00434D40">
        <w:rPr>
          <w:szCs w:val="24"/>
          <w:highlight w:val="yellow"/>
        </w:rPr>
        <w:t xml:space="preserve">l’annullamento e la ripresentazione dell’offerta (dopo l’invio) nella piattaforma telematica sono precisate nel documento denominato </w:t>
      </w:r>
      <w:r w:rsidR="008C4518" w:rsidRPr="00434D40">
        <w:rPr>
          <w:szCs w:val="24"/>
          <w:highlight w:val="yellow"/>
        </w:rPr>
        <w:t xml:space="preserve">____________________________________ </w:t>
      </w:r>
      <w:r w:rsidR="008C4518" w:rsidRPr="00434D40">
        <w:rPr>
          <w:i/>
          <w:szCs w:val="24"/>
          <w:highlight w:val="yellow"/>
        </w:rPr>
        <w:t>(</w:t>
      </w:r>
      <w:r w:rsidRPr="00434D40">
        <w:rPr>
          <w:i/>
          <w:szCs w:val="24"/>
          <w:highlight w:val="yellow"/>
        </w:rPr>
        <w:t>“Guida per la presentazione di un'offerta telematica” disponibile nell’area pubblica della piattaforma nella sezione “Informazioni”, “Istruzioni e manuali”</w:t>
      </w:r>
      <w:r w:rsidR="003A320C" w:rsidRPr="00434D40">
        <w:rPr>
          <w:i/>
          <w:szCs w:val="24"/>
          <w:highlight w:val="yellow"/>
        </w:rPr>
        <w:t xml:space="preserve"> o documento equivalente)</w:t>
      </w:r>
      <w:r w:rsidRPr="00434D40">
        <w:rPr>
          <w:szCs w:val="24"/>
          <w:highlight w:val="yellow"/>
        </w:rPr>
        <w:t>, parte integrante e sostanziale al presente disciplinare di gara.</w:t>
      </w:r>
    </w:p>
    <w:p w14:paraId="4051A849" w14:textId="779FD2FF" w:rsidR="00CC25BA" w:rsidRPr="00434D40" w:rsidRDefault="00CC25BA" w:rsidP="00434D40">
      <w:pPr>
        <w:spacing w:before="60" w:after="60"/>
        <w:rPr>
          <w:szCs w:val="24"/>
          <w:highlight w:val="yellow"/>
        </w:rPr>
      </w:pPr>
      <w:r w:rsidRPr="00434D40">
        <w:rPr>
          <w:szCs w:val="24"/>
          <w:highlight w:val="yellow"/>
        </w:rPr>
        <w:t>Saranno escluse, comunque, le offerte plurime, condizionate, tardive, alternative o espresse in aumento rispetto all’importo a base di gara.</w:t>
      </w:r>
    </w:p>
    <w:p w14:paraId="496E7AD8" w14:textId="507BE280" w:rsidR="003A320C" w:rsidRPr="00434D40" w:rsidRDefault="003A320C" w:rsidP="00434D40">
      <w:pPr>
        <w:spacing w:before="60" w:after="60"/>
        <w:rPr>
          <w:szCs w:val="24"/>
          <w:highlight w:val="yellow"/>
        </w:rPr>
      </w:pPr>
      <w:r w:rsidRPr="00434D40">
        <w:rPr>
          <w:szCs w:val="24"/>
          <w:highlight w:val="yellow"/>
        </w:rPr>
        <w:t>Per i concorrenti aventi sede legale in Italia o in uno dei Paesi dell’Unione europea, le dichiarazioni sostitutive si redigono ai sensi degli articoli 46 e 47 del d.p.r. 445/2000.</w:t>
      </w:r>
    </w:p>
    <w:p w14:paraId="17B1C852" w14:textId="7D2A249B" w:rsidR="00CC25BA" w:rsidRPr="00434D40" w:rsidRDefault="00CC25BA" w:rsidP="00434D40">
      <w:pPr>
        <w:spacing w:before="60" w:after="60"/>
        <w:rPr>
          <w:szCs w:val="24"/>
          <w:highlight w:val="yellow"/>
        </w:rPr>
      </w:pPr>
      <w:r w:rsidRPr="00434D40">
        <w:rPr>
          <w:szCs w:val="24"/>
          <w:highlight w:val="yellow"/>
        </w:rPr>
        <w:t>Ai fini della partecipazione alla presente procedura, gli operatori economici di cui all’art. 49 del Codice possono esclusivamente e alternativamente:</w:t>
      </w:r>
    </w:p>
    <w:p w14:paraId="1A5EB66D" w14:textId="77777777" w:rsidR="00CC25BA" w:rsidRPr="00434D40" w:rsidRDefault="00CC25BA" w:rsidP="00434D40">
      <w:pPr>
        <w:spacing w:before="60" w:after="60"/>
        <w:rPr>
          <w:szCs w:val="24"/>
          <w:highlight w:val="yellow"/>
        </w:rPr>
      </w:pPr>
      <w:r w:rsidRPr="00434D40">
        <w:rPr>
          <w:szCs w:val="24"/>
          <w:highlight w:val="yellow"/>
        </w:rPr>
        <w:t>- produrre documentazione o certificazione rilasciata dallo Stato di origine o di provenienza;</w:t>
      </w:r>
    </w:p>
    <w:p w14:paraId="3E8935C2" w14:textId="68A7F3F2" w:rsidR="00CC25BA" w:rsidRPr="00434D40" w:rsidRDefault="00CC25BA" w:rsidP="00434D40">
      <w:pPr>
        <w:spacing w:before="60" w:after="60"/>
        <w:rPr>
          <w:szCs w:val="24"/>
          <w:highlight w:val="yellow"/>
        </w:rPr>
      </w:pPr>
      <w:r w:rsidRPr="00434D40">
        <w:rPr>
          <w:szCs w:val="24"/>
          <w:highlight w:val="yellow"/>
        </w:rPr>
        <w:t>- produrre dichiarazione resa innanzi ad un’autorità giudiziaria o amministrativa competente, ad un notaio o ad un organismo professionale qualificato a riceverla nel paese di origine o di provenienza.</w:t>
      </w:r>
    </w:p>
    <w:p w14:paraId="0E468460" w14:textId="4000B3A3" w:rsidR="003A320C" w:rsidRPr="00434D40" w:rsidRDefault="003A320C" w:rsidP="00434D40">
      <w:pPr>
        <w:spacing w:before="60" w:after="60"/>
        <w:rPr>
          <w:szCs w:val="24"/>
          <w:highlight w:val="yellow"/>
        </w:rPr>
      </w:pPr>
      <w:r w:rsidRPr="00434D40">
        <w:rPr>
          <w:szCs w:val="24"/>
          <w:highlight w:val="yellow"/>
        </w:rPr>
        <w:t>Tutte le dichiarazioni sostitutive rese ai sensi degli artt. 46 e 47 del d.p.r. 445/2000, ivi compreso il DGUE, la domanda di partecipazione, l’offerta tecnica e l’offerta economica devono essere sottoscritte dal rappresentante legale del concorrente o da un procuratore, secondo quanto previsto sopra e oltre. Il dichiarante allega copia fotostatica di un documento di riconoscimento, in corso di validità (per ciascun dichiarante è sufficiente una sola copia del documento di riconoscimento anche in presenza di più dichiarazioni su più fogli distinti).</w:t>
      </w:r>
    </w:p>
    <w:p w14:paraId="75F84E0D" w14:textId="43CEC337" w:rsidR="003A320C" w:rsidRPr="00434D40" w:rsidRDefault="003A320C" w:rsidP="00434D40">
      <w:pPr>
        <w:spacing w:before="60" w:after="60"/>
        <w:rPr>
          <w:szCs w:val="24"/>
        </w:rPr>
      </w:pPr>
      <w:r w:rsidRPr="00434D40">
        <w:rPr>
          <w:szCs w:val="24"/>
          <w:highlight w:val="yellow"/>
        </w:rPr>
        <w:t>La documentazione, ove non richiesta espressamente in originale, potrà essere prodotta in copia autentica o in copia conforme ai sensi, rispettivamente, degli artt. 18 e 19 del d.p.r. 445/2000. Ove non diversamente specificato è ammessa la copia semplice. In caso di concorrenti non stabiliti in Italia, la documentazione dovrà essere prodotta in modalità idonea equivalente secondo la legislazione dello Stato di appartenenza; si applicano gli articoli 83, comma 3, 86 e 90 del Codice.</w:t>
      </w:r>
      <w:r w:rsidR="00874EE6" w:rsidRPr="00434D40">
        <w:rPr>
          <w:szCs w:val="24"/>
          <w:highlight w:val="yellow"/>
        </w:rPr>
        <w:t xml:space="preserve"> In caso di mancanza, incompletezza o irregolarità della traduzione dei documenti contenuti nella busta A, si applica l’art. 83, comma 9 del Codice.</w:t>
      </w:r>
    </w:p>
    <w:p w14:paraId="2573545D" w14:textId="2A512F1D" w:rsidR="00CC25BA" w:rsidRPr="00DF2AD5" w:rsidRDefault="00CC25BA" w:rsidP="00DF2AD5">
      <w:pPr>
        <w:spacing w:before="60" w:after="60"/>
        <w:rPr>
          <w:szCs w:val="24"/>
          <w:highlight w:val="yellow"/>
        </w:rPr>
      </w:pPr>
      <w:r w:rsidRPr="00DF2AD5">
        <w:rPr>
          <w:szCs w:val="24"/>
          <w:highlight w:val="yellow"/>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w:t>
      </w:r>
      <w:r w:rsidR="003A320C" w:rsidRPr="00DF2AD5">
        <w:rPr>
          <w:szCs w:val="24"/>
          <w:highlight w:val="yellow"/>
        </w:rPr>
        <w:t xml:space="preserve">la </w:t>
      </w:r>
      <w:r w:rsidRPr="00DF2AD5">
        <w:rPr>
          <w:szCs w:val="24"/>
          <w:highlight w:val="yellow"/>
        </w:rPr>
        <w:t>fedeltà della traduzione.</w:t>
      </w:r>
    </w:p>
    <w:p w14:paraId="79FC552D" w14:textId="77777777" w:rsidR="003A320C" w:rsidRPr="00DF2AD5" w:rsidRDefault="00CC25BA" w:rsidP="00DF2AD5">
      <w:pPr>
        <w:spacing w:before="60" w:after="60"/>
        <w:rPr>
          <w:szCs w:val="24"/>
          <w:highlight w:val="yellow"/>
        </w:rPr>
      </w:pPr>
      <w:r w:rsidRPr="00DF2AD5">
        <w:rPr>
          <w:szCs w:val="24"/>
          <w:highlight w:val="yellow"/>
        </w:rPr>
        <w:t>In caso di mancanza, incompletezza o irregolarità della traduzione dei documenti contenuti nella busta A, si applica l’art. 83, comma 9 del Codice.</w:t>
      </w:r>
    </w:p>
    <w:p w14:paraId="4EFDD7B0" w14:textId="7B8D622D" w:rsidR="00CC25BA" w:rsidRPr="00DF2AD5" w:rsidRDefault="00CC25BA" w:rsidP="00DF2AD5">
      <w:pPr>
        <w:spacing w:before="60" w:after="60"/>
        <w:rPr>
          <w:szCs w:val="24"/>
          <w:highlight w:val="yellow"/>
        </w:rPr>
      </w:pPr>
      <w:r w:rsidRPr="00DF2AD5">
        <w:rPr>
          <w:szCs w:val="24"/>
          <w:highlight w:val="yellow"/>
        </w:rPr>
        <w:t xml:space="preserve">L’offerta vincolerà il concorrente ai sensi dell’art. 32, comma 4 del Codice per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w:t>
      </w:r>
      <w:r w:rsidRPr="00DF2AD5">
        <w:rPr>
          <w:szCs w:val="24"/>
          <w:highlight w:val="yellow"/>
        </w:rPr>
        <w:lastRenderedPageBreak/>
        <w:t>gara fino alla medesima data. Il mancato riscontro alla richiesta della stazione appaltante sarà considerato come rinuncia del concorrente alla partecipazione alla gara.</w:t>
      </w:r>
    </w:p>
    <w:p w14:paraId="5F774F7E" w14:textId="692AAFF4" w:rsidR="002A718A" w:rsidRDefault="002A718A" w:rsidP="006366FB">
      <w:pPr>
        <w:spacing w:before="60" w:after="60"/>
        <w:rPr>
          <w:szCs w:val="24"/>
        </w:rPr>
      </w:pP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219F7FB2"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w:t>
      </w:r>
      <w:r w:rsidR="00F86FF8">
        <w:rPr>
          <w:i/>
          <w:szCs w:val="24"/>
        </w:rPr>
        <w:t>,</w:t>
      </w:r>
      <w:r w:rsidRPr="00AF4D8F">
        <w:rPr>
          <w:i/>
          <w:szCs w:val="24"/>
        </w:rPr>
        <w:t xml:space="preserve"> in particolare</w:t>
      </w:r>
      <w:r w:rsidR="00F86FF8">
        <w:rPr>
          <w:i/>
          <w:szCs w:val="24"/>
        </w:rPr>
        <w:t>,</w:t>
      </w:r>
      <w:r w:rsidRPr="00AF4D8F">
        <w:rPr>
          <w:i/>
          <w:szCs w:val="24"/>
        </w:rPr>
        <w:t xml:space="preserve"> </w:t>
      </w:r>
      <w:r w:rsidR="003D163E">
        <w:rPr>
          <w:i/>
          <w:szCs w:val="24"/>
        </w:rPr>
        <w:t>a certificazioni emesse</w:t>
      </w:r>
      <w:r w:rsidRPr="00AF4D8F">
        <w:rPr>
          <w:i/>
          <w:szCs w:val="24"/>
        </w:rPr>
        <w:t xml:space="preserve"> da Enti ufficiali e riconosciuti. </w:t>
      </w:r>
      <w:proofErr w:type="gramStart"/>
      <w:r w:rsidRPr="00AF4D8F">
        <w:rPr>
          <w:i/>
          <w:szCs w:val="24"/>
        </w:rPr>
        <w:t>ad</w:t>
      </w:r>
      <w:proofErr w:type="gramEnd"/>
      <w:r w:rsidRPr="00AF4D8F">
        <w:rPr>
          <w:i/>
          <w:szCs w:val="24"/>
        </w:rPr>
        <w:t xml:space="preserve">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396334E3" w14:textId="77777777" w:rsidR="0034163F" w:rsidRPr="00C1752F" w:rsidRDefault="0034163F" w:rsidP="0034163F">
      <w:pPr>
        <w:pStyle w:val="Titolo2"/>
      </w:pPr>
      <w:bookmarkStart w:id="3299" w:name="_Ref510791062"/>
      <w:bookmarkStart w:id="3300" w:name="_Ref481767068"/>
      <w:bookmarkStart w:id="3301" w:name="_Ref481767076"/>
      <w:bookmarkStart w:id="3302" w:name="_Toc523322059"/>
      <w:r>
        <w:rPr>
          <w:lang w:val="it-IT"/>
        </w:rPr>
        <w:t>SOCCORSO ISTRUTTORIO</w:t>
      </w:r>
      <w:bookmarkEnd w:id="3299"/>
      <w:bookmarkEnd w:id="3302"/>
    </w:p>
    <w:p w14:paraId="2DF0BF29" w14:textId="77777777" w:rsidR="0034163F" w:rsidRPr="00E54C2C" w:rsidRDefault="0034163F" w:rsidP="0034163F">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7E24171" w14:textId="77777777" w:rsidR="0034163F" w:rsidRPr="00F12C7D" w:rsidRDefault="0034163F" w:rsidP="0034163F">
      <w:pPr>
        <w:spacing w:before="60" w:after="60"/>
        <w:rPr>
          <w:szCs w:val="26"/>
        </w:rPr>
      </w:pPr>
      <w:r w:rsidRPr="00F12C7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0DF552B6" w14:textId="77777777" w:rsidR="0034163F" w:rsidRPr="00F12C7D" w:rsidRDefault="0034163F" w:rsidP="008951A8">
      <w:pPr>
        <w:pStyle w:val="Paragrafoelenco"/>
        <w:numPr>
          <w:ilvl w:val="0"/>
          <w:numId w:val="23"/>
        </w:numPr>
      </w:pPr>
      <w:r w:rsidRPr="00F12C7D">
        <w:t>il mancato possesso dei prescritti requisiti di partecipazione non è sanabile mediante soccorso istruttorio e</w:t>
      </w:r>
      <w:r>
        <w:t xml:space="preserve">d è </w:t>
      </w:r>
      <w:r w:rsidRPr="003325B8">
        <w:rPr>
          <w:b/>
        </w:rPr>
        <w:t>causa di esclusione</w:t>
      </w:r>
      <w:r w:rsidRPr="00F12C7D">
        <w:t xml:space="preserve"> dalla procedura di gara;</w:t>
      </w:r>
    </w:p>
    <w:p w14:paraId="1772CE9C" w14:textId="77777777" w:rsidR="0034163F" w:rsidRPr="00CA6BFC" w:rsidRDefault="0034163F" w:rsidP="008951A8">
      <w:pPr>
        <w:pStyle w:val="Paragrafoelenco"/>
        <w:numPr>
          <w:ilvl w:val="0"/>
          <w:numId w:val="23"/>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14:paraId="2A6CFCE2" w14:textId="77777777" w:rsidR="0034163F" w:rsidRPr="00CA6BFC" w:rsidRDefault="0034163F" w:rsidP="008951A8">
      <w:pPr>
        <w:pStyle w:val="Paragrafoelenco"/>
        <w:numPr>
          <w:ilvl w:val="0"/>
          <w:numId w:val="23"/>
        </w:numPr>
        <w:spacing w:before="60" w:after="60"/>
        <w:rPr>
          <w:szCs w:val="26"/>
        </w:rPr>
      </w:pPr>
      <w:r w:rsidRPr="00CA6BFC">
        <w:rPr>
          <w:szCs w:val="26"/>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322E2525" w14:textId="77777777" w:rsidR="0034163F" w:rsidRPr="00CA6BFC" w:rsidRDefault="0034163F" w:rsidP="008951A8">
      <w:pPr>
        <w:pStyle w:val="Paragrafoelenco"/>
        <w:numPr>
          <w:ilvl w:val="0"/>
          <w:numId w:val="23"/>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 dell’offerta;</w:t>
      </w:r>
    </w:p>
    <w:p w14:paraId="2F53DB60" w14:textId="77777777" w:rsidR="0034163F" w:rsidRPr="00CA6BFC" w:rsidRDefault="0034163F" w:rsidP="008951A8">
      <w:pPr>
        <w:pStyle w:val="Paragrafoelenco"/>
        <w:numPr>
          <w:ilvl w:val="0"/>
          <w:numId w:val="23"/>
        </w:numPr>
        <w:spacing w:before="60" w:after="60"/>
        <w:rPr>
          <w:szCs w:val="26"/>
        </w:rPr>
      </w:pPr>
      <w:r w:rsidRPr="00CA6BFC">
        <w:rPr>
          <w:szCs w:val="26"/>
        </w:rPr>
        <w:t xml:space="preserve">la mancata presentazione di dichiarazioni </w:t>
      </w:r>
      <w:r>
        <w:rPr>
          <w:szCs w:val="26"/>
        </w:rPr>
        <w:t xml:space="preserve">e/o </w:t>
      </w:r>
      <w:r w:rsidRPr="00EE1F93">
        <w:rPr>
          <w:szCs w:val="26"/>
        </w:rPr>
        <w:t>elementi a corredo dell’offerta</w:t>
      </w:r>
      <w:r>
        <w:rPr>
          <w:szCs w:val="26"/>
        </w:rPr>
        <w:t>,</w:t>
      </w:r>
      <w:r w:rsidRPr="00EE1F93">
        <w:rPr>
          <w:szCs w:val="26"/>
        </w:rPr>
        <w:t xml:space="preserve"> </w:t>
      </w:r>
      <w:r>
        <w:rPr>
          <w:szCs w:val="26"/>
        </w:rPr>
        <w:t xml:space="preserve">che hanno rilevanza in fase esecutiva </w:t>
      </w:r>
      <w:r w:rsidRPr="00CA6BFC">
        <w:rPr>
          <w:szCs w:val="26"/>
        </w:rPr>
        <w:t>(es. dichiarazione delle parti del servizio ai sensi dell’art. 48, comma 4 del Codice) sono sanabili</w:t>
      </w:r>
      <w:r>
        <w:rPr>
          <w:szCs w:val="26"/>
        </w:rPr>
        <w:t>.</w:t>
      </w:r>
    </w:p>
    <w:p w14:paraId="3F13D109" w14:textId="77777777" w:rsidR="0034163F" w:rsidRDefault="0034163F" w:rsidP="0034163F">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un congruo</w:t>
      </w:r>
      <w:r w:rsidRPr="001B5C29">
        <w:rPr>
          <w:szCs w:val="24"/>
        </w:rPr>
        <w:t xml:space="preserve"> termine</w:t>
      </w:r>
      <w:r>
        <w:rPr>
          <w:szCs w:val="24"/>
        </w:rPr>
        <w:t xml:space="preserve"> - </w:t>
      </w:r>
      <w:r w:rsidRPr="00CA6BFC">
        <w:rPr>
          <w:szCs w:val="24"/>
        </w:rPr>
        <w:t>non superiore a dieci</w:t>
      </w:r>
      <w:r>
        <w:rPr>
          <w:i/>
          <w:szCs w:val="24"/>
        </w:rPr>
        <w:t xml:space="preserve"> </w:t>
      </w:r>
      <w:r>
        <w:rPr>
          <w:szCs w:val="24"/>
        </w:rPr>
        <w:t>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14:paraId="764713F8" w14:textId="77777777" w:rsidR="0034163F" w:rsidRPr="001B5C29" w:rsidRDefault="0034163F" w:rsidP="0034163F">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FD5F8CC" w14:textId="77777777" w:rsidR="0034163F" w:rsidRDefault="0034163F" w:rsidP="0034163F">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14:paraId="6EB66C91" w14:textId="77777777" w:rsidR="0034163F" w:rsidRDefault="0034163F" w:rsidP="0034163F">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177F83E1" w:rsidR="00744E77" w:rsidRPr="009F5A93" w:rsidRDefault="00474474" w:rsidP="009F5A93">
      <w:pPr>
        <w:pStyle w:val="Titolo2"/>
        <w:rPr>
          <w:lang w:val="it-IT"/>
        </w:rPr>
      </w:pPr>
      <w:bookmarkStart w:id="3303" w:name="_Toc523322060"/>
      <w:r>
        <w:rPr>
          <w:lang w:val="it-IT"/>
        </w:rPr>
        <w:t>CONTENUTO DELLA BUSTA A</w:t>
      </w:r>
      <w:r w:rsidR="009F5A93" w:rsidRPr="009F5A93">
        <w:rPr>
          <w:lang w:val="it-IT"/>
        </w:rPr>
        <w:t xml:space="preserve"> – DOCUMENTAZIONE AMMINISTRATIVA</w:t>
      </w:r>
      <w:bookmarkEnd w:id="3303"/>
    </w:p>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300"/>
    <w:bookmarkEnd w:id="3301"/>
    <w:p w14:paraId="4C2AE960" w14:textId="0FD9FE81" w:rsidR="00434D40" w:rsidRPr="00434D40" w:rsidRDefault="00434D40" w:rsidP="00434D40">
      <w:pPr>
        <w:spacing w:before="60" w:after="60"/>
        <w:rPr>
          <w:rFonts w:cs="Calibri"/>
          <w:szCs w:val="24"/>
          <w:highlight w:val="yellow"/>
        </w:rPr>
      </w:pPr>
      <w:r w:rsidRPr="00434D40">
        <w:rPr>
          <w:rFonts w:cs="Calibri"/>
          <w:szCs w:val="24"/>
          <w:highlight w:val="yellow"/>
        </w:rPr>
        <w:t>Tutta la documentazione amministrativa, prescritta dal presente disciplinare o dal Codice, deve essere caricata sulla piattaforma telematica secondo le modalità esplicate nel documento denominato</w:t>
      </w:r>
      <w:r w:rsidR="00DF2AD5">
        <w:rPr>
          <w:rFonts w:cs="Calibri"/>
          <w:szCs w:val="24"/>
          <w:highlight w:val="yellow"/>
        </w:rPr>
        <w:t xml:space="preserve"> _____________________ </w:t>
      </w:r>
      <w:r w:rsidR="00DF2AD5" w:rsidRPr="00DF2AD5">
        <w:rPr>
          <w:rFonts w:cs="Calibri"/>
          <w:i/>
          <w:szCs w:val="24"/>
          <w:highlight w:val="yellow"/>
        </w:rPr>
        <w:t>(indicare</w:t>
      </w:r>
      <w:r w:rsidRPr="00DF2AD5">
        <w:rPr>
          <w:rFonts w:cs="Calibri"/>
          <w:i/>
          <w:szCs w:val="24"/>
          <w:highlight w:val="yellow"/>
        </w:rPr>
        <w:t xml:space="preserve"> “Guida alla presentazione delle offerte telematiche”, disponibile direttamente nella home page </w:t>
      </w:r>
      <w:r w:rsidR="00DF2AD5" w:rsidRPr="00DF2AD5">
        <w:rPr>
          <w:rFonts w:cs="Calibri"/>
          <w:i/>
          <w:szCs w:val="24"/>
          <w:highlight w:val="yellow"/>
        </w:rPr>
        <w:t xml:space="preserve">– </w:t>
      </w:r>
      <w:r w:rsidRPr="00DF2AD5">
        <w:rPr>
          <w:rFonts w:cs="Calibri"/>
          <w:i/>
          <w:szCs w:val="24"/>
          <w:highlight w:val="yellow"/>
        </w:rPr>
        <w:t>accesso pubblico</w:t>
      </w:r>
      <w:r w:rsidR="00DF2AD5" w:rsidRPr="00DF2AD5">
        <w:rPr>
          <w:rFonts w:cs="Calibri"/>
          <w:i/>
          <w:szCs w:val="24"/>
          <w:highlight w:val="yellow"/>
        </w:rPr>
        <w:t xml:space="preserve"> – </w:t>
      </w:r>
      <w:r w:rsidRPr="00DF2AD5">
        <w:rPr>
          <w:rFonts w:cs="Calibri"/>
          <w:i/>
          <w:szCs w:val="24"/>
          <w:highlight w:val="yellow"/>
        </w:rPr>
        <w:t>della piattaforma telematica, nella sezione “Informazioni”, “Istruzioni e manuali”</w:t>
      </w:r>
      <w:r w:rsidR="00DF2AD5" w:rsidRPr="00DF2AD5">
        <w:rPr>
          <w:rFonts w:cs="Calibri"/>
          <w:i/>
          <w:szCs w:val="24"/>
          <w:highlight w:val="yellow"/>
        </w:rPr>
        <w:t xml:space="preserve"> o altro equivalente riferimento)</w:t>
      </w:r>
      <w:r w:rsidRPr="00434D40">
        <w:rPr>
          <w:rFonts w:cs="Calibri"/>
          <w:szCs w:val="24"/>
          <w:highlight w:val="yellow"/>
        </w:rPr>
        <w:t>.</w:t>
      </w:r>
    </w:p>
    <w:p w14:paraId="2547E29D" w14:textId="2DC32336" w:rsidR="00434D40" w:rsidRPr="00434D40" w:rsidRDefault="00434D40" w:rsidP="00434D40">
      <w:pPr>
        <w:spacing w:before="60" w:after="60"/>
        <w:rPr>
          <w:rFonts w:cs="Calibri"/>
          <w:szCs w:val="24"/>
          <w:highlight w:val="yellow"/>
        </w:rPr>
      </w:pPr>
      <w:r w:rsidRPr="00434D40">
        <w:rPr>
          <w:rFonts w:cs="Calibri"/>
          <w:szCs w:val="24"/>
          <w:highlight w:val="yellow"/>
        </w:rPr>
        <w:t xml:space="preserve">La procedura di affidamento in oggetto andrà individuata sulla piattaforma telematica accedendo alla relativa scheda di dettaglio cliccando su </w:t>
      </w:r>
      <w:r w:rsidR="00DF2AD5">
        <w:rPr>
          <w:rFonts w:cs="Calibri"/>
          <w:szCs w:val="24"/>
          <w:highlight w:val="yellow"/>
        </w:rPr>
        <w:t xml:space="preserve">______________ </w:t>
      </w:r>
      <w:r w:rsidR="00DF2AD5" w:rsidRPr="00DF2AD5">
        <w:rPr>
          <w:rFonts w:cs="Calibri"/>
          <w:i/>
          <w:szCs w:val="24"/>
          <w:highlight w:val="yellow"/>
        </w:rPr>
        <w:t xml:space="preserve">(indicare </w:t>
      </w:r>
      <w:r w:rsidRPr="00DF2AD5">
        <w:rPr>
          <w:rFonts w:cs="Calibri"/>
          <w:i/>
          <w:szCs w:val="24"/>
          <w:highlight w:val="yellow"/>
        </w:rPr>
        <w:t>“Visualizza scheda”</w:t>
      </w:r>
      <w:r w:rsidR="00DF2AD5" w:rsidRPr="00DF2AD5">
        <w:rPr>
          <w:rFonts w:cs="Calibri"/>
          <w:i/>
          <w:szCs w:val="24"/>
          <w:highlight w:val="yellow"/>
        </w:rPr>
        <w:t xml:space="preserve"> o equivalente riferimento)</w:t>
      </w:r>
      <w:r w:rsidRPr="00434D40">
        <w:rPr>
          <w:rFonts w:cs="Calibri"/>
          <w:szCs w:val="24"/>
          <w:highlight w:val="yellow"/>
        </w:rPr>
        <w:t>.</w:t>
      </w:r>
    </w:p>
    <w:p w14:paraId="51CD799A" w14:textId="03CF9462" w:rsidR="00434D40" w:rsidRPr="00434D40" w:rsidRDefault="00434D40" w:rsidP="00434D40">
      <w:pPr>
        <w:spacing w:before="60" w:after="60"/>
        <w:rPr>
          <w:rFonts w:cs="Calibri"/>
          <w:szCs w:val="24"/>
        </w:rPr>
      </w:pPr>
      <w:r w:rsidRPr="00434D40">
        <w:rPr>
          <w:rFonts w:cs="Calibri"/>
          <w:szCs w:val="24"/>
          <w:highlight w:val="yellow"/>
        </w:rPr>
        <w:t>Nel caso di procedure di affidamento suddivise in lotti è possibile avere un’anteprima sintetica dei lotti, cliccando su “lotti”, dalla pagina “dettaglio procedura”</w:t>
      </w:r>
      <w:r w:rsidR="00DF2AD5">
        <w:rPr>
          <w:rFonts w:cs="Calibri"/>
          <w:szCs w:val="24"/>
          <w:highlight w:val="yellow"/>
        </w:rPr>
        <w:t xml:space="preserve"> </w:t>
      </w:r>
      <w:r w:rsidR="00DF2AD5" w:rsidRPr="00DF2AD5">
        <w:rPr>
          <w:rFonts w:cs="Calibri"/>
          <w:i/>
          <w:szCs w:val="24"/>
          <w:highlight w:val="yellow"/>
        </w:rPr>
        <w:t xml:space="preserve">[se </w:t>
      </w:r>
      <w:r w:rsidR="00DF2AD5">
        <w:rPr>
          <w:rFonts w:cs="Calibri"/>
          <w:i/>
          <w:szCs w:val="24"/>
          <w:highlight w:val="yellow"/>
        </w:rPr>
        <w:t xml:space="preserve">è in uso la </w:t>
      </w:r>
      <w:r w:rsidR="00DF2AD5" w:rsidRPr="00DF2AD5">
        <w:rPr>
          <w:rFonts w:cs="Calibri"/>
          <w:i/>
          <w:szCs w:val="24"/>
          <w:highlight w:val="yellow"/>
        </w:rPr>
        <w:t xml:space="preserve">piattaforma </w:t>
      </w:r>
      <w:r w:rsidR="00DF2AD5">
        <w:rPr>
          <w:rFonts w:cs="Calibri"/>
          <w:i/>
          <w:szCs w:val="24"/>
          <w:highlight w:val="yellow"/>
        </w:rPr>
        <w:t xml:space="preserve">telematica </w:t>
      </w:r>
      <w:r w:rsidR="00DF2AD5" w:rsidRPr="00DF2AD5">
        <w:rPr>
          <w:rFonts w:cs="Calibri"/>
          <w:i/>
          <w:szCs w:val="24"/>
          <w:highlight w:val="yellow"/>
        </w:rPr>
        <w:t xml:space="preserve">SUAM o se l’opzione è </w:t>
      </w:r>
      <w:r w:rsidR="00DF2AD5">
        <w:rPr>
          <w:rFonts w:cs="Calibri"/>
          <w:i/>
          <w:szCs w:val="24"/>
          <w:highlight w:val="yellow"/>
        </w:rPr>
        <w:t xml:space="preserve">comunque </w:t>
      </w:r>
      <w:r w:rsidR="00DF2AD5" w:rsidRPr="00DF2AD5">
        <w:rPr>
          <w:rFonts w:cs="Calibri"/>
          <w:i/>
          <w:szCs w:val="24"/>
          <w:highlight w:val="yellow"/>
        </w:rPr>
        <w:t>presente nella piattaforma utilizzata]</w:t>
      </w:r>
      <w:r w:rsidRPr="00434D40">
        <w:rPr>
          <w:rFonts w:cs="Calibri"/>
          <w:szCs w:val="24"/>
          <w:highlight w:val="yellow"/>
        </w:rPr>
        <w:t>.</w:t>
      </w:r>
    </w:p>
    <w:p w14:paraId="23FF5729" w14:textId="19135B77" w:rsidR="00434D40" w:rsidRDefault="00434D40" w:rsidP="00434D40">
      <w:pPr>
        <w:spacing w:before="60" w:after="60"/>
        <w:rPr>
          <w:rFonts w:cs="Calibri"/>
          <w:szCs w:val="24"/>
        </w:rPr>
      </w:pPr>
      <w:r w:rsidRPr="00DF2AD5">
        <w:rPr>
          <w:rFonts w:cs="Calibri"/>
          <w:szCs w:val="24"/>
          <w:highlight w:val="yellow"/>
        </w:rPr>
        <w:t>Nella fase di “Inizio compilazione offerta” descritta è presente un passo in cui è possibile scegliere a quali lotti si intende partecipare secondo le modalità precisate nel documento “Guida alla presentazione delle offerte telematiche” sopra richiamato</w:t>
      </w:r>
      <w:r w:rsidR="00DF2AD5">
        <w:rPr>
          <w:rFonts w:cs="Calibri"/>
          <w:szCs w:val="24"/>
        </w:rPr>
        <w:t xml:space="preserve"> </w:t>
      </w:r>
      <w:r w:rsidR="00DF2AD5" w:rsidRPr="00DF2AD5">
        <w:rPr>
          <w:rFonts w:cs="Calibri"/>
          <w:i/>
          <w:szCs w:val="24"/>
          <w:highlight w:val="yellow"/>
        </w:rPr>
        <w:t xml:space="preserve">[se </w:t>
      </w:r>
      <w:r w:rsidR="00DF2AD5">
        <w:rPr>
          <w:rFonts w:cs="Calibri"/>
          <w:i/>
          <w:szCs w:val="24"/>
          <w:highlight w:val="yellow"/>
        </w:rPr>
        <w:t xml:space="preserve">è in uso la </w:t>
      </w:r>
      <w:r w:rsidR="00DF2AD5" w:rsidRPr="00DF2AD5">
        <w:rPr>
          <w:rFonts w:cs="Calibri"/>
          <w:i/>
          <w:szCs w:val="24"/>
          <w:highlight w:val="yellow"/>
        </w:rPr>
        <w:t xml:space="preserve">piattaforma </w:t>
      </w:r>
      <w:r w:rsidR="00DF2AD5">
        <w:rPr>
          <w:rFonts w:cs="Calibri"/>
          <w:i/>
          <w:szCs w:val="24"/>
          <w:highlight w:val="yellow"/>
        </w:rPr>
        <w:t xml:space="preserve">telematica </w:t>
      </w:r>
      <w:r w:rsidR="00DF2AD5" w:rsidRPr="00DF2AD5">
        <w:rPr>
          <w:rFonts w:cs="Calibri"/>
          <w:i/>
          <w:szCs w:val="24"/>
          <w:highlight w:val="yellow"/>
        </w:rPr>
        <w:t xml:space="preserve">SUAM o se l’opzione è </w:t>
      </w:r>
      <w:r w:rsidR="00DF2AD5">
        <w:rPr>
          <w:rFonts w:cs="Calibri"/>
          <w:i/>
          <w:szCs w:val="24"/>
          <w:highlight w:val="yellow"/>
        </w:rPr>
        <w:t xml:space="preserve">comunque </w:t>
      </w:r>
      <w:r w:rsidR="00DF2AD5" w:rsidRPr="00DF2AD5">
        <w:rPr>
          <w:rFonts w:cs="Calibri"/>
          <w:i/>
          <w:szCs w:val="24"/>
          <w:highlight w:val="yellow"/>
        </w:rPr>
        <w:t>presente nella piattaforma utilizzata]</w:t>
      </w:r>
      <w:r w:rsidRPr="00434D40">
        <w:rPr>
          <w:rFonts w:cs="Calibri"/>
          <w:szCs w:val="24"/>
        </w:rPr>
        <w:t>.</w:t>
      </w:r>
    </w:p>
    <w:p w14:paraId="02D88061" w14:textId="45936105" w:rsidR="00C9036B" w:rsidRPr="00376889" w:rsidRDefault="002D5B2C" w:rsidP="002D5B2C">
      <w:pPr>
        <w:spacing w:before="60" w:after="60"/>
        <w:rPr>
          <w:rFonts w:cs="Calibri"/>
          <w:szCs w:val="24"/>
        </w:rPr>
      </w:pPr>
      <w:r w:rsidRPr="00376889">
        <w:rPr>
          <w:rFonts w:cs="Calibri"/>
          <w:szCs w:val="24"/>
        </w:rPr>
        <w:t>La busta A contiene la d</w:t>
      </w:r>
      <w:r w:rsidR="00C9036B" w:rsidRPr="00376889">
        <w:rPr>
          <w:rFonts w:cs="Calibri"/>
          <w:szCs w:val="24"/>
        </w:rPr>
        <w:t>omanda di partecipazione</w:t>
      </w:r>
      <w:r w:rsidRPr="00376889">
        <w:rPr>
          <w:rFonts w:cs="Calibri"/>
          <w:szCs w:val="24"/>
        </w:rPr>
        <w:t xml:space="preserve"> e le dichiarazioni integrative</w:t>
      </w:r>
      <w:r w:rsidR="00D42076" w:rsidRPr="00376889">
        <w:rPr>
          <w:rFonts w:cs="Calibri"/>
          <w:szCs w:val="24"/>
        </w:rPr>
        <w:t xml:space="preserve">, il </w:t>
      </w:r>
      <w:r w:rsidR="00D42076" w:rsidRPr="00DF2AD5">
        <w:rPr>
          <w:rFonts w:cs="Calibri"/>
          <w:szCs w:val="24"/>
          <w:highlight w:val="yellow"/>
        </w:rPr>
        <w:t xml:space="preserve">DGUE </w:t>
      </w:r>
      <w:r w:rsidR="00C620EA" w:rsidRPr="00DF2AD5">
        <w:rPr>
          <w:rFonts w:cs="Calibri"/>
          <w:szCs w:val="24"/>
          <w:highlight w:val="yellow"/>
        </w:rPr>
        <w:t>elettronico</w:t>
      </w:r>
      <w:r w:rsidR="00C620EA" w:rsidRPr="00376889">
        <w:rPr>
          <w:rFonts w:cs="Calibri"/>
          <w:szCs w:val="24"/>
        </w:rPr>
        <w:t xml:space="preserve">, </w:t>
      </w:r>
      <w:r w:rsidR="00D42076" w:rsidRPr="00376889">
        <w:rPr>
          <w:rFonts w:cs="Calibri"/>
          <w:szCs w:val="24"/>
        </w:rPr>
        <w:t xml:space="preserve">nonché </w:t>
      </w:r>
      <w:r w:rsidRPr="00376889">
        <w:rPr>
          <w:rFonts w:cs="Calibri"/>
          <w:szCs w:val="24"/>
        </w:rPr>
        <w:t>la documentazione a corredo</w:t>
      </w:r>
      <w:r w:rsidR="00D42076" w:rsidRPr="00376889">
        <w:rPr>
          <w:rFonts w:cs="Calibri"/>
          <w:szCs w:val="24"/>
        </w:rPr>
        <w:t>, in relazione alle diverse forme di partecipazione.</w:t>
      </w:r>
    </w:p>
    <w:p w14:paraId="593B1429" w14:textId="189EAF18" w:rsidR="00C620EA" w:rsidRPr="00C620EA" w:rsidRDefault="00C620EA" w:rsidP="00C620EA">
      <w:pPr>
        <w:pBdr>
          <w:top w:val="single" w:sz="4" w:space="1" w:color="auto"/>
          <w:left w:val="single" w:sz="4" w:space="4" w:color="auto"/>
          <w:bottom w:val="single" w:sz="4" w:space="1" w:color="auto"/>
          <w:right w:val="single" w:sz="4" w:space="4" w:color="auto"/>
        </w:pBdr>
        <w:spacing w:before="60" w:after="60"/>
        <w:rPr>
          <w:rFonts w:cs="Calibri"/>
          <w:i/>
          <w:szCs w:val="24"/>
        </w:rPr>
      </w:pPr>
      <w:r w:rsidRPr="00376889">
        <w:rPr>
          <w:rFonts w:cs="Calibri"/>
          <w:i/>
          <w:szCs w:val="24"/>
        </w:rPr>
        <w:t>N.B.: ove la stazione appaltante già disponga di un proprio servizio di gestione del DGUE in formato elettronico o si serva di altri sistemi di gestione informatica del DGUE, modifica la suddetta clausola indicando le diverse modalità di trasmissione – cfr. Nota illustrativa punto 10.</w:t>
      </w:r>
    </w:p>
    <w:p w14:paraId="02ADA9C4" w14:textId="6BAB0424" w:rsidR="00FC01BD" w:rsidRPr="00744E77" w:rsidRDefault="00A0046E" w:rsidP="00E54C2C">
      <w:pPr>
        <w:pStyle w:val="Titolo3"/>
        <w:ind w:left="426" w:hanging="426"/>
      </w:pPr>
      <w:bookmarkStart w:id="3304" w:name="_Toc497484963"/>
      <w:bookmarkStart w:id="3305" w:name="_Toc497728161"/>
      <w:bookmarkStart w:id="3306" w:name="_Toc497831556"/>
      <w:bookmarkStart w:id="3307" w:name="_Toc498419754"/>
      <w:bookmarkStart w:id="3308" w:name="_Toc497484964"/>
      <w:bookmarkStart w:id="3309" w:name="_Toc497728162"/>
      <w:bookmarkStart w:id="3310" w:name="_Toc497831557"/>
      <w:bookmarkStart w:id="3311" w:name="_Toc498419755"/>
      <w:bookmarkStart w:id="3312" w:name="_Ref496796975"/>
      <w:bookmarkEnd w:id="3304"/>
      <w:bookmarkEnd w:id="3305"/>
      <w:bookmarkEnd w:id="3306"/>
      <w:bookmarkEnd w:id="3307"/>
      <w:bookmarkEnd w:id="3308"/>
      <w:bookmarkEnd w:id="3309"/>
      <w:bookmarkEnd w:id="3310"/>
      <w:bookmarkEnd w:id="3311"/>
      <w:r>
        <w:rPr>
          <w:lang w:val="it-IT"/>
        </w:rPr>
        <w:t xml:space="preserve"> </w:t>
      </w:r>
      <w:bookmarkStart w:id="3313" w:name="_Toc523322061"/>
      <w:r w:rsidR="00DB4554">
        <w:rPr>
          <w:lang w:val="it-IT"/>
        </w:rPr>
        <w:t>D</w:t>
      </w:r>
      <w:r w:rsidR="009F5A93" w:rsidRPr="00744E77">
        <w:t>omanda di partecipazione</w:t>
      </w:r>
      <w:bookmarkEnd w:id="3312"/>
      <w:bookmarkEnd w:id="3313"/>
      <w:r w:rsidR="009F5A93" w:rsidRPr="00744E77">
        <w:t xml:space="preserve"> </w:t>
      </w:r>
    </w:p>
    <w:p w14:paraId="6F72EEE2" w14:textId="26FF6C89"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6756906E" w:rsidR="00216E38" w:rsidRPr="00D53890"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partecipa alla gara (</w:t>
      </w:r>
      <w:r w:rsidR="00FB0C2C">
        <w:rPr>
          <w:rFonts w:cs="Calibri"/>
          <w:szCs w:val="24"/>
        </w:rPr>
        <w:t>professionista singolo, associazione professionale, società, raggruppamento temporaneo</w:t>
      </w:r>
      <w:r w:rsidR="00887702">
        <w:rPr>
          <w:rFonts w:cs="Calibri"/>
          <w:szCs w:val="24"/>
        </w:rPr>
        <w:t>,</w:t>
      </w:r>
      <w:r w:rsidR="00887702" w:rsidRPr="00887702">
        <w:rPr>
          <w:rFonts w:cs="Calibri"/>
          <w:szCs w:val="24"/>
        </w:rPr>
        <w:t xml:space="preserve"> </w:t>
      </w:r>
      <w:r w:rsidR="00EE609B" w:rsidRPr="00D53890">
        <w:rPr>
          <w:rFonts w:cs="Calibri"/>
          <w:szCs w:val="24"/>
        </w:rPr>
        <w:t xml:space="preserve">consorzio stabile, </w:t>
      </w:r>
      <w:r w:rsidR="00887702" w:rsidRPr="00D53890">
        <w:rPr>
          <w:rFonts w:cs="Calibri"/>
          <w:szCs w:val="24"/>
        </w:rPr>
        <w:t>aggregazione di rete, GEIE)</w:t>
      </w:r>
      <w:r w:rsidR="00216E38" w:rsidRPr="00D53890">
        <w:rPr>
          <w:rFonts w:cs="Calibri"/>
          <w:szCs w:val="24"/>
        </w:rPr>
        <w:t>.</w:t>
      </w:r>
    </w:p>
    <w:p w14:paraId="6458BD26" w14:textId="4156C485" w:rsidR="00887702" w:rsidRDefault="00216E38" w:rsidP="004E0365">
      <w:pPr>
        <w:spacing w:before="60" w:after="60"/>
        <w:rPr>
          <w:rFonts w:cs="Calibri"/>
          <w:szCs w:val="24"/>
          <w:lang w:eastAsia="it-IT"/>
        </w:rPr>
      </w:pPr>
      <w:r w:rsidRPr="00D53890">
        <w:rPr>
          <w:rFonts w:cs="Calibri"/>
          <w:szCs w:val="24"/>
        </w:rPr>
        <w:t xml:space="preserve">In caso di partecipazione in </w:t>
      </w:r>
      <w:r w:rsidR="00FB0C2C" w:rsidRPr="00D53890">
        <w:rPr>
          <w:rFonts w:cs="Calibri"/>
          <w:szCs w:val="24"/>
        </w:rPr>
        <w:t>raggruppamento temporaneo</w:t>
      </w:r>
      <w:r w:rsidRPr="00D53890">
        <w:rPr>
          <w:rFonts w:cs="Calibri"/>
          <w:szCs w:val="24"/>
        </w:rPr>
        <w:t xml:space="preserve"> </w:t>
      </w:r>
      <w:r w:rsidR="009A050B" w:rsidRPr="00D53890">
        <w:rPr>
          <w:rFonts w:cs="Calibri"/>
          <w:szCs w:val="24"/>
        </w:rPr>
        <w:t xml:space="preserve">o </w:t>
      </w:r>
      <w:r w:rsidRPr="00D53890">
        <w:rPr>
          <w:rFonts w:cs="Calibri"/>
          <w:szCs w:val="24"/>
        </w:rPr>
        <w:t xml:space="preserve">consorzio ordinario, aggregazione di rete, GEIE, il concorrente </w:t>
      </w:r>
      <w:r w:rsidR="004E0365" w:rsidRPr="00D53890">
        <w:rPr>
          <w:rFonts w:cs="Calibri"/>
          <w:szCs w:val="24"/>
        </w:rPr>
        <w:t xml:space="preserve">fornisce i dati identificativi </w:t>
      </w:r>
      <w:r w:rsidR="004E0365" w:rsidRPr="00D53890">
        <w:rPr>
          <w:rFonts w:cs="Calibri"/>
          <w:szCs w:val="24"/>
          <w:lang w:eastAsia="it-IT"/>
        </w:rPr>
        <w:t>(ragione sociale, codice fiscale, sede)</w:t>
      </w:r>
      <w:r w:rsidR="004E0365" w:rsidRPr="00D53890">
        <w:rPr>
          <w:rFonts w:cs="Calibri"/>
          <w:szCs w:val="24"/>
        </w:rPr>
        <w:t xml:space="preserve"> e</w:t>
      </w:r>
      <w:r w:rsidRPr="00D53890">
        <w:rPr>
          <w:rFonts w:cs="Calibri"/>
          <w:szCs w:val="24"/>
        </w:rPr>
        <w:t xml:space="preserve"> il ruolo</w:t>
      </w:r>
      <w:r w:rsidR="00887702" w:rsidRPr="00D53890">
        <w:rPr>
          <w:rFonts w:cs="Calibri"/>
          <w:szCs w:val="24"/>
          <w:lang w:eastAsia="it-IT"/>
        </w:rPr>
        <w:t xml:space="preserve"> di </w:t>
      </w:r>
      <w:r w:rsidR="004E0365" w:rsidRPr="00D53890">
        <w:rPr>
          <w:rFonts w:cs="Calibri"/>
          <w:szCs w:val="24"/>
          <w:lang w:eastAsia="it-IT"/>
        </w:rPr>
        <w:t>ciascun</w:t>
      </w:r>
      <w:r w:rsidR="009C307F" w:rsidRPr="00D53890">
        <w:rPr>
          <w:rFonts w:cs="Calibri"/>
          <w:szCs w:val="24"/>
          <w:lang w:eastAsia="it-IT"/>
        </w:rPr>
        <w:t xml:space="preserve"> operatore economico</w:t>
      </w:r>
      <w:r w:rsidRPr="00D53890">
        <w:rPr>
          <w:rFonts w:cs="Calibri"/>
          <w:szCs w:val="24"/>
          <w:lang w:eastAsia="it-IT"/>
        </w:rPr>
        <w:t xml:space="preserve"> </w:t>
      </w:r>
      <w:r w:rsidR="004E0365" w:rsidRPr="00D53890">
        <w:rPr>
          <w:rFonts w:cs="Calibri"/>
          <w:szCs w:val="24"/>
          <w:lang w:eastAsia="it-IT"/>
        </w:rPr>
        <w:t>(</w:t>
      </w:r>
      <w:r w:rsidR="00887702" w:rsidRPr="00D53890">
        <w:rPr>
          <w:rFonts w:cs="Calibri"/>
          <w:szCs w:val="24"/>
          <w:lang w:eastAsia="it-IT"/>
        </w:rPr>
        <w:t>mandataria/mandante</w:t>
      </w:r>
      <w:r w:rsidR="004E0365" w:rsidRPr="00D53890">
        <w:rPr>
          <w:rFonts w:cs="Calibri"/>
          <w:szCs w:val="24"/>
          <w:lang w:eastAsia="it-IT"/>
        </w:rPr>
        <w:t>; capofila</w:t>
      </w:r>
      <w:r w:rsidR="00887702" w:rsidRPr="00D53890">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198623A3"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stabile</w:t>
      </w:r>
      <w:r>
        <w:rPr>
          <w:rFonts w:cs="Calibri"/>
          <w:szCs w:val="24"/>
          <w:lang w:eastAsia="it-IT"/>
        </w:rPr>
        <w:t>,</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w:t>
      </w:r>
      <w:r w:rsidR="00D00D48">
        <w:rPr>
          <w:rFonts w:cs="Calibri"/>
          <w:szCs w:val="24"/>
          <w:lang w:eastAsia="it-IT"/>
        </w:rPr>
        <w:t>diversamente</w:t>
      </w:r>
      <w:r w:rsidR="00714D11" w:rsidRPr="00714D11">
        <w:rPr>
          <w:rFonts w:cs="Calibri"/>
          <w:szCs w:val="24"/>
          <w:lang w:eastAsia="it-IT"/>
        </w:rPr>
        <w:t xml:space="preserve"> si intende che lo stesso partecipa in nome e per conto proprio.</w:t>
      </w:r>
    </w:p>
    <w:p w14:paraId="70DDA6A8" w14:textId="541A4559" w:rsidR="00D42076" w:rsidRPr="00977705" w:rsidRDefault="00D42076" w:rsidP="00194F0A">
      <w:pPr>
        <w:spacing w:before="60" w:after="60"/>
        <w:rPr>
          <w:rFonts w:cs="Calibri"/>
          <w:b/>
          <w:szCs w:val="24"/>
        </w:rPr>
      </w:pPr>
      <w:r w:rsidRPr="00977705">
        <w:rPr>
          <w:rFonts w:cs="Calibri"/>
          <w:b/>
          <w:szCs w:val="24"/>
        </w:rPr>
        <w:lastRenderedPageBreak/>
        <w:t>La domanda</w:t>
      </w:r>
      <w:r w:rsidR="00977705">
        <w:rPr>
          <w:rFonts w:cs="Calibri"/>
          <w:b/>
          <w:szCs w:val="24"/>
        </w:rPr>
        <w:t xml:space="preserve"> di partecipazione è </w:t>
      </w:r>
      <w:r w:rsidR="00FA64E5" w:rsidRPr="00977705">
        <w:rPr>
          <w:rFonts w:cs="Calibri"/>
          <w:b/>
          <w:szCs w:val="24"/>
        </w:rPr>
        <w:t>sottoscritta</w:t>
      </w:r>
      <w:r w:rsidR="00977705" w:rsidRPr="00977705">
        <w:rPr>
          <w:rFonts w:cs="Calibri"/>
          <w:b/>
          <w:szCs w:val="24"/>
        </w:rPr>
        <w:t xml:space="preserve"> </w:t>
      </w:r>
      <w:r w:rsidR="00977705">
        <w:rPr>
          <w:rFonts w:cs="Calibri"/>
          <w:b/>
          <w:szCs w:val="24"/>
        </w:rPr>
        <w:t>e presentata</w:t>
      </w:r>
      <w:r w:rsidRPr="00977705">
        <w:rPr>
          <w:rFonts w:cs="Calibri"/>
          <w:b/>
          <w:szCs w:val="24"/>
        </w:rPr>
        <w:t>:</w:t>
      </w:r>
    </w:p>
    <w:p w14:paraId="7F9A0E8C" w14:textId="20BA4F9F"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542D0021" w14:textId="4DA936C1"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93D4B96" w14:textId="5BB22850" w:rsidR="0018161C" w:rsidRPr="004339F5" w:rsidRDefault="0018161C" w:rsidP="0018161C">
      <w:pPr>
        <w:pStyle w:val="Paragrafoelenco"/>
        <w:numPr>
          <w:ilvl w:val="0"/>
          <w:numId w:val="38"/>
        </w:numPr>
        <w:spacing w:before="60" w:after="60"/>
        <w:ind w:left="284" w:hanging="284"/>
        <w:rPr>
          <w:rFonts w:cs="Calibri"/>
          <w:szCs w:val="24"/>
        </w:rPr>
      </w:pPr>
      <w:r w:rsidRPr="0018161C">
        <w:rPr>
          <w:rFonts w:cs="Calibri"/>
          <w:szCs w:val="24"/>
        </w:rPr>
        <w:t xml:space="preserve">nel caso di </w:t>
      </w:r>
      <w:r w:rsidRPr="004339F5">
        <w:rPr>
          <w:rFonts w:cs="Calibri"/>
          <w:szCs w:val="24"/>
        </w:rPr>
        <w:t>società o consorzi stabili, dal legale rappresentante.</w:t>
      </w:r>
    </w:p>
    <w:p w14:paraId="1A0BE6A8" w14:textId="1F89A731" w:rsidR="00194F0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194F0A" w:rsidRPr="004339F5">
        <w:rPr>
          <w:rFonts w:cs="Calibri"/>
          <w:szCs w:val="24"/>
        </w:rPr>
        <w:t xml:space="preserve">el caso di raggruppamento temporaneo o consorzio ordinario </w:t>
      </w:r>
      <w:r w:rsidR="0018161C" w:rsidRPr="004339F5">
        <w:rPr>
          <w:rFonts w:cs="Calibri"/>
          <w:szCs w:val="24"/>
        </w:rPr>
        <w:t>costituito</w:t>
      </w:r>
      <w:r w:rsidR="00194F0A" w:rsidRPr="004339F5">
        <w:rPr>
          <w:rFonts w:cs="Calibri"/>
          <w:szCs w:val="24"/>
        </w:rPr>
        <w:t xml:space="preserve">, </w:t>
      </w:r>
      <w:r w:rsidR="0018161C" w:rsidRPr="004339F5">
        <w:rPr>
          <w:rFonts w:cs="Calibri"/>
          <w:szCs w:val="24"/>
        </w:rPr>
        <w:t>dal legale rappresentante de</w:t>
      </w:r>
      <w:r w:rsidR="00194F0A" w:rsidRPr="004339F5">
        <w:rPr>
          <w:rFonts w:cs="Calibri"/>
          <w:szCs w:val="24"/>
        </w:rPr>
        <w:t>lla mandataria/capofila.</w:t>
      </w:r>
    </w:p>
    <w:p w14:paraId="26A2CFAB" w14:textId="4F5C19E1" w:rsidR="00C708B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6050CE" w:rsidRPr="004339F5">
        <w:rPr>
          <w:rFonts w:cs="Calibri"/>
          <w:szCs w:val="24"/>
        </w:rPr>
        <w:t xml:space="preserve">el </w:t>
      </w:r>
      <w:r w:rsidR="00C708BA" w:rsidRPr="004339F5">
        <w:rPr>
          <w:rFonts w:cs="Calibri"/>
          <w:szCs w:val="24"/>
        </w:rPr>
        <w:t xml:space="preserve">caso di raggruppamento temporaneo o consorzio ordinario non ancora costituiti, </w:t>
      </w:r>
      <w:r w:rsidR="0018161C" w:rsidRPr="004339F5">
        <w:rPr>
          <w:rFonts w:cs="Calibri"/>
          <w:szCs w:val="24"/>
        </w:rPr>
        <w:t xml:space="preserve">dal legale rappresentante di ciascuno dei </w:t>
      </w:r>
      <w:r w:rsidR="00C708BA" w:rsidRPr="004339F5">
        <w:rPr>
          <w:rFonts w:cs="Calibri"/>
          <w:szCs w:val="24"/>
        </w:rPr>
        <w:t>soggetti che costituiranno il raggruppamento o consorzio;</w:t>
      </w:r>
    </w:p>
    <w:p w14:paraId="4F05A1F2" w14:textId="2BE99E13" w:rsidR="00C708BA" w:rsidRPr="0018161C"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C708BA" w:rsidRPr="004339F5">
        <w:rPr>
          <w:rFonts w:cs="Calibri"/>
          <w:szCs w:val="24"/>
        </w:rPr>
        <w:t>el caso di aggregazioni di rete</w:t>
      </w:r>
      <w:r w:rsidR="00762E2E" w:rsidRPr="004339F5">
        <w:rPr>
          <w:rFonts w:cs="Calibri"/>
          <w:szCs w:val="24"/>
        </w:rPr>
        <w:t xml:space="preserve"> si fa riferimento alla disciplina prevista per i raggruppamenti</w:t>
      </w:r>
      <w:r w:rsidR="00762E2E" w:rsidRPr="0018161C">
        <w:rPr>
          <w:rFonts w:cs="Calibri"/>
          <w:szCs w:val="24"/>
        </w:rPr>
        <w:t xml:space="preserve"> temporanei, in quanto compatibile. In particolare</w:t>
      </w:r>
      <w:r w:rsidR="00C708BA" w:rsidRPr="0018161C">
        <w:rPr>
          <w:rFonts w:cs="Calibri"/>
          <w:szCs w:val="24"/>
        </w:rPr>
        <w:t>:</w:t>
      </w:r>
    </w:p>
    <w:p w14:paraId="26229E0D" w14:textId="01529F13" w:rsidR="00C708BA" w:rsidRPr="001925EB" w:rsidRDefault="00C708BA" w:rsidP="00022150">
      <w:pPr>
        <w:numPr>
          <w:ilvl w:val="4"/>
          <w:numId w:val="2"/>
        </w:numPr>
        <w:spacing w:before="60" w:after="60"/>
        <w:ind w:left="567" w:hanging="283"/>
        <w:rPr>
          <w:rFonts w:cs="Calibri"/>
          <w:szCs w:val="24"/>
        </w:rPr>
      </w:pPr>
      <w:r w:rsidRPr="000B77D8">
        <w:rPr>
          <w:rFonts w:cs="Calibri"/>
          <w:szCs w:val="24"/>
        </w:rPr>
        <w:t xml:space="preserve">se la rete è dotata di un organo comune con potere di rappresentanza </w:t>
      </w:r>
      <w:r w:rsidR="0062368E" w:rsidRPr="000B77D8">
        <w:rPr>
          <w:rFonts w:cs="Calibri"/>
          <w:szCs w:val="24"/>
        </w:rPr>
        <w:t xml:space="preserve">e </w:t>
      </w:r>
      <w:r w:rsidR="00A63D8A" w:rsidRPr="000B77D8">
        <w:rPr>
          <w:rFonts w:cs="Calibri"/>
          <w:szCs w:val="24"/>
        </w:rPr>
        <w:t xml:space="preserve">con </w:t>
      </w:r>
      <w:r w:rsidRPr="000B77D8">
        <w:rPr>
          <w:rFonts w:cs="Calibri"/>
          <w:szCs w:val="24"/>
        </w:rPr>
        <w:t>soggettività giuridica</w:t>
      </w:r>
      <w:r w:rsidR="002413A0">
        <w:rPr>
          <w:rFonts w:cs="Calibri"/>
          <w:b/>
          <w:szCs w:val="24"/>
        </w:rPr>
        <w:t xml:space="preserve"> </w:t>
      </w:r>
      <w:r w:rsidR="002413A0" w:rsidRPr="000B77D8">
        <w:rPr>
          <w:rFonts w:cs="Courier New"/>
          <w:szCs w:val="20"/>
        </w:rPr>
        <w:t>(cd. rete - soggetto)</w:t>
      </w:r>
      <w:r w:rsidRPr="001925EB">
        <w:rPr>
          <w:rFonts w:cs="Calibri"/>
          <w:szCs w:val="24"/>
        </w:rPr>
        <w:t xml:space="preserve">, </w:t>
      </w:r>
      <w:r w:rsidR="001925EB">
        <w:rPr>
          <w:rFonts w:cs="Calibri"/>
          <w:szCs w:val="24"/>
        </w:rPr>
        <w:t xml:space="preserve">dal </w:t>
      </w:r>
      <w:r w:rsidR="0018161C" w:rsidRPr="0018161C">
        <w:rPr>
          <w:rFonts w:cs="Calibri"/>
          <w:szCs w:val="24"/>
        </w:rPr>
        <w:t xml:space="preserve">legale rappresentante </w:t>
      </w:r>
      <w:r w:rsidR="0018161C">
        <w:rPr>
          <w:rFonts w:cs="Calibri"/>
          <w:szCs w:val="24"/>
        </w:rPr>
        <w:t>dell’</w:t>
      </w:r>
      <w:r w:rsidRPr="001925EB">
        <w:rPr>
          <w:rFonts w:cs="Calibri"/>
          <w:szCs w:val="24"/>
        </w:rPr>
        <w:t>organo comune;</w:t>
      </w:r>
    </w:p>
    <w:p w14:paraId="19162A19" w14:textId="59AD5752" w:rsidR="00C708BA" w:rsidRPr="001925EB"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se la rete è dotata di un organo comune con potere di rappresentanza ma è priva di soggettività giuridica</w:t>
      </w:r>
      <w:r w:rsidR="002413A0" w:rsidRPr="000B77D8">
        <w:rPr>
          <w:rFonts w:cs="Calibri"/>
          <w:szCs w:val="24"/>
          <w:lang w:eastAsia="it-IT"/>
        </w:rPr>
        <w:t xml:space="preserve"> </w:t>
      </w:r>
      <w:r w:rsidR="002413A0" w:rsidRPr="000B77D8">
        <w:rPr>
          <w:rFonts w:cs="Courier New"/>
          <w:szCs w:val="20"/>
        </w:rPr>
        <w:t>(cd. rete - contratto)</w:t>
      </w:r>
      <w:r w:rsidR="003F2E52" w:rsidRPr="000B77D8">
        <w:rPr>
          <w:rFonts w:cs="Calibri"/>
          <w:szCs w:val="24"/>
          <w:lang w:eastAsia="it-IT"/>
        </w:rPr>
        <w:t>,</w:t>
      </w:r>
      <w:r w:rsidRPr="001925EB">
        <w:rPr>
          <w:rFonts w:cs="Calibri"/>
          <w:szCs w:val="24"/>
          <w:lang w:eastAsia="it-IT"/>
        </w:rPr>
        <w:t xml:space="preserve">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dell’</w:t>
      </w:r>
      <w:r w:rsidR="0018161C" w:rsidRPr="001925EB">
        <w:rPr>
          <w:rFonts w:cs="Calibri"/>
          <w:szCs w:val="24"/>
        </w:rPr>
        <w:t>organo comune</w:t>
      </w:r>
      <w:r w:rsidR="0018161C">
        <w:rPr>
          <w:rFonts w:cs="Calibri"/>
          <w:szCs w:val="24"/>
        </w:rPr>
        <w:t xml:space="preserve"> </w:t>
      </w:r>
      <w:r w:rsidRPr="001925EB">
        <w:rPr>
          <w:rFonts w:cs="Calibri"/>
          <w:szCs w:val="24"/>
          <w:lang w:eastAsia="it-IT"/>
        </w:rPr>
        <w:t xml:space="preserve">nonché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di ciascuno</w:t>
      </w:r>
      <w:r w:rsidRPr="001925EB">
        <w:rPr>
          <w:rFonts w:cs="Calibri"/>
          <w:szCs w:val="24"/>
          <w:lang w:eastAsia="it-IT"/>
        </w:rPr>
        <w:t xml:space="preserve"> de</w:t>
      </w:r>
      <w:r w:rsidR="00FB0C2C">
        <w:rPr>
          <w:rFonts w:cs="Calibri"/>
          <w:szCs w:val="24"/>
          <w:lang w:eastAsia="it-IT"/>
        </w:rPr>
        <w:t xml:space="preserve">gli operatori economici </w:t>
      </w:r>
      <w:r w:rsidR="000A1231">
        <w:rPr>
          <w:rFonts w:cs="Calibri"/>
          <w:szCs w:val="24"/>
          <w:lang w:eastAsia="it-IT"/>
        </w:rPr>
        <w:t xml:space="preserve">dell’aggregazione </w:t>
      </w:r>
      <w:r w:rsidRPr="001925EB">
        <w:rPr>
          <w:rFonts w:cs="Calibri"/>
          <w:szCs w:val="24"/>
          <w:lang w:eastAsia="it-IT"/>
        </w:rPr>
        <w:t xml:space="preserve">di rete; </w:t>
      </w:r>
    </w:p>
    <w:p w14:paraId="0259BE9A" w14:textId="54D79233" w:rsidR="00C708BA"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 xml:space="preserve">se la rete è dotata di un organo comune privo del potere di rappresentanza o se è sprovvista di organo </w:t>
      </w:r>
      <w:r w:rsidR="002F6F59" w:rsidRPr="000B77D8">
        <w:rPr>
          <w:rFonts w:cs="Calibri"/>
          <w:szCs w:val="24"/>
          <w:lang w:eastAsia="it-IT"/>
        </w:rPr>
        <w:t>comune</w:t>
      </w:r>
      <w:r w:rsidR="003F2E52" w:rsidRPr="000B77D8">
        <w:rPr>
          <w:rFonts w:cs="Calibri"/>
          <w:szCs w:val="24"/>
          <w:lang w:eastAsia="it-IT"/>
        </w:rPr>
        <w:t>,</w:t>
      </w:r>
      <w:r w:rsidR="002F6F59" w:rsidRPr="000B77D8">
        <w:rPr>
          <w:rFonts w:cs="Calibri"/>
          <w:szCs w:val="24"/>
          <w:lang w:eastAsia="it-IT"/>
        </w:rPr>
        <w:t xml:space="preserve"> oppure</w:t>
      </w:r>
      <w:r w:rsidRPr="000B77D8">
        <w:rPr>
          <w:rFonts w:cs="Calibri"/>
          <w:szCs w:val="24"/>
          <w:lang w:eastAsia="it-IT"/>
        </w:rPr>
        <w:t xml:space="preserve"> se l’organo comune è privo dei requisiti di qualificazione richiesti per assumere la veste di mandataria</w:t>
      </w:r>
      <w:r w:rsidR="000B77D8">
        <w:rPr>
          <w:rFonts w:cs="Calibri"/>
          <w:szCs w:val="24"/>
          <w:lang w:eastAsia="it-IT"/>
        </w:rPr>
        <w:t>,</w:t>
      </w:r>
      <w:r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de</w:t>
      </w:r>
      <w:r w:rsidRPr="001925EB">
        <w:rPr>
          <w:rFonts w:cs="Calibri"/>
          <w:szCs w:val="24"/>
          <w:lang w:eastAsia="it-IT"/>
        </w:rPr>
        <w:t>ll’</w:t>
      </w:r>
      <w:r w:rsidR="00FB0C2C">
        <w:rPr>
          <w:rFonts w:cs="Calibri"/>
          <w:szCs w:val="24"/>
          <w:lang w:eastAsia="it-IT"/>
        </w:rPr>
        <w:t xml:space="preserve">operatore economico </w:t>
      </w:r>
      <w:r w:rsidR="004E2E6A">
        <w:rPr>
          <w:rFonts w:cs="Calibri"/>
          <w:szCs w:val="24"/>
          <w:lang w:eastAsia="it-IT"/>
        </w:rPr>
        <w:t>retista</w:t>
      </w:r>
      <w:r w:rsidRPr="001925EB">
        <w:rPr>
          <w:rFonts w:cs="Calibri"/>
          <w:szCs w:val="24"/>
          <w:lang w:eastAsia="it-IT"/>
        </w:rPr>
        <w:t xml:space="preserv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 xml:space="preserve">di ciascuno </w:t>
      </w:r>
      <w:r w:rsidR="008623DF">
        <w:rPr>
          <w:rFonts w:cs="Calibri"/>
          <w:szCs w:val="24"/>
          <w:lang w:eastAsia="it-IT"/>
        </w:rPr>
        <w:t>degli operatori economici</w:t>
      </w:r>
      <w:r w:rsidR="000A1231">
        <w:rPr>
          <w:rFonts w:cs="Calibri"/>
          <w:szCs w:val="24"/>
          <w:lang w:eastAsia="it-IT"/>
        </w:rPr>
        <w:t xml:space="preserve"> dell’aggregazione</w:t>
      </w:r>
      <w:r w:rsidRPr="001925EB">
        <w:rPr>
          <w:rFonts w:cs="Calibri"/>
          <w:szCs w:val="24"/>
          <w:lang w:eastAsia="it-IT"/>
        </w:rPr>
        <w:t xml:space="preserve"> di rete</w:t>
      </w:r>
      <w:r w:rsidR="00D06BE4" w:rsidRPr="001925EB">
        <w:rPr>
          <w:rFonts w:cs="Calibri"/>
          <w:szCs w:val="24"/>
          <w:lang w:eastAsia="it-IT"/>
        </w:rPr>
        <w:t>.</w:t>
      </w:r>
      <w:r w:rsidRPr="001925EB">
        <w:rPr>
          <w:rFonts w:cs="Calibri"/>
          <w:szCs w:val="24"/>
          <w:lang w:eastAsia="it-IT"/>
        </w:rPr>
        <w:t xml:space="preserve"> </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8951A8">
      <w:pPr>
        <w:pStyle w:val="Paragrafoelenco"/>
        <w:numPr>
          <w:ilvl w:val="2"/>
          <w:numId w:val="11"/>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4EC1DAE5" w:rsidR="004E0365" w:rsidRPr="003F0163" w:rsidRDefault="004E0365" w:rsidP="008951A8">
      <w:pPr>
        <w:pStyle w:val="Paragrafoelenco"/>
        <w:numPr>
          <w:ilvl w:val="2"/>
          <w:numId w:val="11"/>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w:t>
      </w:r>
      <w:r w:rsidR="00B47629">
        <w:rPr>
          <w:rFonts w:cs="Calibri"/>
          <w:i/>
          <w:szCs w:val="24"/>
        </w:rPr>
        <w:t>en</w:t>
      </w:r>
      <w:r w:rsidR="001566A5" w:rsidRPr="003F0163">
        <w:rPr>
          <w:rFonts w:cs="Calibri"/>
          <w:i/>
          <w:szCs w:val="24"/>
        </w:rPr>
        <w:t>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314" w:name="_Toc483302395"/>
      <w:bookmarkStart w:id="3315" w:name="_Toc483316016"/>
      <w:bookmarkStart w:id="3316" w:name="_Toc483316221"/>
      <w:bookmarkStart w:id="3317" w:name="_Toc483316353"/>
      <w:bookmarkStart w:id="3318" w:name="_Toc483316484"/>
      <w:bookmarkStart w:id="3319" w:name="_Toc483325787"/>
      <w:bookmarkStart w:id="3320" w:name="_Toc483401266"/>
      <w:bookmarkStart w:id="3321" w:name="_Toc483474063"/>
      <w:bookmarkStart w:id="3322" w:name="_Toc483571492"/>
      <w:bookmarkStart w:id="3323" w:name="_Toc483571613"/>
      <w:bookmarkStart w:id="3324" w:name="_Toc483906990"/>
      <w:bookmarkStart w:id="3325" w:name="_Toc484010740"/>
      <w:bookmarkStart w:id="3326" w:name="_Toc484010862"/>
      <w:bookmarkStart w:id="3327" w:name="_Toc484010986"/>
      <w:bookmarkStart w:id="3328" w:name="_Toc484011108"/>
      <w:bookmarkStart w:id="3329" w:name="_Toc484011230"/>
      <w:bookmarkStart w:id="3330" w:name="_Toc484011705"/>
      <w:bookmarkStart w:id="3331" w:name="_Toc484097779"/>
      <w:bookmarkStart w:id="3332" w:name="_Toc484428951"/>
      <w:bookmarkStart w:id="3333" w:name="_Toc484429121"/>
      <w:bookmarkStart w:id="3334" w:name="_Toc484438696"/>
      <w:bookmarkStart w:id="3335" w:name="_Toc484438820"/>
      <w:bookmarkStart w:id="3336" w:name="_Toc484438944"/>
      <w:bookmarkStart w:id="3337" w:name="_Toc484439864"/>
      <w:bookmarkStart w:id="3338" w:name="_Toc484439987"/>
      <w:bookmarkStart w:id="3339" w:name="_Toc484440111"/>
      <w:bookmarkStart w:id="3340" w:name="_Toc484440471"/>
      <w:bookmarkStart w:id="3341" w:name="_Toc484448130"/>
      <w:bookmarkStart w:id="3342" w:name="_Toc484448255"/>
      <w:bookmarkStart w:id="3343" w:name="_Toc484448379"/>
      <w:bookmarkStart w:id="3344" w:name="_Toc484448503"/>
      <w:bookmarkStart w:id="3345" w:name="_Toc484448627"/>
      <w:bookmarkStart w:id="3346" w:name="_Toc484448751"/>
      <w:bookmarkStart w:id="3347" w:name="_Toc484448874"/>
      <w:bookmarkStart w:id="3348" w:name="_Toc484448998"/>
      <w:bookmarkStart w:id="3349" w:name="_Toc484449122"/>
      <w:bookmarkStart w:id="3350" w:name="_Toc484526617"/>
      <w:bookmarkStart w:id="3351" w:name="_Toc484605337"/>
      <w:bookmarkStart w:id="3352" w:name="_Toc484605461"/>
      <w:bookmarkStart w:id="3353" w:name="_Toc484688330"/>
      <w:bookmarkStart w:id="3354" w:name="_Toc484688885"/>
      <w:bookmarkStart w:id="3355" w:name="_Toc485218321"/>
      <w:bookmarkStart w:id="3356" w:name="_Ref484611690"/>
      <w:bookmarkStart w:id="3357" w:name="_Ref484611693"/>
      <w:bookmarkStart w:id="3358" w:name="_Toc523322062"/>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Pr>
          <w:lang w:val="it-IT"/>
        </w:rPr>
        <w:t>D</w:t>
      </w:r>
      <w:r w:rsidR="00135F4B" w:rsidRPr="00744E77">
        <w:t>ocumento di gara unico europeo</w:t>
      </w:r>
      <w:bookmarkEnd w:id="3356"/>
      <w:bookmarkEnd w:id="3357"/>
      <w:bookmarkEnd w:id="3358"/>
    </w:p>
    <w:p w14:paraId="0BA44C6A" w14:textId="17377B4E" w:rsidR="00A50958" w:rsidRDefault="00823DB9" w:rsidP="00887702">
      <w:pPr>
        <w:spacing w:before="60" w:after="60"/>
        <w:rPr>
          <w:rFonts w:cs="Arial"/>
          <w:szCs w:val="24"/>
        </w:rPr>
      </w:pPr>
      <w:r w:rsidRPr="00376889">
        <w:rPr>
          <w:rFonts w:cs="Arial"/>
          <w:szCs w:val="24"/>
        </w:rPr>
        <w:t xml:space="preserve">Il concorrente compila il DGUE </w:t>
      </w:r>
      <w:r w:rsidR="00135F4B" w:rsidRPr="00376889">
        <w:rPr>
          <w:rFonts w:cs="Arial"/>
          <w:szCs w:val="24"/>
        </w:rPr>
        <w:t xml:space="preserve">di cui allo schema allegato al </w:t>
      </w:r>
      <w:proofErr w:type="spellStart"/>
      <w:r w:rsidR="006C0C84" w:rsidRPr="00376889">
        <w:rPr>
          <w:rFonts w:cs="Arial"/>
          <w:szCs w:val="24"/>
        </w:rPr>
        <w:t>d.m.</w:t>
      </w:r>
      <w:proofErr w:type="spellEnd"/>
      <w:r w:rsidR="00135F4B" w:rsidRPr="00376889">
        <w:rPr>
          <w:rFonts w:cs="Arial"/>
          <w:szCs w:val="24"/>
        </w:rPr>
        <w:t xml:space="preserve"> del Ministero delle </w:t>
      </w:r>
      <w:r w:rsidR="00F60119" w:rsidRPr="00376889">
        <w:rPr>
          <w:rFonts w:cs="Arial"/>
          <w:szCs w:val="24"/>
        </w:rPr>
        <w:t>I</w:t>
      </w:r>
      <w:r w:rsidR="00135F4B" w:rsidRPr="00376889">
        <w:rPr>
          <w:rFonts w:cs="Arial"/>
          <w:szCs w:val="24"/>
        </w:rPr>
        <w:t xml:space="preserve">nfrastrutture </w:t>
      </w:r>
      <w:r w:rsidR="00F60119" w:rsidRPr="00376889">
        <w:rPr>
          <w:rFonts w:cs="Arial"/>
          <w:szCs w:val="24"/>
        </w:rPr>
        <w:t xml:space="preserve">e Trasporti del 18 luglio 2016 </w:t>
      </w:r>
      <w:r w:rsidR="006C0C84" w:rsidRPr="00376889">
        <w:rPr>
          <w:rFonts w:cs="Arial"/>
          <w:szCs w:val="24"/>
        </w:rPr>
        <w:t xml:space="preserve">reperibile, in formato elettronico, al seguente </w:t>
      </w:r>
      <w:r w:rsidR="006C0C84" w:rsidRPr="00376889">
        <w:rPr>
          <w:rFonts w:cs="Calibri"/>
          <w:szCs w:val="24"/>
        </w:rPr>
        <w:t>indirizzo: http://www .................</w:t>
      </w:r>
      <w:r w:rsidR="006C0C84" w:rsidRPr="00376889">
        <w:rPr>
          <w:rFonts w:cs="Calibri"/>
          <w:i/>
          <w:szCs w:val="24"/>
        </w:rPr>
        <w:t xml:space="preserve">[indicare l’indirizzo completo delle pagine relative], </w:t>
      </w:r>
      <w:r w:rsidR="0006426E" w:rsidRPr="00376889">
        <w:rPr>
          <w:rFonts w:cs="Arial"/>
          <w:szCs w:val="24"/>
        </w:rPr>
        <w:t>secondo quanto di seguito indicato.</w:t>
      </w:r>
      <w:r w:rsidR="00123177">
        <w:rPr>
          <w:rFonts w:cs="Arial"/>
          <w:szCs w:val="24"/>
        </w:rPr>
        <w:t xml:space="preserve"> </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1B028976" w:rsidR="001E441E"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4B602A1D" w14:textId="77777777" w:rsidR="000450DE" w:rsidRPr="00D06E82" w:rsidRDefault="000450DE" w:rsidP="00D06E82">
      <w:pPr>
        <w:spacing w:before="60" w:after="60"/>
        <w:rPr>
          <w:rFonts w:cs="Calibri"/>
          <w:szCs w:val="24"/>
        </w:rPr>
      </w:pP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78008A49"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 xml:space="preserve">corrente, per </w:t>
      </w:r>
      <w:r w:rsidR="007A4526" w:rsidRPr="008623DF">
        <w:rPr>
          <w:rFonts w:cs="Calibri"/>
          <w:szCs w:val="24"/>
          <w:u w:val="single"/>
        </w:rPr>
        <w:t>ciascun</w:t>
      </w:r>
      <w:r w:rsidR="00BB61BE" w:rsidRPr="008623DF">
        <w:rPr>
          <w:rFonts w:cs="Calibri"/>
          <w:szCs w:val="24"/>
          <w:u w:val="single"/>
        </w:rPr>
        <w:t>a</w:t>
      </w:r>
      <w:r w:rsidR="007A4526" w:rsidRPr="008623DF">
        <w:rPr>
          <w:rFonts w:cs="Calibri"/>
          <w:szCs w:val="24"/>
          <w:u w:val="single"/>
        </w:rPr>
        <w:t xml:space="preserve">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3F2A2DCD" w:rsidR="00126DB6" w:rsidRDefault="00126DB6" w:rsidP="008951A8">
      <w:pPr>
        <w:pStyle w:val="Paragrafoelenco"/>
        <w:numPr>
          <w:ilvl w:val="2"/>
          <w:numId w:val="8"/>
        </w:numPr>
        <w:spacing w:before="60" w:after="60"/>
        <w:ind w:left="567" w:hanging="567"/>
        <w:rPr>
          <w:rFonts w:cs="Calibri"/>
          <w:szCs w:val="24"/>
        </w:rPr>
      </w:pPr>
      <w:r w:rsidRPr="00376889">
        <w:rPr>
          <w:rFonts w:cs="Calibri"/>
          <w:szCs w:val="24"/>
        </w:rPr>
        <w:lastRenderedPageBreak/>
        <w:t>DGUE</w:t>
      </w:r>
      <w:r w:rsidR="006C0C84" w:rsidRPr="00376889">
        <w:rPr>
          <w:rFonts w:cs="Calibri"/>
          <w:szCs w:val="24"/>
        </w:rPr>
        <w:t xml:space="preserve"> in formato elettronico</w:t>
      </w:r>
      <w:r w:rsidR="00095EE2" w:rsidRPr="00376889">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7DCADB3" w14:textId="6FCC921E" w:rsidR="00BB61BE" w:rsidRPr="00047E64" w:rsidRDefault="00BB61BE" w:rsidP="008951A8">
      <w:pPr>
        <w:pStyle w:val="Paragrafoelenco"/>
        <w:numPr>
          <w:ilvl w:val="2"/>
          <w:numId w:val="8"/>
        </w:numPr>
        <w:spacing w:before="60" w:after="60"/>
        <w:ind w:left="567" w:hanging="567"/>
        <w:rPr>
          <w:rFonts w:cs="Calibri"/>
          <w:szCs w:val="24"/>
        </w:rPr>
      </w:pPr>
      <w:proofErr w:type="gramStart"/>
      <w:r w:rsidRPr="00047E64">
        <w:rPr>
          <w:rFonts w:cs="Calibri"/>
          <w:szCs w:val="24"/>
        </w:rPr>
        <w:t>dichiarazione</w:t>
      </w:r>
      <w:proofErr w:type="gramEnd"/>
      <w:r w:rsidRPr="00047E64">
        <w:rPr>
          <w:rFonts w:cs="Calibri"/>
          <w:szCs w:val="24"/>
        </w:rPr>
        <w:t xml:space="preserve"> integrativa </w:t>
      </w:r>
      <w:r w:rsidR="0076488C" w:rsidRPr="00047E64">
        <w:rPr>
          <w:rFonts w:cs="Calibri"/>
          <w:szCs w:val="24"/>
        </w:rPr>
        <w:t xml:space="preserve">a firma dell’ausiliaria </w:t>
      </w:r>
      <w:r w:rsidRPr="00047E64">
        <w:rPr>
          <w:rFonts w:cs="Calibri"/>
          <w:szCs w:val="24"/>
        </w:rPr>
        <w:t xml:space="preserve">nei termini di cui al punto </w:t>
      </w:r>
      <w:r w:rsidRPr="00047E64">
        <w:rPr>
          <w:rFonts w:cs="Calibri"/>
          <w:szCs w:val="24"/>
        </w:rPr>
        <w:fldChar w:fldCharType="begin"/>
      </w:r>
      <w:r w:rsidRPr="00047E64">
        <w:rPr>
          <w:rFonts w:cs="Calibri"/>
          <w:szCs w:val="24"/>
        </w:rPr>
        <w:instrText xml:space="preserve"> REF _Ref498508914 \r \h  \* MERGEFORMAT </w:instrText>
      </w:r>
      <w:r w:rsidRPr="00047E64">
        <w:rPr>
          <w:rFonts w:cs="Calibri"/>
          <w:szCs w:val="24"/>
        </w:rPr>
      </w:r>
      <w:r w:rsidRPr="00047E64">
        <w:rPr>
          <w:rFonts w:cs="Calibri"/>
          <w:szCs w:val="24"/>
        </w:rPr>
        <w:fldChar w:fldCharType="separate"/>
      </w:r>
      <w:r w:rsidR="000F4DD4">
        <w:rPr>
          <w:rFonts w:cs="Calibri"/>
          <w:szCs w:val="24"/>
        </w:rPr>
        <w:t>15.3.1</w:t>
      </w:r>
      <w:r w:rsidRPr="00047E64">
        <w:rPr>
          <w:rFonts w:cs="Calibri"/>
          <w:szCs w:val="24"/>
        </w:rPr>
        <w:fldChar w:fldCharType="end"/>
      </w:r>
      <w:r w:rsidRPr="00047E64">
        <w:rPr>
          <w:rFonts w:cs="Calibri"/>
          <w:szCs w:val="24"/>
        </w:rPr>
        <w:t>;</w:t>
      </w:r>
    </w:p>
    <w:p w14:paraId="464A804F" w14:textId="63D5FDD3" w:rsidR="000F78E0" w:rsidRDefault="00126DB6" w:rsidP="008951A8">
      <w:pPr>
        <w:pStyle w:val="Paragrafoelenco"/>
        <w:numPr>
          <w:ilvl w:val="2"/>
          <w:numId w:val="8"/>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09099D38" w14:textId="343D2FCA" w:rsidR="007B0DAF" w:rsidRDefault="007B0DAF" w:rsidP="008951A8">
      <w:pPr>
        <w:pStyle w:val="Paragrafoelenco"/>
        <w:numPr>
          <w:ilvl w:val="2"/>
          <w:numId w:val="8"/>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r w:rsidR="009C307F">
        <w:rPr>
          <w:rFonts w:cs="Calibri"/>
          <w:szCs w:val="24"/>
        </w:rPr>
        <w:t xml:space="preserve"> nel caso di messa a disposizione di titoli di studio e professionali e</w:t>
      </w:r>
      <w:r w:rsidR="0008280F">
        <w:rPr>
          <w:rFonts w:cs="Calibri"/>
          <w:szCs w:val="24"/>
        </w:rPr>
        <w:t>d</w:t>
      </w:r>
      <w:r w:rsidR="009C307F">
        <w:rPr>
          <w:rFonts w:cs="Calibri"/>
          <w:szCs w:val="24"/>
        </w:rPr>
        <w:t xml:space="preserve"> esperienze professionali pertinenti, deve essere indicato l’operatore economico che esegue direttamente il servizio per cui tali capacità sono richieste</w:t>
      </w:r>
      <w:r w:rsidR="00DB662B">
        <w:rPr>
          <w:rFonts w:cs="Calibri"/>
          <w:szCs w:val="24"/>
        </w:rPr>
        <w:t>;</w:t>
      </w:r>
    </w:p>
    <w:p w14:paraId="1D8BF69F" w14:textId="5AEB6A87" w:rsidR="00723D23" w:rsidRPr="00004DA7" w:rsidRDefault="007A4526" w:rsidP="008951A8">
      <w:pPr>
        <w:pStyle w:val="Paragrafoelenco"/>
        <w:numPr>
          <w:ilvl w:val="2"/>
          <w:numId w:val="8"/>
        </w:numPr>
        <w:spacing w:before="60" w:after="60"/>
        <w:ind w:left="567" w:hanging="567"/>
        <w:rPr>
          <w:rFonts w:cs="Calibri"/>
          <w:szCs w:val="24"/>
        </w:rPr>
      </w:pPr>
      <w:r w:rsidRPr="00004DA7">
        <w:rPr>
          <w:rFonts w:cs="Calibri"/>
          <w:szCs w:val="24"/>
        </w:rPr>
        <w:t>PASSOE dell’ausiliaria</w:t>
      </w:r>
      <w:r w:rsidR="00123177" w:rsidRPr="00004DA7">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6F91728B" w14:textId="1AF8D13E" w:rsidR="00A141D4"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A141D4">
        <w:rPr>
          <w:rFonts w:cs="Calibri"/>
          <w:szCs w:val="24"/>
        </w:rPr>
        <w:t>.</w:t>
      </w:r>
    </w:p>
    <w:p w14:paraId="76205604" w14:textId="0F67FB8D" w:rsidR="00C54AAC" w:rsidRPr="00CC4DB5" w:rsidRDefault="00A141D4" w:rsidP="00CC4DB5">
      <w:pPr>
        <w:spacing w:before="60" w:after="60"/>
        <w:rPr>
          <w:rFonts w:cs="Calibri"/>
          <w:szCs w:val="24"/>
        </w:rPr>
      </w:pPr>
      <w:r w:rsidRPr="00672214">
        <w:rPr>
          <w:b/>
          <w:i/>
          <w:szCs w:val="24"/>
        </w:rPr>
        <w:t>[per gare di importo pari o superiore alla soglia comunitaria]</w:t>
      </w:r>
      <w:r w:rsidR="00C54AAC" w:rsidRPr="00CC4DB5">
        <w:rPr>
          <w:rFonts w:cs="Calibri"/>
          <w:szCs w:val="24"/>
        </w:rPr>
        <w:t xml:space="preserve"> </w:t>
      </w:r>
      <w:r w:rsidRPr="00A141D4">
        <w:rPr>
          <w:rFonts w:cs="Calibri"/>
          <w:szCs w:val="24"/>
        </w:rPr>
        <w:t>Il</w:t>
      </w:r>
      <w:r>
        <w:rPr>
          <w:rFonts w:cs="Calibri"/>
          <w:szCs w:val="24"/>
        </w:rPr>
        <w:t xml:space="preserve"> concorrente, </w:t>
      </w:r>
      <w:r w:rsidR="00C54AAC" w:rsidRPr="00CC4DB5">
        <w:rPr>
          <w:rFonts w:cs="Calibri"/>
          <w:szCs w:val="24"/>
        </w:rPr>
        <w:t>ai sensi dell’art. 105</w:t>
      </w:r>
      <w:r w:rsidR="00271E2A">
        <w:rPr>
          <w:rFonts w:cs="Calibri"/>
          <w:szCs w:val="24"/>
        </w:rPr>
        <w:t>,</w:t>
      </w:r>
      <w:r w:rsidR="00C54AAC" w:rsidRPr="00CC4DB5">
        <w:rPr>
          <w:rFonts w:cs="Calibri"/>
          <w:szCs w:val="24"/>
        </w:rPr>
        <w:t xml:space="preserve"> comma 6 del Codice, </w:t>
      </w:r>
      <w:r w:rsidR="00ED273B" w:rsidRPr="00CC4DB5">
        <w:rPr>
          <w:rFonts w:cs="Calibri"/>
          <w:szCs w:val="24"/>
        </w:rPr>
        <w:t xml:space="preserve">la </w:t>
      </w:r>
      <w:r w:rsidR="00C54AAC" w:rsidRPr="00CC4DB5">
        <w:rPr>
          <w:rFonts w:cs="Calibri"/>
          <w:szCs w:val="24"/>
        </w:rPr>
        <w:t>denominazione dei tre</w:t>
      </w:r>
      <w:r w:rsidR="00ED273B"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72AA0B1D" w:rsidR="00ED273B" w:rsidRDefault="00C54AAC" w:rsidP="008951A8">
      <w:pPr>
        <w:pStyle w:val="Paragrafoelenco"/>
        <w:numPr>
          <w:ilvl w:val="2"/>
          <w:numId w:val="9"/>
        </w:numPr>
        <w:spacing w:before="60" w:after="60"/>
        <w:ind w:left="567" w:hanging="567"/>
        <w:rPr>
          <w:rFonts w:cs="Arial"/>
          <w:szCs w:val="24"/>
        </w:rPr>
      </w:pPr>
      <w:r w:rsidRPr="00376889">
        <w:rPr>
          <w:rFonts w:cs="Arial"/>
          <w:szCs w:val="24"/>
        </w:rPr>
        <w:t>DGUE</w:t>
      </w:r>
      <w:r w:rsidR="006C0C84" w:rsidRPr="00376889">
        <w:rPr>
          <w:rFonts w:cs="Arial"/>
          <w:szCs w:val="24"/>
        </w:rPr>
        <w:t xml:space="preserve"> in formato elettronico</w:t>
      </w:r>
      <w:r w:rsidR="007E418D" w:rsidRPr="009B1A52">
        <w:rPr>
          <w:rFonts w:cs="Arial"/>
          <w:szCs w:val="24"/>
        </w:rPr>
        <w:t>, a firma del subappaltatore</w:t>
      </w:r>
      <w:r w:rsidRPr="009B1A52">
        <w:rPr>
          <w:rFonts w:cs="Arial"/>
          <w:szCs w:val="24"/>
        </w:rPr>
        <w:t xml:space="preserve">, </w:t>
      </w:r>
      <w:r w:rsidR="00ED273B" w:rsidRPr="009B1A52">
        <w:rPr>
          <w:rFonts w:cs="Arial"/>
          <w:szCs w:val="24"/>
        </w:rPr>
        <w:t>contenente le informazioni di cui alla parte II, sezioni A e B, alla par</w:t>
      </w:r>
      <w:r w:rsidR="00095EE2" w:rsidRPr="009B1A52">
        <w:rPr>
          <w:rFonts w:cs="Arial"/>
          <w:szCs w:val="24"/>
        </w:rPr>
        <w:t>te III,</w:t>
      </w:r>
      <w:r w:rsidR="009B1A52" w:rsidRPr="009B1A52">
        <w:rPr>
          <w:rFonts w:cs="Arial"/>
          <w:szCs w:val="24"/>
        </w:rPr>
        <w:t xml:space="preserve"> sezioni A,</w:t>
      </w:r>
      <w:r w:rsidR="009B1A52">
        <w:rPr>
          <w:rFonts w:cs="Arial"/>
          <w:szCs w:val="24"/>
        </w:rPr>
        <w:t xml:space="preserve"> </w:t>
      </w:r>
      <w:r w:rsidR="009B1A52" w:rsidRPr="009B1A52">
        <w:rPr>
          <w:rFonts w:cs="Arial"/>
          <w:szCs w:val="24"/>
        </w:rPr>
        <w:t>C e D,</w:t>
      </w:r>
      <w:r w:rsidR="00095EE2" w:rsidRPr="009B1A52">
        <w:rPr>
          <w:rFonts w:cs="Arial"/>
          <w:szCs w:val="24"/>
        </w:rPr>
        <w:t xml:space="preserve"> </w:t>
      </w:r>
      <w:r w:rsidRPr="009B1A52">
        <w:rPr>
          <w:rFonts w:cs="Arial"/>
          <w:szCs w:val="24"/>
        </w:rPr>
        <w:t>e</w:t>
      </w:r>
      <w:r w:rsidR="00723D23" w:rsidRPr="009B1A52">
        <w:rPr>
          <w:rFonts w:cs="Arial"/>
          <w:szCs w:val="24"/>
        </w:rPr>
        <w:t xml:space="preserve"> alla parte VI;</w:t>
      </w:r>
    </w:p>
    <w:p w14:paraId="1758A4C6" w14:textId="458C2954" w:rsidR="00BB61BE" w:rsidRPr="00176B03" w:rsidRDefault="00BB61BE" w:rsidP="008951A8">
      <w:pPr>
        <w:pStyle w:val="Paragrafoelenco"/>
        <w:numPr>
          <w:ilvl w:val="2"/>
          <w:numId w:val="9"/>
        </w:numPr>
        <w:spacing w:before="60" w:after="60"/>
        <w:ind w:left="567" w:hanging="567"/>
        <w:rPr>
          <w:rFonts w:cs="Arial"/>
          <w:szCs w:val="24"/>
        </w:rPr>
      </w:pPr>
      <w:proofErr w:type="gramStart"/>
      <w:r w:rsidRPr="00176B03">
        <w:rPr>
          <w:rFonts w:cs="Arial"/>
          <w:szCs w:val="24"/>
        </w:rPr>
        <w:t>dichiarazione</w:t>
      </w:r>
      <w:proofErr w:type="gramEnd"/>
      <w:r w:rsidRPr="00176B03">
        <w:rPr>
          <w:rFonts w:cs="Arial"/>
          <w:szCs w:val="24"/>
        </w:rPr>
        <w:t xml:space="preserve"> integrativa</w:t>
      </w:r>
      <w:r w:rsidR="0076488C" w:rsidRPr="00176B03">
        <w:rPr>
          <w:rFonts w:cs="Arial"/>
          <w:szCs w:val="24"/>
        </w:rPr>
        <w:t xml:space="preserve"> a firma del subappaltatore</w:t>
      </w:r>
      <w:r w:rsidRPr="00176B03">
        <w:rPr>
          <w:rFonts w:cs="Arial"/>
          <w:szCs w:val="24"/>
        </w:rPr>
        <w:t xml:space="preserve"> nei termini indicati al punto </w:t>
      </w:r>
      <w:r w:rsidRPr="00176B03">
        <w:rPr>
          <w:rFonts w:cs="Arial"/>
          <w:szCs w:val="24"/>
        </w:rPr>
        <w:fldChar w:fldCharType="begin"/>
      </w:r>
      <w:r w:rsidRPr="00176B03">
        <w:rPr>
          <w:rFonts w:cs="Arial"/>
          <w:szCs w:val="24"/>
        </w:rPr>
        <w:instrText xml:space="preserve"> REF _Ref498508914 \r \h  \* MERGEFORMAT </w:instrText>
      </w:r>
      <w:r w:rsidRPr="00176B03">
        <w:rPr>
          <w:rFonts w:cs="Arial"/>
          <w:szCs w:val="24"/>
        </w:rPr>
      </w:r>
      <w:r w:rsidRPr="00176B03">
        <w:rPr>
          <w:rFonts w:cs="Arial"/>
          <w:szCs w:val="24"/>
        </w:rPr>
        <w:fldChar w:fldCharType="separate"/>
      </w:r>
      <w:r w:rsidR="000F4DD4">
        <w:rPr>
          <w:rFonts w:cs="Arial"/>
          <w:szCs w:val="24"/>
        </w:rPr>
        <w:t>15.3.1</w:t>
      </w:r>
      <w:r w:rsidRPr="00176B03">
        <w:rPr>
          <w:rFonts w:cs="Arial"/>
          <w:szCs w:val="24"/>
        </w:rPr>
        <w:fldChar w:fldCharType="end"/>
      </w:r>
      <w:r w:rsidRPr="00176B03">
        <w:rPr>
          <w:rFonts w:cs="Arial"/>
          <w:szCs w:val="24"/>
        </w:rPr>
        <w:t>;</w:t>
      </w:r>
    </w:p>
    <w:p w14:paraId="54A0D181" w14:textId="7449305B" w:rsidR="00723D23" w:rsidRPr="00CC4DB5" w:rsidRDefault="00723D23" w:rsidP="008951A8">
      <w:pPr>
        <w:pStyle w:val="Paragrafoelenco"/>
        <w:numPr>
          <w:ilvl w:val="2"/>
          <w:numId w:val="9"/>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3C154343"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0F4DD4">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0F4DD4">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356AB99D" w:rsidR="00206F45" w:rsidRPr="008C4A0E" w:rsidRDefault="008E5375" w:rsidP="008951A8">
      <w:pPr>
        <w:pStyle w:val="Paragrafoelenco"/>
        <w:numPr>
          <w:ilvl w:val="3"/>
          <w:numId w:val="19"/>
        </w:numPr>
        <w:spacing w:before="60" w:after="60"/>
        <w:ind w:left="709" w:hanging="284"/>
        <w:rPr>
          <w:rFonts w:cs="Calibri"/>
          <w:szCs w:val="24"/>
        </w:rPr>
      </w:pPr>
      <w:proofErr w:type="gramStart"/>
      <w:r w:rsidRPr="008C4A0E">
        <w:rPr>
          <w:rFonts w:cs="Calibri"/>
          <w:szCs w:val="24"/>
        </w:rPr>
        <w:t>la</w:t>
      </w:r>
      <w:proofErr w:type="gramEnd"/>
      <w:r w:rsidRPr="008C4A0E">
        <w:rPr>
          <w:rFonts w:cs="Calibri"/>
          <w:szCs w:val="24"/>
        </w:rPr>
        <w:t xml:space="preserve">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0F4DD4">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213ED5F4" w:rsidR="00206F45" w:rsidRPr="008C4A0E" w:rsidRDefault="008E5375" w:rsidP="008951A8">
      <w:pPr>
        <w:pStyle w:val="Paragrafoelenco"/>
        <w:numPr>
          <w:ilvl w:val="3"/>
          <w:numId w:val="19"/>
        </w:numPr>
        <w:spacing w:before="60" w:after="60"/>
        <w:ind w:left="709" w:hanging="284"/>
        <w:rPr>
          <w:rFonts w:cs="Calibri"/>
          <w:szCs w:val="24"/>
        </w:rPr>
      </w:pPr>
      <w:proofErr w:type="gramStart"/>
      <w:r w:rsidRPr="008C4A0E">
        <w:rPr>
          <w:rFonts w:cs="Calibri"/>
          <w:szCs w:val="24"/>
        </w:rPr>
        <w:t>la</w:t>
      </w:r>
      <w:proofErr w:type="gramEnd"/>
      <w:r w:rsidRPr="008C4A0E">
        <w:rPr>
          <w:rFonts w:cs="Calibri"/>
          <w:szCs w:val="24"/>
        </w:rPr>
        <w:t xml:space="preserve">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0F4DD4">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36404F14" w:rsidR="009C5425" w:rsidRPr="008C4A0E" w:rsidRDefault="008E5375" w:rsidP="008951A8">
      <w:pPr>
        <w:pStyle w:val="Paragrafoelenco"/>
        <w:numPr>
          <w:ilvl w:val="3"/>
          <w:numId w:val="19"/>
        </w:numPr>
        <w:spacing w:before="60" w:after="60"/>
        <w:ind w:left="709" w:hanging="284"/>
        <w:rPr>
          <w:rFonts w:cs="Calibri"/>
          <w:szCs w:val="24"/>
        </w:rPr>
      </w:pPr>
      <w:proofErr w:type="gramStart"/>
      <w:r w:rsidRPr="008C4A0E">
        <w:rPr>
          <w:rFonts w:cs="Calibri"/>
          <w:szCs w:val="24"/>
        </w:rPr>
        <w:t>la</w:t>
      </w:r>
      <w:proofErr w:type="gramEnd"/>
      <w:r w:rsidRPr="008C4A0E">
        <w:rPr>
          <w:rFonts w:cs="Calibri"/>
          <w:szCs w:val="24"/>
        </w:rPr>
        <w:t xml:space="preserve">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0F4DD4">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4BB4C92F" w:rsidR="00B400A3" w:rsidRPr="008C4A0E" w:rsidRDefault="009808E0" w:rsidP="008951A8">
      <w:pPr>
        <w:pStyle w:val="Paragrafoelenco"/>
        <w:numPr>
          <w:ilvl w:val="3"/>
          <w:numId w:val="19"/>
        </w:numPr>
        <w:spacing w:before="60" w:after="60"/>
        <w:ind w:left="709" w:hanging="284"/>
        <w:rPr>
          <w:rFonts w:cs="Calibri"/>
          <w:szCs w:val="24"/>
        </w:rPr>
      </w:pPr>
      <w:proofErr w:type="gramStart"/>
      <w:r>
        <w:rPr>
          <w:rFonts w:cs="Calibri"/>
          <w:szCs w:val="24"/>
        </w:rPr>
        <w:lastRenderedPageBreak/>
        <w:t>l</w:t>
      </w:r>
      <w:r w:rsidR="00B400A3" w:rsidRPr="008C4A0E">
        <w:rPr>
          <w:rFonts w:cs="Calibri"/>
          <w:szCs w:val="24"/>
        </w:rPr>
        <w:t>a</w:t>
      </w:r>
      <w:proofErr w:type="gramEnd"/>
      <w:r w:rsidR="00B400A3" w:rsidRPr="008C4A0E">
        <w:rPr>
          <w:rFonts w:cs="Calibri"/>
          <w:szCs w:val="24"/>
        </w:rPr>
        <w:t xml:space="preserve">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0F4DD4">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43E6EA65" w14:textId="77777777" w:rsidR="004E2E6A" w:rsidRDefault="004E2E6A" w:rsidP="004E2E6A">
      <w:pPr>
        <w:tabs>
          <w:tab w:val="left" w:pos="1418"/>
        </w:tabs>
        <w:spacing w:before="60" w:after="60"/>
        <w:ind w:left="426" w:hanging="426"/>
        <w:rPr>
          <w:rFonts w:cs="Calibri"/>
          <w:b/>
          <w:szCs w:val="24"/>
          <w:lang w:eastAsia="it-IT"/>
        </w:rPr>
      </w:pPr>
    </w:p>
    <w:p w14:paraId="7B8B7DE3" w14:textId="2F3748D4" w:rsidR="004E2E6A" w:rsidRPr="00157548" w:rsidRDefault="004E2E6A" w:rsidP="004E2E6A">
      <w:pPr>
        <w:tabs>
          <w:tab w:val="left" w:pos="1418"/>
        </w:tabs>
        <w:spacing w:before="60" w:after="60"/>
        <w:ind w:left="426" w:hanging="426"/>
        <w:rPr>
          <w:rFonts w:cs="Calibri"/>
          <w:szCs w:val="24"/>
          <w:lang w:eastAsia="it-IT"/>
        </w:rPr>
      </w:pPr>
      <w:r w:rsidRPr="004E2E6A">
        <w:rPr>
          <w:rFonts w:cs="Calibri"/>
          <w:b/>
          <w:szCs w:val="24"/>
          <w:lang w:eastAsia="it-IT"/>
        </w:rPr>
        <w:t>I</w:t>
      </w:r>
      <w:r>
        <w:rPr>
          <w:rFonts w:cs="Calibri"/>
          <w:b/>
          <w:szCs w:val="24"/>
          <w:lang w:eastAsia="it-IT"/>
        </w:rPr>
        <w:t>l</w:t>
      </w:r>
      <w:r w:rsidRPr="004E2E6A">
        <w:rPr>
          <w:rFonts w:cs="Calibri"/>
          <w:b/>
          <w:szCs w:val="24"/>
          <w:lang w:eastAsia="it-IT"/>
        </w:rPr>
        <w:t xml:space="preserve"> DGUE </w:t>
      </w:r>
      <w:r>
        <w:rPr>
          <w:rFonts w:cs="Calibri"/>
          <w:b/>
          <w:szCs w:val="24"/>
          <w:lang w:eastAsia="it-IT"/>
        </w:rPr>
        <w:t>è</w:t>
      </w:r>
      <w:r w:rsidRPr="004E2E6A">
        <w:rPr>
          <w:rFonts w:cs="Calibri"/>
          <w:b/>
          <w:szCs w:val="24"/>
          <w:lang w:eastAsia="it-IT"/>
        </w:rPr>
        <w:t xml:space="preserve"> sottoscritto</w:t>
      </w:r>
      <w:r w:rsidR="00157548">
        <w:rPr>
          <w:rFonts w:cs="Calibri"/>
          <w:b/>
          <w:szCs w:val="24"/>
          <w:lang w:eastAsia="it-IT"/>
        </w:rPr>
        <w:t xml:space="preserve">, </w:t>
      </w:r>
      <w:r w:rsidR="00157548">
        <w:rPr>
          <w:rFonts w:cs="Calibri"/>
          <w:szCs w:val="24"/>
          <w:lang w:eastAsia="it-IT"/>
        </w:rPr>
        <w:t>mediante</w:t>
      </w:r>
      <w:r w:rsidR="00346249">
        <w:rPr>
          <w:rFonts w:cs="Calibri"/>
          <w:szCs w:val="24"/>
          <w:lang w:eastAsia="it-IT"/>
        </w:rPr>
        <w:t xml:space="preserve"> …</w:t>
      </w:r>
      <w:r w:rsidR="00157548" w:rsidRPr="00157548">
        <w:rPr>
          <w:rFonts w:cs="Calibri"/>
          <w:szCs w:val="24"/>
          <w:lang w:eastAsia="it-IT"/>
        </w:rPr>
        <w:t xml:space="preserve">……… </w:t>
      </w:r>
      <w:r w:rsidR="00157548" w:rsidRPr="00157548">
        <w:rPr>
          <w:rFonts w:cs="Calibri"/>
          <w:i/>
          <w:szCs w:val="24"/>
          <w:lang w:eastAsia="it-IT"/>
        </w:rPr>
        <w:t>[la stazione appaltante indica le modalità di firma in conformità al d.lgs. 7 marzo 2005, n. 82]</w:t>
      </w:r>
      <w:r w:rsidR="00157548">
        <w:rPr>
          <w:rFonts w:cs="Calibri"/>
          <w:i/>
          <w:szCs w:val="24"/>
          <w:lang w:eastAsia="it-IT"/>
        </w:rPr>
        <w:t xml:space="preserve">, </w:t>
      </w:r>
      <w:r w:rsidR="00157548" w:rsidRPr="00157548">
        <w:rPr>
          <w:rFonts w:cs="Calibri"/>
          <w:szCs w:val="24"/>
          <w:lang w:eastAsia="it-IT"/>
        </w:rPr>
        <w:t>dai seguenti soggetti:</w:t>
      </w:r>
    </w:p>
    <w:p w14:paraId="316966EC"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339E2881"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5849C40" w14:textId="452B06E1"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società o consorzi, dal legale rappresentante.</w:t>
      </w:r>
    </w:p>
    <w:p w14:paraId="1DB42FF1" w14:textId="47D8F305" w:rsidR="00B963A8" w:rsidRPr="004E2E6A" w:rsidRDefault="00B963A8" w:rsidP="00B963A8">
      <w:pPr>
        <w:tabs>
          <w:tab w:val="left" w:pos="1418"/>
        </w:tabs>
        <w:spacing w:before="60" w:after="60"/>
        <w:ind w:left="426" w:hanging="426"/>
        <w:rPr>
          <w:rFonts w:cs="Calibri"/>
          <w:b/>
          <w:szCs w:val="24"/>
          <w:lang w:val="x-none"/>
        </w:rPr>
      </w:pPr>
      <w:r w:rsidRPr="00467C43">
        <w:rPr>
          <w:rFonts w:cs="Calibri"/>
          <w:b/>
          <w:szCs w:val="24"/>
        </w:rPr>
        <w:t xml:space="preserve">Il DGUE </w:t>
      </w:r>
      <w:r w:rsidR="004E2E6A">
        <w:rPr>
          <w:rFonts w:cs="Calibri"/>
          <w:b/>
          <w:szCs w:val="24"/>
        </w:rPr>
        <w:t>è</w:t>
      </w:r>
      <w:r w:rsidRPr="00467C43">
        <w:rPr>
          <w:rFonts w:cs="Calibri"/>
          <w:b/>
          <w:szCs w:val="24"/>
        </w:rPr>
        <w:t xml:space="preserve"> </w:t>
      </w:r>
      <w:r w:rsidR="004E2E6A">
        <w:rPr>
          <w:rFonts w:cs="Calibri"/>
          <w:b/>
          <w:szCs w:val="24"/>
        </w:rPr>
        <w:t>presentato, oltre che dal concorrente singolo</w:t>
      </w:r>
      <w:r w:rsidR="00696C14">
        <w:rPr>
          <w:rFonts w:cs="Calibri"/>
          <w:b/>
          <w:szCs w:val="24"/>
        </w:rPr>
        <w:t>, da ciascuno dei</w:t>
      </w:r>
      <w:r w:rsidR="004E2E6A">
        <w:rPr>
          <w:rFonts w:cs="Calibri"/>
          <w:b/>
          <w:szCs w:val="24"/>
        </w:rPr>
        <w:t xml:space="preserve"> seguenti soggetti</w:t>
      </w:r>
    </w:p>
    <w:p w14:paraId="62EB1A0F" w14:textId="54FA1740" w:rsidR="00D76CDE" w:rsidRDefault="00B963A8" w:rsidP="008951A8">
      <w:pPr>
        <w:pStyle w:val="Paragrafoelenco"/>
        <w:numPr>
          <w:ilvl w:val="0"/>
          <w:numId w:val="20"/>
        </w:numPr>
        <w:spacing w:before="60" w:after="60"/>
        <w:ind w:left="284" w:hanging="284"/>
        <w:rPr>
          <w:rFonts w:cs="Calibri"/>
          <w:szCs w:val="24"/>
        </w:rPr>
      </w:pPr>
      <w:r w:rsidRPr="00B963A8">
        <w:rPr>
          <w:rFonts w:cs="Calibri"/>
          <w:szCs w:val="24"/>
        </w:rPr>
        <w:t>n</w:t>
      </w:r>
      <w:r w:rsidR="00D76CDE" w:rsidRPr="00B963A8">
        <w:rPr>
          <w:rFonts w:cs="Calibri"/>
          <w:szCs w:val="24"/>
        </w:rPr>
        <w:t>el caso di raggruppamenti temporanei</w:t>
      </w:r>
      <w:r w:rsidR="00D76CDE" w:rsidRPr="004339F5">
        <w:rPr>
          <w:rFonts w:cs="Calibri"/>
          <w:szCs w:val="24"/>
        </w:rPr>
        <w:t>, consorzi ordinari,</w:t>
      </w:r>
      <w:r w:rsidR="00D76CDE" w:rsidRPr="00B963A8">
        <w:rPr>
          <w:rFonts w:cs="Calibri"/>
          <w:szCs w:val="24"/>
        </w:rPr>
        <w:t xml:space="preserve"> GEIE, da </w:t>
      </w:r>
      <w:r w:rsidR="00696C14">
        <w:rPr>
          <w:rFonts w:cs="Calibri"/>
          <w:szCs w:val="24"/>
        </w:rPr>
        <w:t xml:space="preserve">ciascuno degli </w:t>
      </w:r>
      <w:r w:rsidR="00D76CDE" w:rsidRPr="00B963A8">
        <w:rPr>
          <w:rFonts w:cs="Calibri"/>
          <w:szCs w:val="24"/>
        </w:rPr>
        <w:t xml:space="preserve">operatori economici che partecipano alla procedura in forma congiunta; </w:t>
      </w:r>
    </w:p>
    <w:p w14:paraId="1C99E9C2" w14:textId="44627AB1" w:rsidR="00B963A8" w:rsidRPr="00696C14" w:rsidRDefault="00B963A8" w:rsidP="008951A8">
      <w:pPr>
        <w:pStyle w:val="Paragrafoelenco"/>
        <w:numPr>
          <w:ilvl w:val="0"/>
          <w:numId w:val="20"/>
        </w:numPr>
        <w:spacing w:before="60" w:after="60"/>
        <w:ind w:left="284" w:hanging="284"/>
        <w:rPr>
          <w:rFonts w:cs="Calibri"/>
          <w:szCs w:val="24"/>
        </w:rPr>
      </w:pPr>
      <w:r w:rsidRPr="00696C14">
        <w:rPr>
          <w:rFonts w:cs="Calibri"/>
          <w:szCs w:val="24"/>
        </w:rPr>
        <w:t xml:space="preserve">nel caso </w:t>
      </w:r>
      <w:r w:rsidR="00FD70B7">
        <w:rPr>
          <w:rFonts w:cs="Calibri"/>
          <w:szCs w:val="24"/>
        </w:rPr>
        <w:t xml:space="preserve">di aggregazione </w:t>
      </w:r>
      <w:r w:rsidRPr="00696C14">
        <w:rPr>
          <w:rFonts w:cs="Calibri"/>
          <w:szCs w:val="24"/>
        </w:rPr>
        <w:t xml:space="preserve">di </w:t>
      </w:r>
      <w:r w:rsidR="00696C14" w:rsidRPr="00696C14">
        <w:rPr>
          <w:rFonts w:cs="Calibri"/>
          <w:szCs w:val="24"/>
        </w:rPr>
        <w:t>rete</w:t>
      </w:r>
      <w:r w:rsidR="002413A0">
        <w:rPr>
          <w:rFonts w:cs="Calibri"/>
          <w:szCs w:val="24"/>
        </w:rPr>
        <w:t>,</w:t>
      </w:r>
      <w:r w:rsidR="00696C14">
        <w:rPr>
          <w:rFonts w:cs="Calibri"/>
          <w:szCs w:val="24"/>
        </w:rPr>
        <w:t xml:space="preserve"> </w:t>
      </w:r>
      <w:r w:rsidR="00BA6867">
        <w:rPr>
          <w:rFonts w:cs="Calibri"/>
          <w:szCs w:val="24"/>
        </w:rPr>
        <w:t>dall’</w:t>
      </w:r>
      <w:r w:rsidR="00FD70B7">
        <w:rPr>
          <w:rFonts w:cs="Calibri"/>
          <w:szCs w:val="24"/>
        </w:rPr>
        <w:t xml:space="preserve">organo comune, ove presente e da tutti </w:t>
      </w:r>
      <w:r w:rsidR="00BD4126">
        <w:rPr>
          <w:rFonts w:cs="Calibri"/>
          <w:szCs w:val="24"/>
        </w:rPr>
        <w:t>retisti partecipanti</w:t>
      </w:r>
      <w:r w:rsidR="00467C43" w:rsidRPr="00696C14">
        <w:rPr>
          <w:rFonts w:cs="Calibri"/>
          <w:szCs w:val="24"/>
        </w:rPr>
        <w:t>;</w:t>
      </w:r>
    </w:p>
    <w:p w14:paraId="7053A087" w14:textId="5540C2B1" w:rsidR="00D76CDE" w:rsidRPr="00B963A8" w:rsidRDefault="00D76CDE" w:rsidP="008951A8">
      <w:pPr>
        <w:pStyle w:val="Paragrafoelenco"/>
        <w:numPr>
          <w:ilvl w:val="0"/>
          <w:numId w:val="20"/>
        </w:numPr>
        <w:spacing w:before="60" w:after="60"/>
        <w:ind w:left="284" w:hanging="284"/>
        <w:rPr>
          <w:rFonts w:cs="Calibri"/>
          <w:szCs w:val="24"/>
        </w:rPr>
      </w:pPr>
      <w:r w:rsidRPr="00B963A8">
        <w:rPr>
          <w:rFonts w:cs="Calibri"/>
          <w:szCs w:val="24"/>
        </w:rPr>
        <w:t xml:space="preserve">nel caso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7FF3B408" w:rsidR="00EF3E36" w:rsidRDefault="00EF3E36" w:rsidP="00346249">
      <w:pPr>
        <w:spacing w:before="12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1326690F" w14:textId="76731223" w:rsidR="00146965" w:rsidRDefault="00146965" w:rsidP="00146965">
      <w:pPr>
        <w:spacing w:before="120" w:after="60"/>
        <w:rPr>
          <w:rFonts w:cs="Calibri"/>
          <w:szCs w:val="24"/>
        </w:rPr>
      </w:pPr>
      <w:r w:rsidRPr="00146965">
        <w:rPr>
          <w:rFonts w:cs="Calibri"/>
          <w:szCs w:val="24"/>
          <w:highlight w:val="yellow"/>
        </w:rPr>
        <w:t>Si precisa che una volta compilato il DGUE</w:t>
      </w:r>
      <w:r>
        <w:rPr>
          <w:rFonts w:cs="Calibri"/>
          <w:szCs w:val="24"/>
          <w:highlight w:val="yellow"/>
        </w:rPr>
        <w:t>,</w:t>
      </w:r>
      <w:r w:rsidRPr="00146965">
        <w:rPr>
          <w:rFonts w:cs="Calibri"/>
          <w:szCs w:val="24"/>
          <w:highlight w:val="yellow"/>
        </w:rPr>
        <w:t xml:space="preserve"> editato in ogni sua parte, questo dovrà essere sottoscritto digitalmente secondo le istruzioni indicate nel presente disciplinare e</w:t>
      </w:r>
      <w:r>
        <w:rPr>
          <w:rFonts w:cs="Calibri"/>
          <w:szCs w:val="24"/>
          <w:highlight w:val="yellow"/>
        </w:rPr>
        <w:t xml:space="preserve"> dovrà</w:t>
      </w:r>
      <w:r w:rsidRPr="00146965">
        <w:rPr>
          <w:rFonts w:cs="Calibri"/>
          <w:szCs w:val="24"/>
          <w:highlight w:val="yellow"/>
        </w:rPr>
        <w:t xml:space="preserve"> </w:t>
      </w:r>
      <w:r w:rsidRPr="00146965">
        <w:rPr>
          <w:rFonts w:cs="Garamond"/>
          <w:bCs/>
          <w:highlight w:val="yellow"/>
        </w:rPr>
        <w:t xml:space="preserve">essere </w:t>
      </w:r>
      <w:r>
        <w:rPr>
          <w:rFonts w:cs="Garamond"/>
          <w:bCs/>
          <w:highlight w:val="yellow"/>
        </w:rPr>
        <w:t>prodott</w:t>
      </w:r>
      <w:r w:rsidRPr="00146965">
        <w:rPr>
          <w:rFonts w:cs="Garamond"/>
          <w:bCs/>
          <w:highlight w:val="yellow"/>
        </w:rPr>
        <w:t xml:space="preserve">o </w:t>
      </w:r>
      <w:r>
        <w:rPr>
          <w:rFonts w:cs="Garamond"/>
          <w:bCs/>
          <w:highlight w:val="yellow"/>
        </w:rPr>
        <w:t>tramite caricamento sulla</w:t>
      </w:r>
      <w:r w:rsidRPr="00146965">
        <w:rPr>
          <w:rFonts w:cs="Garamond"/>
          <w:bCs/>
          <w:highlight w:val="yellow"/>
        </w:rPr>
        <w:t xml:space="preserve"> piattaforma telematica.</w:t>
      </w:r>
      <w:r>
        <w:rPr>
          <w:rFonts w:cs="Garamond"/>
          <w:bCs/>
        </w:rPr>
        <w:t xml:space="preserve"> </w:t>
      </w:r>
      <w:r w:rsidRPr="00146965">
        <w:rPr>
          <w:rFonts w:cs="Calibri"/>
          <w:szCs w:val="24"/>
          <w:highlight w:val="yellow"/>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146965">
        <w:rPr>
          <w:rFonts w:cs="Calibri"/>
          <w:i/>
          <w:szCs w:val="24"/>
          <w:highlight w:val="yellow"/>
        </w:rPr>
        <w:t>self cleaning</w:t>
      </w:r>
      <w:r w:rsidRPr="00146965">
        <w:rPr>
          <w:rFonts w:cs="Calibri"/>
          <w:szCs w:val="24"/>
          <w:highlight w:val="yellow"/>
        </w:rPr>
        <w:t>, dovranno essere prodotti e trasmessi attraverso la piattaforma telematica e con le modalità innanzi descritte tutti i documenti pertinenti (ivi inclusi i provvedimenti di condanna), al fine di consentire alla stazione appaltante ogni opportuna valutazione. 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Pr>
          <w:rFonts w:cs="Calibri"/>
          <w:szCs w:val="24"/>
        </w:rPr>
        <w:t xml:space="preserve"> </w:t>
      </w:r>
      <w:r w:rsidRPr="00146965">
        <w:rPr>
          <w:rFonts w:cs="Calibri"/>
          <w:szCs w:val="24"/>
          <w:highlight w:val="yellow"/>
        </w:rPr>
        <w:t xml:space="preserve">_________________ </w:t>
      </w:r>
      <w:r w:rsidRPr="00146965">
        <w:rPr>
          <w:rFonts w:cs="Calibri"/>
          <w:i/>
          <w:szCs w:val="24"/>
          <w:highlight w:val="yellow"/>
        </w:rPr>
        <w:t>(indicare SUAM o altro ente procedente)</w:t>
      </w:r>
      <w:r w:rsidRPr="00146965">
        <w:rPr>
          <w:rFonts w:cs="Calibri"/>
          <w:szCs w:val="24"/>
          <w:highlight w:val="yellow"/>
        </w:rPr>
        <w:t xml:space="preserve">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09BFC763" w14:textId="27E4F6D9" w:rsidR="00723D23" w:rsidRDefault="00DB4554" w:rsidP="00744E77">
      <w:pPr>
        <w:pStyle w:val="Titolo3"/>
        <w:ind w:left="426" w:hanging="426"/>
        <w:rPr>
          <w:lang w:val="it-IT"/>
        </w:rPr>
      </w:pPr>
      <w:bookmarkStart w:id="3359" w:name="_Ref518558023"/>
      <w:bookmarkStart w:id="3360" w:name="_Toc523322063"/>
      <w:r>
        <w:rPr>
          <w:lang w:val="it-IT"/>
        </w:rPr>
        <w:lastRenderedPageBreak/>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59"/>
      <w:bookmarkEnd w:id="3360"/>
    </w:p>
    <w:p w14:paraId="71099D51" w14:textId="7BD9D835" w:rsidR="00AC4EF3" w:rsidRPr="00AC4EF3" w:rsidRDefault="00AC4EF3" w:rsidP="008951A8">
      <w:pPr>
        <w:pStyle w:val="Paragrafoelenco"/>
        <w:numPr>
          <w:ilvl w:val="2"/>
          <w:numId w:val="10"/>
        </w:numPr>
        <w:spacing w:before="60" w:after="60"/>
        <w:rPr>
          <w:rFonts w:cs="Calibri"/>
          <w:b/>
          <w:szCs w:val="24"/>
        </w:rPr>
      </w:pPr>
      <w:bookmarkStart w:id="3361" w:name="_Ref498508914"/>
      <w:r w:rsidRPr="00AC4EF3">
        <w:rPr>
          <w:rFonts w:cs="Calibri"/>
          <w:b/>
          <w:szCs w:val="24"/>
        </w:rPr>
        <w:t>Dichiarazioni integrative</w:t>
      </w:r>
      <w:bookmarkEnd w:id="3361"/>
    </w:p>
    <w:p w14:paraId="41EE5E9C" w14:textId="61990AC8"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9F10589" w:rsidR="001E79E2" w:rsidRDefault="001E79E2" w:rsidP="008951A8">
      <w:pPr>
        <w:pStyle w:val="Paragrafoelenco"/>
        <w:numPr>
          <w:ilvl w:val="0"/>
          <w:numId w:val="25"/>
        </w:numPr>
        <w:spacing w:before="60" w:after="60"/>
        <w:ind w:left="284" w:hanging="284"/>
        <w:rPr>
          <w:szCs w:val="24"/>
        </w:rPr>
      </w:pPr>
      <w:bookmarkStart w:id="3362" w:name="_Ref496787083"/>
      <w:r w:rsidRPr="001E79E2">
        <w:rPr>
          <w:szCs w:val="24"/>
        </w:rPr>
        <w:t xml:space="preserve"> </w:t>
      </w:r>
      <w:bookmarkStart w:id="3363"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62"/>
      <w:bookmarkEnd w:id="3363"/>
    </w:p>
    <w:p w14:paraId="10158F64" w14:textId="163E41FA" w:rsidR="00C92B19" w:rsidRDefault="00E002FC" w:rsidP="008951A8">
      <w:pPr>
        <w:pStyle w:val="Paragrafoelenco"/>
        <w:numPr>
          <w:ilvl w:val="0"/>
          <w:numId w:val="25"/>
        </w:numPr>
        <w:spacing w:before="60" w:after="60"/>
        <w:ind w:left="284" w:hanging="284"/>
        <w:rPr>
          <w:szCs w:val="24"/>
        </w:rPr>
      </w:pPr>
      <w:bookmarkStart w:id="3364" w:name="_Ref510619582"/>
      <w:r w:rsidRPr="004C75D9">
        <w:rPr>
          <w:szCs w:val="24"/>
        </w:rPr>
        <w:t xml:space="preserve">dichiara i </w:t>
      </w:r>
      <w:r w:rsidR="00C92B19">
        <w:rPr>
          <w:szCs w:val="24"/>
        </w:rPr>
        <w:t>seguenti dati</w:t>
      </w:r>
      <w:r w:rsidR="001D7DDB">
        <w:rPr>
          <w:szCs w:val="24"/>
        </w:rPr>
        <w:t>:</w:t>
      </w:r>
      <w:bookmarkEnd w:id="3364"/>
    </w:p>
    <w:p w14:paraId="097C8E67" w14:textId="72F9A2B6" w:rsidR="00965B91" w:rsidRPr="00E83C89" w:rsidRDefault="00C92B19" w:rsidP="00C92B19">
      <w:pPr>
        <w:pStyle w:val="Paragrafoelenco"/>
        <w:spacing w:before="60" w:after="60"/>
        <w:ind w:left="284"/>
        <w:rPr>
          <w:szCs w:val="24"/>
        </w:rPr>
      </w:pPr>
      <w:r w:rsidRPr="00E83C89">
        <w:rPr>
          <w:b/>
          <w:szCs w:val="24"/>
        </w:rPr>
        <w:t>Per i professionisti singoli</w:t>
      </w:r>
    </w:p>
    <w:p w14:paraId="6DE4256A" w14:textId="0F2A76E9" w:rsidR="00C92B19" w:rsidRPr="00E83C89" w:rsidRDefault="00C92B19" w:rsidP="008951A8">
      <w:pPr>
        <w:pStyle w:val="Paragrafoelenco"/>
        <w:numPr>
          <w:ilvl w:val="1"/>
          <w:numId w:val="25"/>
        </w:numPr>
        <w:spacing w:before="60" w:after="60"/>
        <w:rPr>
          <w:szCs w:val="24"/>
        </w:rPr>
      </w:pPr>
      <w:bookmarkStart w:id="3365" w:name="_Ref510609528"/>
      <w:proofErr w:type="gramStart"/>
      <w:r w:rsidRPr="00E83C89">
        <w:rPr>
          <w:szCs w:val="24"/>
        </w:rPr>
        <w:t>dati</w:t>
      </w:r>
      <w:proofErr w:type="gramEnd"/>
      <w:r w:rsidRPr="00E83C89">
        <w:rPr>
          <w:szCs w:val="24"/>
        </w:rPr>
        <w:t xml:space="preserve"> identificativi (nome, cognome, data e luogo di nascita, codice fiscale, residenza</w:t>
      </w:r>
      <w:r w:rsidR="00E83C89" w:rsidRPr="00E83C89">
        <w:rPr>
          <w:szCs w:val="24"/>
        </w:rPr>
        <w:t>);</w:t>
      </w:r>
      <w:bookmarkEnd w:id="3365"/>
    </w:p>
    <w:p w14:paraId="3CB7CD39" w14:textId="540E2E90" w:rsidR="001D7DDB" w:rsidRDefault="001D7DDB" w:rsidP="001D7DDB">
      <w:pPr>
        <w:pStyle w:val="Paragrafoelenco"/>
        <w:spacing w:before="60" w:after="60"/>
        <w:ind w:left="360"/>
        <w:rPr>
          <w:szCs w:val="24"/>
        </w:rPr>
      </w:pPr>
      <w:r>
        <w:rPr>
          <w:b/>
          <w:szCs w:val="24"/>
        </w:rPr>
        <w:t>P</w:t>
      </w:r>
      <w:r w:rsidRPr="00C92B19">
        <w:rPr>
          <w:b/>
          <w:szCs w:val="24"/>
        </w:rPr>
        <w:t xml:space="preserve">er i professionisti </w:t>
      </w:r>
      <w:r w:rsidRPr="001D7DDB">
        <w:rPr>
          <w:b/>
          <w:szCs w:val="24"/>
        </w:rPr>
        <w:t>associati</w:t>
      </w:r>
    </w:p>
    <w:p w14:paraId="534F0C8E" w14:textId="5039F478" w:rsidR="00965B91" w:rsidRDefault="001D7DDB" w:rsidP="008951A8">
      <w:pPr>
        <w:pStyle w:val="Paragrafoelenco"/>
        <w:numPr>
          <w:ilvl w:val="1"/>
          <w:numId w:val="25"/>
        </w:numPr>
        <w:spacing w:before="60" w:after="60"/>
        <w:rPr>
          <w:szCs w:val="24"/>
        </w:rPr>
      </w:pPr>
      <w:bookmarkStart w:id="3366" w:name="_Ref510609548"/>
      <w:proofErr w:type="gramStart"/>
      <w:r w:rsidRPr="004C75D9">
        <w:rPr>
          <w:szCs w:val="24"/>
        </w:rPr>
        <w:t>dati</w:t>
      </w:r>
      <w:proofErr w:type="gramEnd"/>
      <w:r w:rsidRPr="004C75D9">
        <w:rPr>
          <w:szCs w:val="24"/>
        </w:rPr>
        <w:t xml:space="preserve"> identificativi (nome, cognome, data e luogo di nascita, codice fiscale</w:t>
      </w:r>
      <w:r>
        <w:rPr>
          <w:szCs w:val="24"/>
        </w:rPr>
        <w:t>, residenza) di</w:t>
      </w:r>
      <w:r w:rsidR="00965B91">
        <w:rPr>
          <w:szCs w:val="24"/>
        </w:rPr>
        <w:t xml:space="preserve"> tutti i professionisti associati;</w:t>
      </w:r>
      <w:bookmarkEnd w:id="3366"/>
    </w:p>
    <w:p w14:paraId="25583C11" w14:textId="4E9BFD3B" w:rsidR="001D7DDB" w:rsidRPr="001D7DDB" w:rsidRDefault="001D7DDB" w:rsidP="008951A8">
      <w:pPr>
        <w:pStyle w:val="Paragrafoelenco"/>
        <w:numPr>
          <w:ilvl w:val="1"/>
          <w:numId w:val="25"/>
        </w:numPr>
        <w:spacing w:before="60" w:after="60"/>
        <w:rPr>
          <w:szCs w:val="24"/>
        </w:rPr>
      </w:pPr>
      <w:bookmarkStart w:id="3367" w:name="_Ref510609551"/>
      <w:r w:rsidRPr="005C7FED">
        <w:rPr>
          <w:szCs w:val="24"/>
        </w:rPr>
        <w:t xml:space="preserve">requisiti </w:t>
      </w:r>
      <w:r w:rsidR="00211642">
        <w:rPr>
          <w:szCs w:val="24"/>
        </w:rPr>
        <w:t>(</w:t>
      </w:r>
      <w:r w:rsidR="00E83C89">
        <w:rPr>
          <w:szCs w:val="24"/>
        </w:rPr>
        <w:t>estremi di iscrizione ai relativi albi professionali</w:t>
      </w:r>
      <w:r>
        <w:rPr>
          <w:szCs w:val="24"/>
        </w:rPr>
        <w:t xml:space="preserve">) di cui all’art. 1 del </w:t>
      </w:r>
      <w:proofErr w:type="spellStart"/>
      <w:r w:rsidR="00AE20E4">
        <w:rPr>
          <w:rFonts w:cs="Courier New"/>
          <w:szCs w:val="20"/>
        </w:rPr>
        <w:t>d.m.</w:t>
      </w:r>
      <w:proofErr w:type="spellEnd"/>
      <w:r w:rsidR="00AE20E4">
        <w:rPr>
          <w:rFonts w:cs="Courier New"/>
          <w:szCs w:val="20"/>
        </w:rPr>
        <w:t xml:space="preserve"> 263/2016</w:t>
      </w:r>
      <w:r w:rsidR="009A326E">
        <w:rPr>
          <w:rFonts w:cs="Courier New"/>
          <w:szCs w:val="20"/>
        </w:rPr>
        <w:t xml:space="preserve"> </w:t>
      </w:r>
      <w:r w:rsidR="00E83C89">
        <w:rPr>
          <w:szCs w:val="24"/>
        </w:rPr>
        <w:t xml:space="preserve">con riferimento </w:t>
      </w:r>
      <w:r w:rsidR="009A326E">
        <w:rPr>
          <w:szCs w:val="24"/>
        </w:rPr>
        <w:t>a tutti i professionisti associati</w:t>
      </w:r>
      <w:r>
        <w:rPr>
          <w:rFonts w:cs="Courier New"/>
          <w:szCs w:val="20"/>
        </w:rPr>
        <w:t>;</w:t>
      </w:r>
      <w:bookmarkEnd w:id="3367"/>
    </w:p>
    <w:p w14:paraId="0EEF87ED" w14:textId="53044791" w:rsidR="001D7DDB" w:rsidRDefault="001D7DDB" w:rsidP="001D7DDB">
      <w:pPr>
        <w:pStyle w:val="Paragrafoelenco"/>
        <w:spacing w:before="60" w:after="60"/>
        <w:ind w:left="360"/>
        <w:rPr>
          <w:szCs w:val="24"/>
        </w:rPr>
      </w:pPr>
      <w:r>
        <w:rPr>
          <w:b/>
          <w:szCs w:val="24"/>
        </w:rPr>
        <w:t>P</w:t>
      </w:r>
      <w:r w:rsidRPr="00C92B19">
        <w:rPr>
          <w:b/>
          <w:szCs w:val="24"/>
        </w:rPr>
        <w:t xml:space="preserve">er </w:t>
      </w:r>
      <w:r>
        <w:rPr>
          <w:b/>
          <w:szCs w:val="24"/>
        </w:rPr>
        <w:t>le società di professionisti</w:t>
      </w:r>
    </w:p>
    <w:p w14:paraId="7E162154" w14:textId="4DA532F4" w:rsidR="00141181" w:rsidRDefault="001D7DDB" w:rsidP="008951A8">
      <w:pPr>
        <w:pStyle w:val="Paragrafoelenco"/>
        <w:numPr>
          <w:ilvl w:val="1"/>
          <w:numId w:val="25"/>
        </w:numPr>
        <w:spacing w:before="60" w:after="60"/>
        <w:rPr>
          <w:szCs w:val="24"/>
        </w:rPr>
      </w:pPr>
      <w:bookmarkStart w:id="3368" w:name="_Ref510609261"/>
      <w:proofErr w:type="gramStart"/>
      <w:r w:rsidRPr="001D7DDB">
        <w:rPr>
          <w:szCs w:val="24"/>
        </w:rPr>
        <w:t>dati</w:t>
      </w:r>
      <w:proofErr w:type="gramEnd"/>
      <w:r w:rsidRPr="001D7DDB">
        <w:rPr>
          <w:szCs w:val="24"/>
        </w:rPr>
        <w:t xml:space="preserve"> identificativi (nome, cognome, data e luogo di nascita, codice fiscale, residenza) di tutti i</w:t>
      </w:r>
      <w:r>
        <w:rPr>
          <w:szCs w:val="24"/>
        </w:rPr>
        <w:t xml:space="preserve"> </w:t>
      </w:r>
      <w:r w:rsidR="00D86A37" w:rsidRPr="001D7DDB">
        <w:rPr>
          <w:szCs w:val="24"/>
        </w:rPr>
        <w:t>soggetti di cui all’art. 80</w:t>
      </w:r>
      <w:r w:rsidR="003F2159" w:rsidRPr="001D7DDB">
        <w:rPr>
          <w:szCs w:val="24"/>
        </w:rPr>
        <w:t>,</w:t>
      </w:r>
      <w:r w:rsidR="00D86A37" w:rsidRPr="001D7DDB">
        <w:rPr>
          <w:szCs w:val="24"/>
        </w:rPr>
        <w:t xml:space="preserve"> comma 3 del Codice</w:t>
      </w:r>
      <w:r w:rsidR="009B212C" w:rsidRPr="001D7DDB">
        <w:rPr>
          <w:szCs w:val="24"/>
        </w:rPr>
        <w:t xml:space="preserve"> </w:t>
      </w:r>
      <w:r w:rsidR="00841F8C" w:rsidRPr="001D7DDB">
        <w:rPr>
          <w:szCs w:val="24"/>
        </w:rPr>
        <w:t>oppure</w:t>
      </w:r>
      <w:r w:rsidR="00E002FC" w:rsidRPr="001D7DDB">
        <w:rPr>
          <w:szCs w:val="24"/>
        </w:rPr>
        <w:t xml:space="preserve"> la banca dati ufficiale o il pubblico registro da cui i medesimi possono essere ricavati in modo aggiornato alla data di presentazione dell’offerta</w:t>
      </w:r>
      <w:r w:rsidR="00D86A37" w:rsidRPr="001D7DDB">
        <w:rPr>
          <w:szCs w:val="24"/>
        </w:rPr>
        <w:t>;</w:t>
      </w:r>
      <w:bookmarkEnd w:id="3368"/>
    </w:p>
    <w:p w14:paraId="297AE683" w14:textId="20B10544" w:rsidR="00AE20E4" w:rsidRDefault="00E83C89" w:rsidP="008951A8">
      <w:pPr>
        <w:pStyle w:val="Paragrafoelenco"/>
        <w:numPr>
          <w:ilvl w:val="1"/>
          <w:numId w:val="25"/>
        </w:numPr>
        <w:spacing w:before="60" w:after="60"/>
        <w:rPr>
          <w:szCs w:val="24"/>
        </w:rPr>
      </w:pPr>
      <w:bookmarkStart w:id="3369" w:name="_Ref510520065"/>
      <w:r>
        <w:rPr>
          <w:szCs w:val="24"/>
        </w:rPr>
        <w:t xml:space="preserve">estremi di iscrizione ai relativi albi professionali </w:t>
      </w:r>
      <w:r w:rsidR="00AE20E4">
        <w:rPr>
          <w:szCs w:val="24"/>
        </w:rPr>
        <w:t>dei soci;</w:t>
      </w:r>
      <w:bookmarkEnd w:id="3369"/>
    </w:p>
    <w:p w14:paraId="0C950C48" w14:textId="0D058DFD" w:rsidR="001D7DDB" w:rsidRPr="00223D90" w:rsidRDefault="00AE20E4" w:rsidP="008951A8">
      <w:pPr>
        <w:pStyle w:val="Paragrafoelenco"/>
        <w:numPr>
          <w:ilvl w:val="1"/>
          <w:numId w:val="25"/>
        </w:numPr>
        <w:spacing w:before="60" w:after="60"/>
        <w:rPr>
          <w:szCs w:val="24"/>
        </w:rPr>
      </w:pPr>
      <w:bookmarkStart w:id="3370" w:name="_Ref510520069"/>
      <w:r>
        <w:rPr>
          <w:szCs w:val="24"/>
        </w:rPr>
        <w:t xml:space="preserve">organigramma aggiornato </w:t>
      </w:r>
      <w:r w:rsidR="001D7DDB">
        <w:rPr>
          <w:szCs w:val="24"/>
        </w:rPr>
        <w:t xml:space="preserve">di cui all’art. 2 del </w:t>
      </w:r>
      <w:proofErr w:type="spellStart"/>
      <w:r>
        <w:rPr>
          <w:rFonts w:cs="Courier New"/>
          <w:szCs w:val="20"/>
        </w:rPr>
        <w:t>d.m.</w:t>
      </w:r>
      <w:proofErr w:type="spellEnd"/>
      <w:r>
        <w:rPr>
          <w:rFonts w:cs="Courier New"/>
          <w:szCs w:val="20"/>
        </w:rPr>
        <w:t xml:space="preserve"> 263/2016;</w:t>
      </w:r>
      <w:bookmarkEnd w:id="3370"/>
    </w:p>
    <w:p w14:paraId="79B7BC7C" w14:textId="7FDFD926" w:rsidR="00223D90" w:rsidRPr="00223D90" w:rsidRDefault="00223D90" w:rsidP="00223D90">
      <w:pPr>
        <w:pStyle w:val="Paragrafoelenco"/>
        <w:spacing w:before="60" w:after="60"/>
        <w:ind w:left="360"/>
        <w:rPr>
          <w:szCs w:val="24"/>
        </w:rPr>
      </w:pPr>
      <w:r w:rsidRPr="00223D90">
        <w:rPr>
          <w:szCs w:val="24"/>
        </w:rPr>
        <w:t xml:space="preserve">In alternativa alle dichiarazioni di cui alle lett. </w:t>
      </w:r>
      <w:r>
        <w:rPr>
          <w:szCs w:val="24"/>
        </w:rPr>
        <w:fldChar w:fldCharType="begin"/>
      </w:r>
      <w:r>
        <w:rPr>
          <w:szCs w:val="24"/>
        </w:rPr>
        <w:instrText xml:space="preserve"> REF _Ref510520065 \r \h </w:instrText>
      </w:r>
      <w:r>
        <w:rPr>
          <w:szCs w:val="24"/>
        </w:rPr>
      </w:r>
      <w:r>
        <w:rPr>
          <w:szCs w:val="24"/>
        </w:rPr>
        <w:fldChar w:fldCharType="separate"/>
      </w:r>
      <w:r w:rsidR="000F4DD4">
        <w:rPr>
          <w:szCs w:val="24"/>
        </w:rPr>
        <w:t>e</w:t>
      </w:r>
      <w:r>
        <w:rPr>
          <w:szCs w:val="24"/>
        </w:rPr>
        <w:fldChar w:fldCharType="end"/>
      </w:r>
      <w:r>
        <w:rPr>
          <w:szCs w:val="24"/>
        </w:rPr>
        <w:t xml:space="preserve">) e </w:t>
      </w:r>
      <w:r>
        <w:rPr>
          <w:szCs w:val="24"/>
        </w:rPr>
        <w:fldChar w:fldCharType="begin"/>
      </w:r>
      <w:r>
        <w:rPr>
          <w:szCs w:val="24"/>
        </w:rPr>
        <w:instrText xml:space="preserve"> REF _Ref510520069 \r \h </w:instrText>
      </w:r>
      <w:r>
        <w:rPr>
          <w:szCs w:val="24"/>
        </w:rPr>
      </w:r>
      <w:r>
        <w:rPr>
          <w:szCs w:val="24"/>
        </w:rPr>
        <w:fldChar w:fldCharType="separate"/>
      </w:r>
      <w:r w:rsidR="000F4DD4">
        <w:rPr>
          <w:szCs w:val="24"/>
        </w:rPr>
        <w:t>f</w:t>
      </w:r>
      <w:r>
        <w:rPr>
          <w:szCs w:val="24"/>
        </w:rPr>
        <w:fldChar w:fldCharType="end"/>
      </w:r>
      <w:r>
        <w:rPr>
          <w:szCs w:val="24"/>
        </w:rPr>
        <w:t>)</w:t>
      </w:r>
      <w:r w:rsidRPr="00223D90">
        <w:rPr>
          <w:szCs w:val="24"/>
        </w:rPr>
        <w:t>, il concorrente dichiara che i medesimi dati aggiornati sono riscontrabili sul casellario delle società di ingegneria e professionali dell’ANAC.</w:t>
      </w:r>
    </w:p>
    <w:p w14:paraId="46EFE2B1" w14:textId="0ADEB279" w:rsidR="00AE20E4" w:rsidRDefault="00AE20E4" w:rsidP="00AE20E4">
      <w:pPr>
        <w:pStyle w:val="Paragrafoelenco"/>
        <w:spacing w:before="60" w:after="60"/>
        <w:ind w:left="360"/>
        <w:rPr>
          <w:b/>
          <w:szCs w:val="24"/>
        </w:rPr>
      </w:pPr>
      <w:r>
        <w:rPr>
          <w:b/>
          <w:szCs w:val="24"/>
        </w:rPr>
        <w:t>P</w:t>
      </w:r>
      <w:r w:rsidRPr="00C92B19">
        <w:rPr>
          <w:b/>
          <w:szCs w:val="24"/>
        </w:rPr>
        <w:t xml:space="preserve">er </w:t>
      </w:r>
      <w:r>
        <w:rPr>
          <w:b/>
          <w:szCs w:val="24"/>
        </w:rPr>
        <w:t>le società di ingegneria</w:t>
      </w:r>
    </w:p>
    <w:p w14:paraId="55A0A7A9" w14:textId="4ECB6308" w:rsidR="001D7DDB" w:rsidRDefault="00AE20E4" w:rsidP="008951A8">
      <w:pPr>
        <w:pStyle w:val="Paragrafoelenco"/>
        <w:numPr>
          <w:ilvl w:val="1"/>
          <w:numId w:val="25"/>
        </w:numPr>
        <w:spacing w:before="60" w:after="60"/>
        <w:rPr>
          <w:szCs w:val="24"/>
        </w:rPr>
      </w:pPr>
      <w:bookmarkStart w:id="3371" w:name="_Ref510609349"/>
      <w:proofErr w:type="gramStart"/>
      <w:r w:rsidRPr="001D7DDB">
        <w:rPr>
          <w:szCs w:val="24"/>
        </w:rPr>
        <w:t>dati</w:t>
      </w:r>
      <w:proofErr w:type="gramEnd"/>
      <w:r w:rsidRPr="001D7DDB">
        <w:rPr>
          <w:szCs w:val="24"/>
        </w:rPr>
        <w:t xml:space="preserve">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bookmarkEnd w:id="3371"/>
    </w:p>
    <w:p w14:paraId="47034EE5" w14:textId="3113D123" w:rsidR="00AE20E4" w:rsidRPr="00CE2794" w:rsidRDefault="00AE20E4" w:rsidP="008951A8">
      <w:pPr>
        <w:pStyle w:val="Paragrafoelenco"/>
        <w:numPr>
          <w:ilvl w:val="1"/>
          <w:numId w:val="25"/>
        </w:numPr>
        <w:spacing w:before="60" w:after="60"/>
        <w:rPr>
          <w:szCs w:val="24"/>
        </w:rPr>
      </w:pPr>
      <w:bookmarkStart w:id="3372" w:name="_Ref510520127"/>
      <w:r>
        <w:rPr>
          <w:szCs w:val="24"/>
        </w:rPr>
        <w:t xml:space="preserve">estremi dei requisiti (titolo di studio, data di abilitazione e n. iscrizione all’albo professionale) del </w:t>
      </w:r>
      <w:r w:rsidRPr="00ED3731">
        <w:rPr>
          <w:szCs w:val="24"/>
        </w:rPr>
        <w:t>direttore tecnico</w:t>
      </w:r>
      <w:r>
        <w:rPr>
          <w:szCs w:val="24"/>
        </w:rPr>
        <w:t xml:space="preserve"> di cui all’art. 3 del </w:t>
      </w:r>
      <w:proofErr w:type="spellStart"/>
      <w:r>
        <w:rPr>
          <w:rFonts w:cs="Courier New"/>
          <w:szCs w:val="20"/>
        </w:rPr>
        <w:t>d.m.</w:t>
      </w:r>
      <w:proofErr w:type="spellEnd"/>
      <w:r>
        <w:rPr>
          <w:rFonts w:cs="Courier New"/>
          <w:szCs w:val="20"/>
        </w:rPr>
        <w:t xml:space="preserve"> 263/2016</w:t>
      </w:r>
      <w:r w:rsidR="00CE2794">
        <w:rPr>
          <w:rFonts w:cs="Courier New"/>
          <w:szCs w:val="20"/>
        </w:rPr>
        <w:t>;</w:t>
      </w:r>
      <w:bookmarkEnd w:id="3372"/>
    </w:p>
    <w:p w14:paraId="1E8A0CA5" w14:textId="21BFCD44" w:rsidR="00CE2794" w:rsidRPr="001D7DDB" w:rsidRDefault="00CE2794" w:rsidP="008951A8">
      <w:pPr>
        <w:pStyle w:val="Paragrafoelenco"/>
        <w:numPr>
          <w:ilvl w:val="1"/>
          <w:numId w:val="25"/>
        </w:numPr>
        <w:spacing w:before="60" w:after="60"/>
        <w:rPr>
          <w:szCs w:val="24"/>
        </w:rPr>
      </w:pPr>
      <w:bookmarkStart w:id="3373" w:name="_Ref510520130"/>
      <w:r>
        <w:rPr>
          <w:szCs w:val="24"/>
        </w:rPr>
        <w:t xml:space="preserve">organigramma aggiornato di cui all’art. 3 del </w:t>
      </w:r>
      <w:proofErr w:type="spellStart"/>
      <w:r>
        <w:rPr>
          <w:rFonts w:cs="Courier New"/>
          <w:szCs w:val="20"/>
        </w:rPr>
        <w:t>d.m.</w:t>
      </w:r>
      <w:proofErr w:type="spellEnd"/>
      <w:r>
        <w:rPr>
          <w:rFonts w:cs="Courier New"/>
          <w:szCs w:val="20"/>
        </w:rPr>
        <w:t xml:space="preserve"> 263/2016</w:t>
      </w:r>
      <w:r w:rsidR="00AE1035">
        <w:rPr>
          <w:rFonts w:cs="Courier New"/>
          <w:szCs w:val="20"/>
        </w:rPr>
        <w:t>.</w:t>
      </w:r>
      <w:bookmarkEnd w:id="3373"/>
    </w:p>
    <w:p w14:paraId="48424704" w14:textId="17D2D54A" w:rsidR="001D7DDB" w:rsidRDefault="00223D90" w:rsidP="00AE1035">
      <w:pPr>
        <w:spacing w:before="60" w:after="60"/>
        <w:ind w:left="655"/>
        <w:rPr>
          <w:szCs w:val="24"/>
        </w:rPr>
      </w:pPr>
      <w:r>
        <w:rPr>
          <w:szCs w:val="24"/>
        </w:rPr>
        <w:t xml:space="preserve">In alternativa alle dichiarazioni di cui alle lett. </w:t>
      </w:r>
      <w:r>
        <w:rPr>
          <w:szCs w:val="24"/>
        </w:rPr>
        <w:fldChar w:fldCharType="begin"/>
      </w:r>
      <w:r>
        <w:rPr>
          <w:szCs w:val="24"/>
        </w:rPr>
        <w:instrText xml:space="preserve"> REF _Ref510520127 \r \h </w:instrText>
      </w:r>
      <w:r>
        <w:rPr>
          <w:szCs w:val="24"/>
        </w:rPr>
      </w:r>
      <w:r>
        <w:rPr>
          <w:szCs w:val="24"/>
        </w:rPr>
        <w:fldChar w:fldCharType="separate"/>
      </w:r>
      <w:r w:rsidR="000F4DD4">
        <w:rPr>
          <w:szCs w:val="24"/>
        </w:rPr>
        <w:t>h</w:t>
      </w:r>
      <w:r>
        <w:rPr>
          <w:szCs w:val="24"/>
        </w:rPr>
        <w:fldChar w:fldCharType="end"/>
      </w:r>
      <w:r>
        <w:rPr>
          <w:szCs w:val="24"/>
        </w:rPr>
        <w:t xml:space="preserve">) e </w:t>
      </w:r>
      <w:r>
        <w:rPr>
          <w:szCs w:val="24"/>
        </w:rPr>
        <w:fldChar w:fldCharType="begin"/>
      </w:r>
      <w:r>
        <w:rPr>
          <w:szCs w:val="24"/>
        </w:rPr>
        <w:instrText xml:space="preserve"> REF _Ref510520130 \r \h </w:instrText>
      </w:r>
      <w:r>
        <w:rPr>
          <w:szCs w:val="24"/>
        </w:rPr>
      </w:r>
      <w:r>
        <w:rPr>
          <w:szCs w:val="24"/>
        </w:rPr>
        <w:fldChar w:fldCharType="separate"/>
      </w:r>
      <w:r w:rsidR="000F4DD4">
        <w:rPr>
          <w:szCs w:val="24"/>
        </w:rPr>
        <w:t>i</w:t>
      </w:r>
      <w:r>
        <w:rPr>
          <w:szCs w:val="24"/>
        </w:rPr>
        <w:fldChar w:fldCharType="end"/>
      </w:r>
      <w:r>
        <w:rPr>
          <w:szCs w:val="24"/>
        </w:rPr>
        <w:t>), il concorrente dichiara che i medesimi dati aggiornati sono riscontrabili sul c</w:t>
      </w:r>
      <w:r w:rsidRPr="00223D90">
        <w:rPr>
          <w:szCs w:val="24"/>
        </w:rPr>
        <w:t>asellario</w:t>
      </w:r>
      <w:r>
        <w:rPr>
          <w:szCs w:val="24"/>
        </w:rPr>
        <w:t xml:space="preserve"> delle s</w:t>
      </w:r>
      <w:r w:rsidRPr="00223D90">
        <w:rPr>
          <w:szCs w:val="24"/>
        </w:rPr>
        <w:t>ocietà di ingegneria e professionali</w:t>
      </w:r>
      <w:r>
        <w:rPr>
          <w:szCs w:val="24"/>
        </w:rPr>
        <w:t xml:space="preserve"> dell’ANAC.</w:t>
      </w:r>
    </w:p>
    <w:p w14:paraId="185715BE" w14:textId="50AA241B" w:rsidR="00D9624E" w:rsidRDefault="00D9624E" w:rsidP="00D9624E">
      <w:pPr>
        <w:pStyle w:val="Paragrafoelenco"/>
        <w:spacing w:before="60" w:after="60"/>
        <w:ind w:left="360"/>
        <w:rPr>
          <w:b/>
          <w:szCs w:val="24"/>
        </w:rPr>
      </w:pPr>
      <w:r>
        <w:rPr>
          <w:b/>
          <w:szCs w:val="24"/>
        </w:rPr>
        <w:t>P</w:t>
      </w:r>
      <w:r w:rsidRPr="00C92B19">
        <w:rPr>
          <w:b/>
          <w:szCs w:val="24"/>
        </w:rPr>
        <w:t xml:space="preserve">er </w:t>
      </w:r>
      <w:r>
        <w:rPr>
          <w:b/>
          <w:szCs w:val="24"/>
        </w:rPr>
        <w:t>i consorzi stabili</w:t>
      </w:r>
    </w:p>
    <w:p w14:paraId="3F5493C8" w14:textId="77777777" w:rsidR="00D9624E" w:rsidRDefault="00D9624E" w:rsidP="008951A8">
      <w:pPr>
        <w:pStyle w:val="Paragrafoelenco"/>
        <w:numPr>
          <w:ilvl w:val="1"/>
          <w:numId w:val="25"/>
        </w:numPr>
        <w:spacing w:before="60" w:after="60"/>
        <w:rPr>
          <w:szCs w:val="24"/>
        </w:rPr>
      </w:pPr>
      <w:proofErr w:type="gramStart"/>
      <w:r w:rsidRPr="001D7DDB">
        <w:rPr>
          <w:szCs w:val="24"/>
        </w:rPr>
        <w:t>dati</w:t>
      </w:r>
      <w:proofErr w:type="gramEnd"/>
      <w:r w:rsidRPr="001D7DDB">
        <w:rPr>
          <w:szCs w:val="24"/>
        </w:rPr>
        <w:t xml:space="preserve">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p>
    <w:p w14:paraId="6C014E92" w14:textId="24FAC43A" w:rsidR="00FF349B" w:rsidRPr="005009D7" w:rsidRDefault="00FF349B" w:rsidP="008951A8">
      <w:pPr>
        <w:pStyle w:val="Paragrafoelenco"/>
        <w:numPr>
          <w:ilvl w:val="0"/>
          <w:numId w:val="25"/>
        </w:numPr>
        <w:spacing w:before="60" w:after="60"/>
        <w:ind w:left="284" w:hanging="284"/>
        <w:rPr>
          <w:szCs w:val="24"/>
        </w:rPr>
      </w:pPr>
      <w:bookmarkStart w:id="3374" w:name="_Ref510692704"/>
      <w:proofErr w:type="gramStart"/>
      <w:r>
        <w:rPr>
          <w:rFonts w:cs="Calibri"/>
          <w:szCs w:val="24"/>
        </w:rPr>
        <w:t>dichiara</w:t>
      </w:r>
      <w:proofErr w:type="gramEnd"/>
      <w:r w:rsidR="0034163F">
        <w:rPr>
          <w:rFonts w:cs="Calibri"/>
          <w:szCs w:val="24"/>
        </w:rPr>
        <w:t xml:space="preserve">, con riferimento </w:t>
      </w:r>
      <w:r>
        <w:rPr>
          <w:rFonts w:cs="Calibri"/>
          <w:szCs w:val="24"/>
        </w:rPr>
        <w:t xml:space="preserve">ai professionisti </w:t>
      </w:r>
      <w:r w:rsidR="00ED3731" w:rsidRPr="00ED3731">
        <w:rPr>
          <w:rFonts w:cs="Calibri"/>
          <w:szCs w:val="24"/>
        </w:rPr>
        <w:t xml:space="preserve">che espletano l’incarico </w:t>
      </w:r>
      <w:r>
        <w:rPr>
          <w:rFonts w:cs="Calibri"/>
          <w:szCs w:val="24"/>
        </w:rPr>
        <w:t xml:space="preserve">di cui </w:t>
      </w:r>
      <w:r w:rsidR="0034163F">
        <w:rPr>
          <w:rFonts w:cs="Calibri"/>
          <w:szCs w:val="24"/>
        </w:rPr>
        <w:t xml:space="preserve">al punto </w:t>
      </w:r>
      <w:r w:rsidR="0034163F" w:rsidRPr="0034163F">
        <w:rPr>
          <w:rFonts w:cs="Calibri"/>
          <w:b/>
          <w:szCs w:val="24"/>
        </w:rPr>
        <w:fldChar w:fldCharType="begin"/>
      </w:r>
      <w:r w:rsidR="0034163F" w:rsidRPr="0034163F">
        <w:rPr>
          <w:rFonts w:cs="Calibri"/>
          <w:b/>
          <w:szCs w:val="24"/>
        </w:rPr>
        <w:instrText xml:space="preserve"> REF _Ref495411541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0F4DD4">
        <w:rPr>
          <w:rFonts w:cs="Calibri"/>
          <w:b/>
          <w:szCs w:val="24"/>
        </w:rPr>
        <w:t>7.1</w:t>
      </w:r>
      <w:r w:rsidR="0034163F" w:rsidRPr="0034163F">
        <w:rPr>
          <w:rFonts w:cs="Calibri"/>
          <w:b/>
          <w:szCs w:val="24"/>
        </w:rPr>
        <w:fldChar w:fldCharType="end"/>
      </w:r>
      <w:r w:rsidR="0034163F" w:rsidRPr="0034163F">
        <w:rPr>
          <w:rFonts w:cs="Calibri"/>
          <w:b/>
          <w:szCs w:val="24"/>
        </w:rPr>
        <w:t xml:space="preserve"> </w:t>
      </w:r>
      <w:proofErr w:type="spellStart"/>
      <w:r w:rsidR="0034163F" w:rsidRPr="0034163F">
        <w:rPr>
          <w:rFonts w:cs="Calibri"/>
          <w:b/>
          <w:szCs w:val="24"/>
        </w:rPr>
        <w:t>lett</w:t>
      </w:r>
      <w:proofErr w:type="spellEnd"/>
      <w:r w:rsidR="0034163F" w:rsidRPr="0034163F">
        <w:rPr>
          <w:rFonts w:cs="Calibri"/>
          <w:b/>
          <w:szCs w:val="24"/>
        </w:rPr>
        <w:t xml:space="preserve">. </w:t>
      </w:r>
      <w:r w:rsidR="0034163F" w:rsidRPr="0034163F">
        <w:rPr>
          <w:rFonts w:cs="Calibri"/>
          <w:b/>
          <w:szCs w:val="24"/>
        </w:rPr>
        <w:fldChar w:fldCharType="begin"/>
      </w:r>
      <w:r w:rsidR="0034163F" w:rsidRPr="0034163F">
        <w:rPr>
          <w:rFonts w:cs="Calibri"/>
          <w:b/>
          <w:szCs w:val="24"/>
        </w:rPr>
        <w:instrText xml:space="preserve"> REF _Ref510102003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0F4DD4">
        <w:rPr>
          <w:rFonts w:cs="Calibri"/>
          <w:b/>
          <w:szCs w:val="24"/>
        </w:rPr>
        <w:t>c)</w:t>
      </w:r>
      <w:r w:rsidR="0034163F" w:rsidRPr="0034163F">
        <w:rPr>
          <w:rFonts w:cs="Calibri"/>
          <w:b/>
          <w:szCs w:val="24"/>
        </w:rPr>
        <w:fldChar w:fldCharType="end"/>
      </w:r>
      <w:r w:rsidR="00ED3731">
        <w:rPr>
          <w:rFonts w:cs="Calibri"/>
          <w:b/>
          <w:szCs w:val="24"/>
        </w:rPr>
        <w:t>,</w:t>
      </w:r>
      <w:r w:rsidR="0034163F" w:rsidRPr="0034163F">
        <w:rPr>
          <w:rFonts w:cs="Calibri"/>
          <w:b/>
          <w:szCs w:val="24"/>
        </w:rPr>
        <w:t xml:space="preserve"> </w:t>
      </w:r>
      <w:r w:rsidRPr="00841F8C">
        <w:rPr>
          <w:rFonts w:cs="Calibri"/>
          <w:szCs w:val="24"/>
        </w:rPr>
        <w:t xml:space="preserve">i seguenti dati: nome, cognome, </w:t>
      </w:r>
      <w:r w:rsidRPr="005009D7">
        <w:rPr>
          <w:rFonts w:cs="Calibri"/>
          <w:szCs w:val="24"/>
        </w:rPr>
        <w:t xml:space="preserve">data di nascita, codice fiscale, iscrizione </w:t>
      </w:r>
      <w:r w:rsidR="00296979" w:rsidRPr="005009D7">
        <w:rPr>
          <w:rFonts w:cs="Calibri"/>
          <w:szCs w:val="24"/>
        </w:rPr>
        <w:t xml:space="preserve">al relativo </w:t>
      </w:r>
      <w:r w:rsidR="00E03CA0" w:rsidRPr="005009D7">
        <w:rPr>
          <w:rFonts w:cs="Calibri"/>
          <w:szCs w:val="24"/>
        </w:rPr>
        <w:t>a</w:t>
      </w:r>
      <w:r w:rsidRPr="005009D7">
        <w:rPr>
          <w:rFonts w:cs="Calibri"/>
          <w:szCs w:val="24"/>
        </w:rPr>
        <w:t>lbo</w:t>
      </w:r>
      <w:r w:rsidR="00296979" w:rsidRPr="005009D7">
        <w:rPr>
          <w:rFonts w:cs="Calibri"/>
          <w:szCs w:val="24"/>
        </w:rPr>
        <w:t xml:space="preserve"> professionale</w:t>
      </w:r>
      <w:r w:rsidR="000A511B" w:rsidRPr="005009D7">
        <w:rPr>
          <w:rFonts w:cs="Calibri"/>
          <w:szCs w:val="24"/>
        </w:rPr>
        <w:t>,</w:t>
      </w:r>
      <w:bookmarkEnd w:id="3374"/>
      <w:r w:rsidR="000A511B" w:rsidRPr="005009D7">
        <w:rPr>
          <w:rFonts w:cs="Calibri"/>
          <w:szCs w:val="24"/>
        </w:rPr>
        <w:t xml:space="preserve"> </w:t>
      </w:r>
    </w:p>
    <w:p w14:paraId="43052418" w14:textId="42776416" w:rsidR="00841F8C" w:rsidRPr="005009D7" w:rsidRDefault="00841F8C" w:rsidP="008951A8">
      <w:pPr>
        <w:pStyle w:val="Paragrafoelenco"/>
        <w:numPr>
          <w:ilvl w:val="0"/>
          <w:numId w:val="25"/>
        </w:numPr>
        <w:spacing w:before="60" w:after="60"/>
        <w:ind w:left="284" w:hanging="284"/>
        <w:rPr>
          <w:rFonts w:cs="Calibri"/>
          <w:b/>
          <w:szCs w:val="24"/>
        </w:rPr>
      </w:pPr>
      <w:bookmarkStart w:id="3375" w:name="_Ref510692712"/>
      <w:r w:rsidRPr="005009D7">
        <w:rPr>
          <w:rFonts w:cs="Calibri"/>
          <w:b/>
          <w:i/>
          <w:szCs w:val="24"/>
        </w:rPr>
        <w:lastRenderedPageBreak/>
        <w:t>[Nel caso di affidamento del servizio di coordinamento</w:t>
      </w:r>
      <w:r w:rsidR="00296979" w:rsidRPr="005009D7">
        <w:rPr>
          <w:rFonts w:cs="Calibri"/>
          <w:b/>
          <w:i/>
          <w:szCs w:val="24"/>
        </w:rPr>
        <w:t xml:space="preserve"> della sicurezza</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_Ref508702976 \r \h </w:instrText>
      </w:r>
      <w:r w:rsid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0F4DD4">
        <w:rPr>
          <w:rFonts w:cs="Calibri"/>
          <w:b/>
          <w:szCs w:val="24"/>
        </w:rPr>
        <w:t>d)</w:t>
      </w:r>
      <w:r w:rsidRPr="005009D7">
        <w:rPr>
          <w:rFonts w:cs="Calibri"/>
          <w:b/>
          <w:szCs w:val="24"/>
        </w:rPr>
        <w:fldChar w:fldCharType="end"/>
      </w:r>
      <w:r w:rsidRPr="005009D7">
        <w:rPr>
          <w:rFonts w:cs="Calibri"/>
          <w:b/>
          <w:szCs w:val="24"/>
        </w:rPr>
        <w:t xml:space="preserve"> </w:t>
      </w:r>
      <w:r w:rsidRPr="005009D7">
        <w:rPr>
          <w:rFonts w:cs="Calibri"/>
          <w:szCs w:val="24"/>
        </w:rPr>
        <w:t xml:space="preserve">i seguenti dati: nome, cognome, data di nascita, codice fiscale, </w:t>
      </w:r>
      <w:r w:rsidR="00296979" w:rsidRPr="005009D7">
        <w:rPr>
          <w:rFonts w:cs="Calibri"/>
          <w:szCs w:val="24"/>
        </w:rPr>
        <w:t xml:space="preserve">abilitazione ai sensi dell’art. 98 del d.lgs. </w:t>
      </w:r>
      <w:r w:rsidR="008F5E00" w:rsidRPr="005009D7">
        <w:rPr>
          <w:rFonts w:cs="Calibri"/>
          <w:szCs w:val="24"/>
        </w:rPr>
        <w:t>81/2008;</w:t>
      </w:r>
      <w:bookmarkEnd w:id="3375"/>
    </w:p>
    <w:p w14:paraId="0417DFE8" w14:textId="668998FD" w:rsidR="00296979" w:rsidRPr="004C073B" w:rsidRDefault="00296979" w:rsidP="008951A8">
      <w:pPr>
        <w:pStyle w:val="Paragrafoelenco"/>
        <w:numPr>
          <w:ilvl w:val="0"/>
          <w:numId w:val="25"/>
        </w:numPr>
        <w:spacing w:before="60" w:after="60"/>
        <w:ind w:left="284" w:hanging="284"/>
        <w:rPr>
          <w:rFonts w:cs="Calibri"/>
          <w:b/>
          <w:i/>
          <w:szCs w:val="24"/>
        </w:rPr>
      </w:pPr>
      <w:bookmarkStart w:id="3376" w:name="_Ref510692716"/>
      <w:r w:rsidRPr="005009D7">
        <w:rPr>
          <w:rFonts w:cs="Calibri"/>
          <w:b/>
          <w:i/>
          <w:szCs w:val="24"/>
        </w:rPr>
        <w:t xml:space="preserve">[Nel caso </w:t>
      </w:r>
      <w:r w:rsidR="009E549F" w:rsidRPr="005009D7">
        <w:rPr>
          <w:rFonts w:cs="Calibri"/>
          <w:b/>
          <w:i/>
          <w:szCs w:val="24"/>
        </w:rPr>
        <w:t>sia richiesta la relazione geologica</w:t>
      </w:r>
      <w:r w:rsidRPr="005009D7">
        <w:rPr>
          <w:rFonts w:cs="Calibri"/>
          <w:b/>
          <w:i/>
          <w:szCs w:val="24"/>
        </w:rPr>
        <w:t xml:space="preserve">] </w:t>
      </w:r>
      <w:r w:rsidR="009E549F" w:rsidRPr="005009D7">
        <w:rPr>
          <w:rFonts w:cs="Calibri"/>
          <w:szCs w:val="24"/>
        </w:rPr>
        <w:t>dichiara, con riferimento al</w:t>
      </w:r>
      <w:r w:rsidRPr="005009D7">
        <w:rPr>
          <w:rFonts w:cs="Calibri"/>
          <w:szCs w:val="24"/>
        </w:rPr>
        <w:t xml:space="preserve"> professionist</w:t>
      </w:r>
      <w:r w:rsidR="009E549F" w:rsidRPr="005009D7">
        <w:rPr>
          <w:rFonts w:cs="Calibri"/>
          <w:szCs w:val="24"/>
        </w:rPr>
        <w:t>a</w:t>
      </w:r>
      <w:r w:rsidRPr="005009D7">
        <w:rPr>
          <w:rFonts w:cs="Calibri"/>
          <w:szCs w:val="24"/>
        </w:rPr>
        <w:t xml:space="preserve">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w:t>
      </w:r>
      <w:proofErr w:type="spellStart"/>
      <w:r w:rsidRPr="005009D7">
        <w:rPr>
          <w:rFonts w:cs="Calibri"/>
          <w:b/>
          <w:szCs w:val="24"/>
        </w:rPr>
        <w:t>lett</w:t>
      </w:r>
      <w:proofErr w:type="spellEnd"/>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_Ref510172033 \r \h </w:instrText>
      </w:r>
      <w:r w:rsidR="00EA5F08" w:rsidRP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0F4DD4">
        <w:rPr>
          <w:rFonts w:cs="Calibri"/>
          <w:b/>
          <w:szCs w:val="24"/>
        </w:rPr>
        <w:t>e)</w:t>
      </w:r>
      <w:r w:rsidRPr="005009D7">
        <w:rPr>
          <w:rFonts w:cs="Calibri"/>
          <w:b/>
          <w:szCs w:val="24"/>
        </w:rPr>
        <w:fldChar w:fldCharType="end"/>
      </w:r>
      <w:r w:rsidRPr="005009D7">
        <w:rPr>
          <w:rFonts w:cs="Calibri"/>
          <w:szCs w:val="24"/>
        </w:rPr>
        <w:t xml:space="preserve">: nome, cognome, data di nascita, codice fiscale, dati relativi ai requisiti </w:t>
      </w:r>
      <w:r w:rsidR="008F5E00" w:rsidRPr="005009D7">
        <w:rPr>
          <w:rFonts w:cs="Calibri"/>
          <w:szCs w:val="24"/>
        </w:rPr>
        <w:t>abilitativi richiesti</w:t>
      </w:r>
      <w:bookmarkEnd w:id="3376"/>
      <w:r w:rsidR="00BA6867">
        <w:rPr>
          <w:rFonts w:cs="Calibri"/>
          <w:szCs w:val="24"/>
        </w:rPr>
        <w:t>, forma di partecipazione;</w:t>
      </w:r>
    </w:p>
    <w:p w14:paraId="0AA7A9C4" w14:textId="03CFB09E" w:rsidR="004C073B" w:rsidRPr="005009D7" w:rsidRDefault="004C073B" w:rsidP="004C073B">
      <w:pPr>
        <w:pStyle w:val="Paragrafoelenco"/>
        <w:numPr>
          <w:ilvl w:val="0"/>
          <w:numId w:val="25"/>
        </w:numPr>
        <w:spacing w:before="60" w:after="60"/>
        <w:ind w:left="284" w:hanging="284"/>
        <w:rPr>
          <w:rFonts w:cs="Calibri"/>
          <w:b/>
          <w:i/>
          <w:szCs w:val="24"/>
        </w:rPr>
      </w:pPr>
      <w:bookmarkStart w:id="3377" w:name="_Ref518985777"/>
      <w:r w:rsidRPr="005009D7">
        <w:rPr>
          <w:rFonts w:cs="Calibri"/>
          <w:b/>
          <w:i/>
          <w:szCs w:val="24"/>
        </w:rPr>
        <w:t xml:space="preserve">[Nel caso </w:t>
      </w:r>
      <w:r>
        <w:rPr>
          <w:rFonts w:cs="Calibri"/>
          <w:b/>
          <w:i/>
          <w:szCs w:val="24"/>
        </w:rPr>
        <w:t>sia richiesto il professionista antincendio</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w:t>
      </w:r>
      <w:proofErr w:type="spellStart"/>
      <w:r w:rsidRPr="005009D7">
        <w:rPr>
          <w:rFonts w:cs="Calibri"/>
          <w:b/>
          <w:szCs w:val="24"/>
        </w:rPr>
        <w:t>lett</w:t>
      </w:r>
      <w:proofErr w:type="spellEnd"/>
      <w:r w:rsidRPr="005009D7">
        <w:rPr>
          <w:rFonts w:cs="Calibri"/>
          <w:b/>
          <w:szCs w:val="24"/>
        </w:rPr>
        <w:t>.</w:t>
      </w:r>
      <w:r>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5009D7">
        <w:rPr>
          <w:rFonts w:cs="Calibri"/>
          <w:szCs w:val="24"/>
        </w:rPr>
        <w:t>: nome, cognome, data di nascita, codice fisc</w:t>
      </w:r>
      <w:r>
        <w:rPr>
          <w:rFonts w:cs="Calibri"/>
          <w:szCs w:val="24"/>
        </w:rPr>
        <w:t xml:space="preserve">ale </w:t>
      </w:r>
      <w:r w:rsidRPr="00ED3731">
        <w:rPr>
          <w:rFonts w:cs="Calibri"/>
          <w:szCs w:val="24"/>
        </w:rPr>
        <w:t>e gli estremi dell’iscrizione all’</w:t>
      </w:r>
      <w:r>
        <w:rPr>
          <w:rFonts w:cs="Calibri"/>
          <w:szCs w:val="24"/>
        </w:rPr>
        <w:t>elenco del Ministero dell’Interno;</w:t>
      </w:r>
      <w:bookmarkEnd w:id="3377"/>
    </w:p>
    <w:p w14:paraId="48D3ACE3" w14:textId="575A46ED" w:rsidR="00141181" w:rsidRPr="00141181" w:rsidRDefault="00141181" w:rsidP="008951A8">
      <w:pPr>
        <w:pStyle w:val="Paragrafoelenco"/>
        <w:numPr>
          <w:ilvl w:val="0"/>
          <w:numId w:val="25"/>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3FBBB0F9"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assicurazione, di condizioni di lavoro e di previdenza e assistenza in vigore nel luogo dove devono essere svolti i </w:t>
      </w:r>
      <w:r w:rsidRPr="005F48BC">
        <w:rPr>
          <w:rFonts w:cs="Calibri"/>
          <w:szCs w:val="24"/>
          <w:lang w:eastAsia="it-IT"/>
        </w:rPr>
        <w:t>servizi</w:t>
      </w:r>
      <w:r w:rsidRPr="00375A93">
        <w:rPr>
          <w:rFonts w:cs="Calibri"/>
          <w:szCs w:val="24"/>
          <w:lang w:eastAsia="it-IT"/>
        </w:rPr>
        <w:t>;</w:t>
      </w:r>
    </w:p>
    <w:p w14:paraId="3760FE19" w14:textId="6D6E8783"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di tutte le circostanze generali, particolari e locali, nessuna esclusa ed eccettuata</w:t>
      </w:r>
      <w:r w:rsidR="00E03CA0" w:rsidRPr="00E03CA0">
        <w:rPr>
          <w:rFonts w:cs="Calibri"/>
          <w:szCs w:val="24"/>
          <w:lang w:eastAsia="it-IT"/>
        </w:rPr>
        <w:t xml:space="preserve">, </w:t>
      </w:r>
      <w:r w:rsidRPr="00710B93">
        <w:rPr>
          <w:rFonts w:cs="Calibri"/>
          <w:szCs w:val="24"/>
          <w:lang w:eastAsia="it-IT"/>
        </w:rPr>
        <w:t xml:space="preserve">che possono avere influito o influire sia sulla prestazione dei </w:t>
      </w:r>
      <w:r w:rsidRPr="00B60109">
        <w:rPr>
          <w:rFonts w:cs="Calibri"/>
          <w:szCs w:val="24"/>
          <w:lang w:eastAsia="it-IT"/>
        </w:rPr>
        <w:t>servizi</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8951A8">
      <w:pPr>
        <w:pStyle w:val="Paragrafoelenco"/>
        <w:numPr>
          <w:ilvl w:val="0"/>
          <w:numId w:val="25"/>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2F8BE130" w:rsidR="00C708BA" w:rsidRPr="00CE52AA" w:rsidRDefault="0008151B" w:rsidP="008951A8">
      <w:pPr>
        <w:pStyle w:val="Paragrafoelenco"/>
        <w:numPr>
          <w:ilvl w:val="0"/>
          <w:numId w:val="25"/>
        </w:numPr>
        <w:spacing w:before="60" w:after="60"/>
        <w:ind w:left="284" w:hanging="284"/>
        <w:rPr>
          <w:szCs w:val="24"/>
        </w:rPr>
      </w:pPr>
      <w:bookmarkStart w:id="3378" w:name="_Ref510619615"/>
      <w:r w:rsidRPr="00CE52AA">
        <w:rPr>
          <w:b/>
          <w:i/>
        </w:rPr>
        <w:t>[in caso di vigenza di patti/protocolli di legalità]</w:t>
      </w:r>
      <w:r w:rsidR="00AC79AC" w:rsidRPr="00CE52AA">
        <w:rPr>
          <w:szCs w:val="24"/>
        </w:rPr>
        <w:t xml:space="preserve"> </w:t>
      </w:r>
      <w:r w:rsidR="00C708BA" w:rsidRPr="00CE52AA">
        <w:rPr>
          <w:szCs w:val="24"/>
        </w:rPr>
        <w:t>accetta</w:t>
      </w:r>
      <w:r w:rsidR="00F41381" w:rsidRPr="00CE52AA">
        <w:rPr>
          <w:szCs w:val="24"/>
        </w:rPr>
        <w:t xml:space="preserve"> </w:t>
      </w:r>
      <w:r w:rsidR="00C708BA" w:rsidRPr="00CE52AA">
        <w:rPr>
          <w:szCs w:val="24"/>
        </w:rPr>
        <w:t xml:space="preserve">il patto di integrità/protocollo di legalità … </w:t>
      </w:r>
      <w:r w:rsidR="00C708BA" w:rsidRPr="00CE52AA">
        <w:rPr>
          <w:i/>
          <w:szCs w:val="24"/>
        </w:rPr>
        <w:t>[indicare il riferimento normativo o amministrativo, es. legge regionale n. … del</w:t>
      </w:r>
      <w:r w:rsidR="008A2B56" w:rsidRPr="00CE52AA">
        <w:rPr>
          <w:i/>
          <w:szCs w:val="24"/>
        </w:rPr>
        <w:t xml:space="preserve"> …</w:t>
      </w:r>
      <w:r w:rsidR="00C708BA" w:rsidRPr="00CE52AA">
        <w:rPr>
          <w:i/>
          <w:szCs w:val="24"/>
        </w:rPr>
        <w:t xml:space="preserve">, delibera n… del … da cui discende l’applicazione del suddetto patto/protocollo] </w:t>
      </w:r>
      <w:r w:rsidR="00C708BA" w:rsidRPr="00CE52AA">
        <w:rPr>
          <w:szCs w:val="24"/>
        </w:rPr>
        <w:t xml:space="preserve">allegato alla documentazione di gara (art. 1, comma 17, della </w:t>
      </w:r>
      <w:r w:rsidR="00AD7DF6" w:rsidRPr="00CE52AA">
        <w:rPr>
          <w:szCs w:val="24"/>
        </w:rPr>
        <w:t>l.</w:t>
      </w:r>
      <w:r w:rsidR="00B15695" w:rsidRPr="00CE52AA">
        <w:rPr>
          <w:szCs w:val="24"/>
        </w:rPr>
        <w:t xml:space="preserve"> 190/</w:t>
      </w:r>
      <w:r w:rsidR="007A468A" w:rsidRPr="00CE52AA">
        <w:rPr>
          <w:szCs w:val="24"/>
        </w:rPr>
        <w:t>2012</w:t>
      </w:r>
      <w:r w:rsidR="00C708BA" w:rsidRPr="00CE52AA">
        <w:rPr>
          <w:szCs w:val="24"/>
        </w:rPr>
        <w:t>);</w:t>
      </w:r>
      <w:bookmarkEnd w:id="3378"/>
      <w:r w:rsidR="001949E0">
        <w:rPr>
          <w:szCs w:val="24"/>
        </w:rPr>
        <w:t xml:space="preserve"> </w:t>
      </w:r>
      <w:r w:rsidR="001949E0" w:rsidRPr="00627A78">
        <w:rPr>
          <w:rFonts w:eastAsia="Times New Roman"/>
          <w:b/>
          <w:bCs/>
          <w:i/>
          <w:szCs w:val="24"/>
          <w:highlight w:val="yellow"/>
        </w:rPr>
        <w:t xml:space="preserve">[in caso di </w:t>
      </w:r>
      <w:r w:rsidR="001949E0">
        <w:rPr>
          <w:rFonts w:eastAsia="Times New Roman"/>
          <w:b/>
          <w:bCs/>
          <w:i/>
          <w:szCs w:val="24"/>
          <w:highlight w:val="yellow"/>
        </w:rPr>
        <w:t>interventi di ricostruzione post-sisma</w:t>
      </w:r>
      <w:r w:rsidR="001949E0" w:rsidRPr="00627A78">
        <w:rPr>
          <w:rFonts w:eastAsia="Times New Roman"/>
          <w:b/>
          <w:bCs/>
          <w:i/>
          <w:szCs w:val="24"/>
          <w:highlight w:val="yellow"/>
        </w:rPr>
        <w:t>]</w:t>
      </w:r>
      <w:r w:rsidR="001949E0" w:rsidRPr="00627A78">
        <w:rPr>
          <w:rFonts w:eastAsia="Times New Roman"/>
          <w:b/>
          <w:bCs/>
          <w:szCs w:val="24"/>
          <w:highlight w:val="yellow"/>
        </w:rPr>
        <w:t xml:space="preserve"> </w:t>
      </w:r>
      <w:r w:rsidR="001949E0" w:rsidRPr="00627A78">
        <w:rPr>
          <w:rFonts w:eastAsia="Times New Roman"/>
          <w:bCs/>
          <w:szCs w:val="24"/>
          <w:highlight w:val="yellow"/>
        </w:rPr>
        <w:t xml:space="preserve">accetta il </w:t>
      </w:r>
      <w:r w:rsidR="001949E0">
        <w:rPr>
          <w:rFonts w:eastAsia="Times New Roman"/>
          <w:bCs/>
          <w:szCs w:val="24"/>
          <w:highlight w:val="yellow"/>
        </w:rPr>
        <w:t>P</w:t>
      </w:r>
      <w:r w:rsidR="001949E0" w:rsidRPr="00627A78">
        <w:rPr>
          <w:rFonts w:eastAsia="Times New Roman"/>
          <w:bCs/>
          <w:szCs w:val="24"/>
          <w:highlight w:val="yellow"/>
        </w:rPr>
        <w:t xml:space="preserve">rotocollo di legalità </w:t>
      </w:r>
      <w:r w:rsidR="001949E0">
        <w:rPr>
          <w:rFonts w:eastAsia="Times New Roman"/>
          <w:bCs/>
          <w:szCs w:val="24"/>
          <w:highlight w:val="yellow"/>
        </w:rPr>
        <w:t>di cui al successivo art. 26</w:t>
      </w:r>
      <w:r w:rsidR="001949E0" w:rsidRPr="008A6DA1">
        <w:rPr>
          <w:rFonts w:eastAsia="Times New Roman"/>
          <w:bCs/>
          <w:szCs w:val="24"/>
          <w:highlight w:val="yellow"/>
        </w:rPr>
        <w:t xml:space="preserve"> (</w:t>
      </w:r>
      <w:r w:rsidR="00B76CCC">
        <w:rPr>
          <w:rFonts w:eastAsia="Times New Roman"/>
          <w:bCs/>
          <w:szCs w:val="24"/>
          <w:highlight w:val="yellow"/>
        </w:rPr>
        <w:t xml:space="preserve">ex </w:t>
      </w:r>
      <w:r w:rsidR="001949E0" w:rsidRPr="008A6DA1">
        <w:rPr>
          <w:rFonts w:eastAsia="Times New Roman"/>
          <w:bCs/>
          <w:szCs w:val="24"/>
          <w:highlight w:val="yellow"/>
        </w:rPr>
        <w:t>art. 1, comma 17 della l. 190/2012)</w:t>
      </w:r>
      <w:r w:rsidR="001949E0" w:rsidRPr="00B76CCC">
        <w:rPr>
          <w:rFonts w:eastAsia="Times New Roman"/>
          <w:bCs/>
          <w:szCs w:val="24"/>
        </w:rPr>
        <w:t xml:space="preserve"> </w:t>
      </w:r>
      <w:r w:rsidR="001949E0" w:rsidRPr="00B76CCC">
        <w:rPr>
          <w:rFonts w:eastAsia="Times New Roman"/>
          <w:bCs/>
          <w:szCs w:val="24"/>
          <w:highlight w:val="yellow"/>
        </w:rPr>
        <w:t>e, inoltre,</w:t>
      </w:r>
      <w:r w:rsidR="001949E0" w:rsidRPr="00B76CCC">
        <w:rPr>
          <w:rFonts w:eastAsia="Times New Roman"/>
          <w:bCs/>
          <w:szCs w:val="24"/>
        </w:rPr>
        <w:t xml:space="preserve"> </w:t>
      </w:r>
      <w:r w:rsidR="00B76CCC" w:rsidRPr="00B76CCC">
        <w:rPr>
          <w:rFonts w:eastAsia="Times New Roman"/>
          <w:bCs/>
          <w:szCs w:val="24"/>
          <w:highlight w:val="yellow"/>
        </w:rPr>
        <w:t>d</w:t>
      </w:r>
      <w:r w:rsidR="00B76CCC" w:rsidRPr="000409E3">
        <w:rPr>
          <w:rFonts w:eastAsia="Times New Roman"/>
          <w:bCs/>
          <w:szCs w:val="24"/>
          <w:highlight w:val="yellow"/>
        </w:rPr>
        <w:t>ichiara ed attesta:</w:t>
      </w:r>
      <w:r w:rsidR="00B76CCC">
        <w:rPr>
          <w:rFonts w:eastAsia="Times New Roman"/>
          <w:bCs/>
          <w:szCs w:val="24"/>
          <w:highlight w:val="yellow"/>
        </w:rPr>
        <w:t xml:space="preserve"> </w:t>
      </w:r>
      <w:r w:rsidR="00B76CCC" w:rsidRPr="007B0944">
        <w:rPr>
          <w:rFonts w:eastAsia="Times New Roman"/>
          <w:b/>
          <w:bCs/>
          <w:szCs w:val="24"/>
          <w:highlight w:val="yellow"/>
        </w:rPr>
        <w:t>A)</w:t>
      </w:r>
      <w:r w:rsidR="00B76CCC" w:rsidRPr="000409E3">
        <w:rPr>
          <w:rFonts w:eastAsia="Times New Roman"/>
          <w:bCs/>
          <w:szCs w:val="24"/>
          <w:highlight w:val="yellow"/>
        </w:rPr>
        <w:t xml:space="preserve"> di essere iscritto </w:t>
      </w:r>
      <w:r w:rsidR="00B76CCC" w:rsidRPr="000409E3">
        <w:rPr>
          <w:rFonts w:eastAsia="Times New Roman"/>
          <w:b/>
          <w:bCs/>
          <w:szCs w:val="24"/>
          <w:highlight w:val="yellow"/>
        </w:rPr>
        <w:t>all’Elenco speciale dei professionisti ex art. 34 del D.L. 189/2016</w:t>
      </w:r>
      <w:r w:rsidR="00B76CCC" w:rsidRPr="000409E3">
        <w:rPr>
          <w:rFonts w:eastAsia="Times New Roman"/>
          <w:bCs/>
          <w:szCs w:val="24"/>
          <w:highlight w:val="yellow"/>
        </w:rPr>
        <w:t xml:space="preserve"> e s.m.i. (e di cui alle </w:t>
      </w:r>
      <w:r w:rsidR="00B76CCC" w:rsidRPr="000409E3">
        <w:rPr>
          <w:rFonts w:eastAsia="Times New Roman"/>
          <w:b/>
          <w:bCs/>
          <w:szCs w:val="24"/>
          <w:highlight w:val="yellow"/>
        </w:rPr>
        <w:t>Ordinanze del Commissario straordinario n. 12 del 9 gennaio 2017 e n. 33 dell’11 luglio 2017</w:t>
      </w:r>
      <w:r w:rsidR="00B76CCC" w:rsidRPr="000409E3">
        <w:rPr>
          <w:rFonts w:eastAsia="Times New Roman"/>
          <w:bCs/>
          <w:szCs w:val="24"/>
          <w:highlight w:val="yellow"/>
        </w:rPr>
        <w:t>)</w:t>
      </w:r>
      <w:r w:rsidR="00B76CCC" w:rsidRPr="00B76CCC">
        <w:rPr>
          <w:rFonts w:eastAsia="Times New Roman"/>
          <w:bCs/>
          <w:szCs w:val="24"/>
          <w:highlight w:val="yellow"/>
        </w:rPr>
        <w:t xml:space="preserve"> ovvero </w:t>
      </w:r>
      <w:r w:rsidR="00B76CCC">
        <w:rPr>
          <w:rFonts w:eastAsia="Times New Roman"/>
          <w:bCs/>
          <w:szCs w:val="24"/>
          <w:highlight w:val="yellow"/>
        </w:rPr>
        <w:t>(</w:t>
      </w:r>
      <w:r w:rsidR="00B76CCC" w:rsidRPr="000409E3">
        <w:rPr>
          <w:rFonts w:eastAsia="Times New Roman"/>
          <w:bCs/>
          <w:szCs w:val="24"/>
          <w:highlight w:val="yellow"/>
        </w:rPr>
        <w:t>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attesta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r w:rsidR="00B76CCC">
        <w:rPr>
          <w:rFonts w:eastAsia="Times New Roman"/>
          <w:bCs/>
          <w:szCs w:val="24"/>
          <w:highlight w:val="yellow"/>
        </w:rPr>
        <w:t xml:space="preserve"> </w:t>
      </w:r>
      <w:r w:rsidR="00B76CCC" w:rsidRPr="007B0944">
        <w:rPr>
          <w:rFonts w:eastAsia="Times New Roman"/>
          <w:b/>
          <w:bCs/>
          <w:szCs w:val="24"/>
          <w:highlight w:val="yellow"/>
        </w:rPr>
        <w:t>B)</w:t>
      </w:r>
      <w:r w:rsidR="00B76CCC">
        <w:rPr>
          <w:rFonts w:eastAsia="Times New Roman"/>
          <w:bCs/>
          <w:szCs w:val="24"/>
          <w:highlight w:val="yellow"/>
        </w:rPr>
        <w:t xml:space="preserve"> </w:t>
      </w:r>
      <w:r w:rsidR="00B76CCC" w:rsidRPr="000409E3">
        <w:rPr>
          <w:rFonts w:eastAsia="Times New Roman"/>
          <w:bCs/>
          <w:szCs w:val="24"/>
          <w:highlight w:val="yellow"/>
        </w:rPr>
        <w:t>di non aver superato e di non superare, nemmeno con la presente partecipazione</w:t>
      </w:r>
      <w:r w:rsidR="00B76CCC" w:rsidRPr="000409E3">
        <w:rPr>
          <w:rFonts w:eastAsia="Times New Roman"/>
          <w:b/>
          <w:bCs/>
          <w:szCs w:val="24"/>
          <w:highlight w:val="yellow"/>
        </w:rPr>
        <w:t>, i limiti per l’affidamento di incarichi in relazione a servizi tecnici</w:t>
      </w:r>
      <w:r w:rsidR="00B76CCC" w:rsidRPr="000409E3">
        <w:rPr>
          <w:rFonts w:eastAsia="Times New Roman"/>
          <w:bCs/>
          <w:szCs w:val="24"/>
          <w:highlight w:val="yellow"/>
        </w:rPr>
        <w:t xml:space="preserve"> di cui all’art. 3 dell’Ordinanza del Commissario straordinario n. 33 dell’11 luglio 2017 ovvero di aver ottenuto l’autorizzazione in deroga prevista dalla medesima Ordinanza, che allega alla presente dichiarazione, e di non superare i limiti ivi consentiti;</w:t>
      </w:r>
    </w:p>
    <w:p w14:paraId="2CBB1C43" w14:textId="0D2C5EEA" w:rsidR="00C708BA" w:rsidRPr="00CE52AA" w:rsidRDefault="0008151B" w:rsidP="008951A8">
      <w:pPr>
        <w:pStyle w:val="Paragrafoelenco"/>
        <w:numPr>
          <w:ilvl w:val="0"/>
          <w:numId w:val="25"/>
        </w:numPr>
        <w:spacing w:before="60" w:after="60"/>
        <w:ind w:left="284" w:hanging="284"/>
        <w:rPr>
          <w:szCs w:val="24"/>
        </w:rPr>
      </w:pPr>
      <w:bookmarkStart w:id="3379" w:name="_Ref510619624"/>
      <w:r w:rsidRPr="00CE52AA">
        <w:rPr>
          <w:rFonts w:cs="Calibri"/>
          <w:b/>
          <w:i/>
          <w:szCs w:val="24"/>
        </w:rPr>
        <w:t xml:space="preserve">[in caso di vigenza di codice di comportamento della stazione appaltante] </w:t>
      </w:r>
      <w:r w:rsidR="00C708BA" w:rsidRPr="00CE52AA">
        <w:rPr>
          <w:szCs w:val="24"/>
        </w:rPr>
        <w:t>dichiara di essere edott</w:t>
      </w:r>
      <w:r w:rsidR="003B23E1" w:rsidRPr="00CE52AA">
        <w:rPr>
          <w:szCs w:val="24"/>
        </w:rPr>
        <w:t>o degli obblighi derivanti dal C</w:t>
      </w:r>
      <w:r w:rsidR="00C708BA" w:rsidRPr="00CE52AA">
        <w:rPr>
          <w:szCs w:val="24"/>
        </w:rPr>
        <w:t>odice di comportamento</w:t>
      </w:r>
      <w:r w:rsidR="00327FAE" w:rsidRPr="00CE52AA">
        <w:rPr>
          <w:szCs w:val="24"/>
        </w:rPr>
        <w:t xml:space="preserve"> </w:t>
      </w:r>
      <w:r w:rsidR="00C708BA" w:rsidRPr="00CE52AA">
        <w:rPr>
          <w:szCs w:val="24"/>
        </w:rPr>
        <w:t>adottato dalla stazione appaltante</w:t>
      </w:r>
      <w:r w:rsidRPr="00CE52AA">
        <w:rPr>
          <w:szCs w:val="24"/>
        </w:rPr>
        <w:t xml:space="preserve"> con </w:t>
      </w:r>
      <w:r w:rsidRPr="00CE52AA">
        <w:rPr>
          <w:i/>
          <w:szCs w:val="24"/>
        </w:rPr>
        <w:t>………</w:t>
      </w:r>
      <w:r w:rsidR="003B23E1" w:rsidRPr="00CE52AA">
        <w:rPr>
          <w:i/>
          <w:szCs w:val="24"/>
        </w:rPr>
        <w:t xml:space="preserve"> </w:t>
      </w:r>
      <w:r w:rsidR="003B23E1" w:rsidRPr="00CE52AA">
        <w:rPr>
          <w:szCs w:val="24"/>
        </w:rPr>
        <w:t>reperibile a</w:t>
      </w:r>
      <w:r w:rsidR="003B23E1" w:rsidRPr="00CE52AA">
        <w:rPr>
          <w:i/>
          <w:szCs w:val="24"/>
        </w:rPr>
        <w:t xml:space="preserve"> ………… [</w:t>
      </w:r>
      <w:r w:rsidR="00C708BA" w:rsidRPr="00CE52AA">
        <w:rPr>
          <w:i/>
          <w:szCs w:val="24"/>
        </w:rPr>
        <w:t>indicare gli estr</w:t>
      </w:r>
      <w:r w:rsidRPr="00CE52AA">
        <w:rPr>
          <w:i/>
          <w:szCs w:val="24"/>
        </w:rPr>
        <w:t>emi del Codice di comportamento</w:t>
      </w:r>
      <w:r w:rsidR="003B23E1" w:rsidRPr="00CE52AA">
        <w:rPr>
          <w:i/>
          <w:szCs w:val="24"/>
        </w:rPr>
        <w:t xml:space="preserve"> e dove reperirlo</w:t>
      </w:r>
      <w:r w:rsidRPr="00CE52AA">
        <w:rPr>
          <w:i/>
          <w:szCs w:val="24"/>
        </w:rPr>
        <w:t xml:space="preserve">] </w:t>
      </w:r>
      <w:r w:rsidR="00C708BA" w:rsidRPr="00CE52AA">
        <w:rPr>
          <w:szCs w:val="24"/>
        </w:rPr>
        <w:t>e si impegna, in caso di aggiudicazione, ad osservare e a far osservare ai propri dipendenti e collaboratori</w:t>
      </w:r>
      <w:r w:rsidR="004679D9" w:rsidRPr="00CE52AA">
        <w:rPr>
          <w:szCs w:val="24"/>
        </w:rPr>
        <w:t>, per quanto applicabile,</w:t>
      </w:r>
      <w:r w:rsidR="00586ED7" w:rsidRPr="00CE52AA">
        <w:rPr>
          <w:szCs w:val="24"/>
        </w:rPr>
        <w:t xml:space="preserve"> </w:t>
      </w:r>
      <w:r w:rsidR="004679D9" w:rsidRPr="00CE52AA">
        <w:rPr>
          <w:szCs w:val="24"/>
        </w:rPr>
        <w:t>il</w:t>
      </w:r>
      <w:r w:rsidR="00586ED7" w:rsidRPr="00CE52AA">
        <w:rPr>
          <w:szCs w:val="24"/>
        </w:rPr>
        <w:t xml:space="preserve"> </w:t>
      </w:r>
      <w:r w:rsidR="00C708BA" w:rsidRPr="00CE52AA">
        <w:rPr>
          <w:szCs w:val="24"/>
        </w:rPr>
        <w:t>suddetto codice, pe</w:t>
      </w:r>
      <w:r w:rsidR="00375A93" w:rsidRPr="00CE52AA">
        <w:rPr>
          <w:szCs w:val="24"/>
        </w:rPr>
        <w:t>na la risoluzione del contratto;</w:t>
      </w:r>
      <w:bookmarkEnd w:id="3379"/>
    </w:p>
    <w:p w14:paraId="1E87651A" w14:textId="0449F1AF" w:rsidR="008E423C" w:rsidRPr="004D3161" w:rsidRDefault="0008151B" w:rsidP="008951A8">
      <w:pPr>
        <w:pStyle w:val="Paragrafoelenco"/>
        <w:numPr>
          <w:ilvl w:val="0"/>
          <w:numId w:val="25"/>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80"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80"/>
    </w:p>
    <w:p w14:paraId="316E638E" w14:textId="77777777" w:rsidR="00336DBA" w:rsidRDefault="0008151B" w:rsidP="008951A8">
      <w:pPr>
        <w:pStyle w:val="Paragrafoelenco"/>
        <w:numPr>
          <w:ilvl w:val="0"/>
          <w:numId w:val="25"/>
        </w:numPr>
        <w:spacing w:before="60" w:after="60"/>
        <w:ind w:left="284" w:hanging="284"/>
        <w:rPr>
          <w:szCs w:val="24"/>
        </w:rPr>
      </w:pPr>
      <w:r w:rsidRPr="00336DBA">
        <w:rPr>
          <w:rFonts w:eastAsia="SimSun"/>
          <w:b/>
          <w:i/>
        </w:rPr>
        <w:lastRenderedPageBreak/>
        <w:t>[facoltativo]</w:t>
      </w:r>
      <w:r w:rsidR="00AC79AC" w:rsidRPr="00336DBA">
        <w:rPr>
          <w:szCs w:val="24"/>
        </w:rPr>
        <w:t xml:space="preserve"> </w:t>
      </w:r>
      <w:r w:rsidR="00C708BA" w:rsidRPr="00336DBA">
        <w:rPr>
          <w:szCs w:val="24"/>
        </w:rPr>
        <w:t>si impegna a sottoscrivere la dichiarazione di conformità agli standard sociali minimi di cui all’allegato I al</w:t>
      </w:r>
      <w:r w:rsidR="001E3D8D" w:rsidRPr="00336DBA">
        <w:rPr>
          <w:szCs w:val="24"/>
        </w:rPr>
        <w:t xml:space="preserve"> </w:t>
      </w:r>
      <w:r w:rsidR="00B5363D" w:rsidRPr="00336DBA">
        <w:rPr>
          <w:szCs w:val="24"/>
        </w:rPr>
        <w:t>decreto del Ministero dell’Ambiente e della Tutela del Territorio e del M</w:t>
      </w:r>
      <w:r w:rsidR="00C708BA" w:rsidRPr="00336DBA">
        <w:rPr>
          <w:szCs w:val="24"/>
        </w:rPr>
        <w:t>are del 6 giugno 2012, allegata al</w:t>
      </w:r>
      <w:r w:rsidR="00375A93" w:rsidRPr="00336DBA">
        <w:rPr>
          <w:szCs w:val="24"/>
        </w:rPr>
        <w:t xml:space="preserve"> contratto;</w:t>
      </w: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5B24808D" w:rsidR="003B54D9" w:rsidRDefault="008A7497" w:rsidP="008951A8">
      <w:pPr>
        <w:pStyle w:val="Paragrafoelenco"/>
        <w:numPr>
          <w:ilvl w:val="0"/>
          <w:numId w:val="25"/>
        </w:numPr>
        <w:spacing w:before="60" w:after="60"/>
        <w:ind w:left="284" w:hanging="284"/>
        <w:rPr>
          <w:rFonts w:cs="Arial"/>
          <w:szCs w:val="24"/>
        </w:rPr>
      </w:pPr>
      <w:r w:rsidRPr="008A7497">
        <w:rPr>
          <w:rFonts w:cs="Arial"/>
          <w:szCs w:val="24"/>
        </w:rPr>
        <w:t xml:space="preserve"> </w:t>
      </w:r>
      <w:bookmarkStart w:id="3381" w:name="_Ref510692861"/>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bookmarkEnd w:id="3381"/>
    </w:p>
    <w:p w14:paraId="5F6C0A8B" w14:textId="76BE9108" w:rsidR="00C708BA" w:rsidRPr="00947399" w:rsidRDefault="0008151B" w:rsidP="008951A8">
      <w:pPr>
        <w:pStyle w:val="Paragrafoelenco"/>
        <w:numPr>
          <w:ilvl w:val="0"/>
          <w:numId w:val="25"/>
        </w:numPr>
        <w:spacing w:before="60" w:after="60"/>
        <w:ind w:left="284" w:hanging="284"/>
        <w:rPr>
          <w:szCs w:val="24"/>
        </w:rPr>
      </w:pPr>
      <w:bookmarkStart w:id="3382" w:name="_Ref518557986"/>
      <w:r w:rsidRPr="00947399">
        <w:rPr>
          <w:b/>
          <w:i/>
          <w:szCs w:val="24"/>
        </w:rPr>
        <w:t xml:space="preserve">[se è previsto il sopralluogo obbligatorio] </w:t>
      </w:r>
      <w:r w:rsidR="00C708BA" w:rsidRPr="00947399">
        <w:rPr>
          <w:szCs w:val="24"/>
        </w:rPr>
        <w:t>dichiara</w:t>
      </w:r>
      <w:r w:rsidR="006F56F9" w:rsidRPr="00947399">
        <w:rPr>
          <w:szCs w:val="24"/>
        </w:rPr>
        <w:t xml:space="preserve"> di </w:t>
      </w:r>
      <w:r w:rsidR="00C708BA" w:rsidRPr="00947399">
        <w:rPr>
          <w:szCs w:val="24"/>
        </w:rPr>
        <w:t xml:space="preserve">aver preso visione dei luoghi </w:t>
      </w:r>
      <w:r w:rsidR="006F56F9" w:rsidRPr="00947399">
        <w:rPr>
          <w:b/>
          <w:szCs w:val="24"/>
        </w:rPr>
        <w:t>oppure</w:t>
      </w:r>
      <w:r w:rsidR="00C708BA" w:rsidRPr="00947399">
        <w:rPr>
          <w:szCs w:val="24"/>
        </w:rPr>
        <w:t xml:space="preserve"> </w:t>
      </w:r>
      <w:r w:rsidR="006F56F9" w:rsidRPr="00947399">
        <w:rPr>
          <w:szCs w:val="24"/>
        </w:rPr>
        <w:t xml:space="preserve">allega il </w:t>
      </w:r>
      <w:r w:rsidR="00C708BA" w:rsidRPr="00947399">
        <w:rPr>
          <w:szCs w:val="24"/>
        </w:rPr>
        <w:t>certificato rilasciato dalla stazione appaltante attestante la presa visione dello stato dei luoghi</w:t>
      </w:r>
      <w:bookmarkEnd w:id="3382"/>
      <w:r w:rsidR="00346249" w:rsidRPr="00947399">
        <w:rPr>
          <w:szCs w:val="24"/>
        </w:rPr>
        <w:t>;</w:t>
      </w:r>
    </w:p>
    <w:p w14:paraId="1B122869" w14:textId="105BA226" w:rsidR="00020579" w:rsidRPr="0011100C" w:rsidRDefault="004C3824" w:rsidP="008951A8">
      <w:pPr>
        <w:pStyle w:val="Paragrafoelenco"/>
        <w:numPr>
          <w:ilvl w:val="0"/>
          <w:numId w:val="25"/>
        </w:numPr>
        <w:spacing w:before="60" w:after="60"/>
        <w:ind w:left="284" w:hanging="284"/>
        <w:rPr>
          <w:szCs w:val="24"/>
        </w:rPr>
      </w:pPr>
      <w:r w:rsidRPr="00AC4EF3">
        <w:rPr>
          <w:szCs w:val="24"/>
        </w:rPr>
        <w:t xml:space="preserve"> </w:t>
      </w:r>
      <w:bookmarkStart w:id="3383" w:name="_Ref510692870"/>
      <w:proofErr w:type="gramStart"/>
      <w:r w:rsidR="0011100C" w:rsidRPr="00710B93">
        <w:rPr>
          <w:rFonts w:cs="Calibri"/>
          <w:szCs w:val="24"/>
        </w:rPr>
        <w:t>indica</w:t>
      </w:r>
      <w:proofErr w:type="gramEnd"/>
      <w:r w:rsidR="0011100C" w:rsidRPr="00710B93">
        <w:rPr>
          <w:rFonts w:cs="Calibri"/>
          <w:szCs w:val="24"/>
        </w:rPr>
        <w:t xml:space="preserve">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456EF2">
        <w:rPr>
          <w:rFonts w:cs="Calibri"/>
          <w:szCs w:val="24"/>
        </w:rPr>
        <w:t>76 d</w:t>
      </w:r>
      <w:r w:rsidR="00375A93">
        <w:rPr>
          <w:rFonts w:cs="Calibri"/>
          <w:szCs w:val="24"/>
        </w:rPr>
        <w:t>el Codice</w:t>
      </w:r>
      <w:r w:rsidR="00472B8B">
        <w:rPr>
          <w:rFonts w:cs="Calibri"/>
          <w:szCs w:val="24"/>
        </w:rPr>
        <w:t>;</w:t>
      </w:r>
      <w:bookmarkEnd w:id="3383"/>
    </w:p>
    <w:p w14:paraId="34E96E26" w14:textId="41A9EBF7" w:rsidR="00C708BA" w:rsidRPr="007907FA" w:rsidRDefault="004C3824" w:rsidP="008951A8">
      <w:pPr>
        <w:pStyle w:val="Paragrafoelenco"/>
        <w:numPr>
          <w:ilvl w:val="0"/>
          <w:numId w:val="25"/>
        </w:numPr>
        <w:spacing w:before="60" w:after="60"/>
        <w:ind w:left="284" w:hanging="284"/>
        <w:rPr>
          <w:rFonts w:cs="Calibri"/>
          <w:szCs w:val="24"/>
        </w:rPr>
      </w:pPr>
      <w:r w:rsidRPr="007907FA">
        <w:rPr>
          <w:szCs w:val="24"/>
        </w:rPr>
        <w:t xml:space="preserve"> </w:t>
      </w:r>
      <w:r w:rsidR="00C708BA" w:rsidRPr="007907FA">
        <w:rPr>
          <w:rFonts w:cs="Calibri"/>
          <w:szCs w:val="24"/>
        </w:rPr>
        <w:t>autorizza qualora un partecipante alla gara eserciti la facoltà di “accesso agli atti”, la stazione appaltante a rilasciare copia di tutta la documentazione presentata per la partecipazione alla gara</w:t>
      </w:r>
      <w:r w:rsidR="009031CA" w:rsidRPr="007907FA">
        <w:rPr>
          <w:rFonts w:cs="Calibri"/>
          <w:szCs w:val="24"/>
        </w:rPr>
        <w:t xml:space="preserve"> </w:t>
      </w:r>
      <w:r w:rsidR="009031CA" w:rsidRPr="007907FA">
        <w:rPr>
          <w:rFonts w:cs="Calibri"/>
          <w:b/>
          <w:szCs w:val="24"/>
        </w:rPr>
        <w:t>oppure</w:t>
      </w:r>
      <w:r w:rsidR="009031CA" w:rsidRPr="007907FA">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4BE1512" w14:textId="4D3BC2AB" w:rsidR="00494984" w:rsidRDefault="004C3824" w:rsidP="008951A8">
      <w:pPr>
        <w:pStyle w:val="Paragrafoelenco"/>
        <w:numPr>
          <w:ilvl w:val="0"/>
          <w:numId w:val="25"/>
        </w:numPr>
        <w:spacing w:before="60" w:after="60"/>
        <w:ind w:left="284" w:hanging="284"/>
        <w:rPr>
          <w:rFonts w:cs="Calibri"/>
          <w:szCs w:val="24"/>
        </w:rPr>
      </w:pPr>
      <w:r w:rsidRPr="00AC4EF3">
        <w:rPr>
          <w:szCs w:val="24"/>
        </w:rPr>
        <w:t xml:space="preserve"> </w:t>
      </w:r>
      <w:bookmarkStart w:id="3384" w:name="_Ref501016544"/>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w:t>
      </w:r>
      <w:r w:rsidR="00F46272">
        <w:rPr>
          <w:rFonts w:cs="Calibri"/>
          <w:szCs w:val="24"/>
        </w:rPr>
        <w:t xml:space="preserve"> </w:t>
      </w:r>
      <w:r w:rsidR="000D4BD1">
        <w:rPr>
          <w:rFonts w:cs="Calibri"/>
          <w:szCs w:val="24"/>
        </w:rPr>
        <w:t>e</w:t>
      </w:r>
      <w:r w:rsidR="00F46272">
        <w:rPr>
          <w:rFonts w:cs="Calibri"/>
          <w:szCs w:val="24"/>
        </w:rPr>
        <w:t xml:space="preserve"> del </w:t>
      </w:r>
      <w:r w:rsidR="00F46272" w:rsidRPr="009561C7">
        <w:rPr>
          <w:rFonts w:cs="Calibri"/>
          <w:szCs w:val="24"/>
        </w:rPr>
        <w:t>Regolamento (CE) 27 aprile 2016, n. 2016/679/UE</w:t>
      </w:r>
      <w:r w:rsidR="00494984" w:rsidRPr="00710B93">
        <w:rPr>
          <w:rFonts w:cs="Calibri"/>
          <w:szCs w:val="24"/>
        </w:rPr>
        <w:t>,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r w:rsidR="00F46272">
        <w:rPr>
          <w:rFonts w:cs="Calibri"/>
          <w:szCs w:val="24"/>
        </w:rPr>
        <w:t>, nonché del Regolamento (CE)</w:t>
      </w:r>
      <w:r w:rsidR="00611F42">
        <w:rPr>
          <w:rFonts w:cs="Calibri"/>
          <w:szCs w:val="24"/>
        </w:rPr>
        <w:t>.</w:t>
      </w:r>
      <w:bookmarkEnd w:id="3384"/>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14:paraId="3F52D8C4" w14:textId="365ABF3D" w:rsidR="003177B8" w:rsidRPr="003177B8" w:rsidRDefault="003177B8" w:rsidP="008951A8">
      <w:pPr>
        <w:pStyle w:val="Paragrafoelenco"/>
        <w:numPr>
          <w:ilvl w:val="0"/>
          <w:numId w:val="25"/>
        </w:numPr>
        <w:spacing w:before="60" w:after="60"/>
        <w:rPr>
          <w:rFonts w:cs="Calibri"/>
          <w:szCs w:val="24"/>
        </w:rPr>
      </w:pPr>
      <w:r w:rsidRPr="003177B8">
        <w:rPr>
          <w:rFonts w:cs="Calibri"/>
          <w:szCs w:val="24"/>
        </w:rPr>
        <w:t xml:space="preserve"> </w:t>
      </w:r>
      <w:bookmarkStart w:id="3385" w:name="_Ref496787048"/>
      <w:bookmarkStart w:id="3386" w:name="_Ref501016558"/>
      <w:r w:rsidR="0019694C">
        <w:rPr>
          <w:rFonts w:cs="Calibri"/>
          <w:szCs w:val="24"/>
        </w:rPr>
        <w:t xml:space="preserve">indica, </w:t>
      </w:r>
      <w:r w:rsidRPr="003177B8">
        <w:rPr>
          <w:rFonts w:cs="Calibri"/>
          <w:szCs w:val="24"/>
        </w:rPr>
        <w:t xml:space="preserve">ad integrazione </w:t>
      </w:r>
      <w:r w:rsidR="007211E5">
        <w:rPr>
          <w:rFonts w:cs="Calibri"/>
          <w:szCs w:val="24"/>
        </w:rPr>
        <w:t xml:space="preserve">di quanto indicato nella parte </w:t>
      </w:r>
      <w:r w:rsidRPr="003177B8">
        <w:rPr>
          <w:rFonts w:cs="Calibri"/>
          <w:szCs w:val="24"/>
        </w:rPr>
        <w:t>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85"/>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bookmarkEnd w:id="3386"/>
    </w:p>
    <w:p w14:paraId="522E38BF" w14:textId="77777777" w:rsidR="00977705" w:rsidRDefault="00977705" w:rsidP="00AC4EF3">
      <w:pPr>
        <w:spacing w:before="60" w:after="60"/>
        <w:rPr>
          <w:rFonts w:cs="Calibri"/>
          <w:szCs w:val="24"/>
          <w:u w:val="single"/>
        </w:rPr>
      </w:pPr>
    </w:p>
    <w:p w14:paraId="3A35276C" w14:textId="2AA691BB" w:rsidR="002413A0" w:rsidRPr="004E2E6A" w:rsidRDefault="002413A0" w:rsidP="002413A0">
      <w:pPr>
        <w:tabs>
          <w:tab w:val="left" w:pos="1418"/>
        </w:tabs>
        <w:spacing w:before="60" w:after="60"/>
        <w:ind w:left="426" w:hanging="426"/>
        <w:rPr>
          <w:rFonts w:cs="Calibri"/>
          <w:b/>
          <w:szCs w:val="24"/>
          <w:lang w:eastAsia="it-IT"/>
        </w:rPr>
      </w:pPr>
      <w:r>
        <w:rPr>
          <w:rFonts w:cs="Calibri"/>
          <w:b/>
          <w:szCs w:val="24"/>
        </w:rPr>
        <w:t>Le dichiarazioni integrative sono</w:t>
      </w:r>
      <w:r>
        <w:rPr>
          <w:rFonts w:cs="Calibri"/>
          <w:b/>
          <w:szCs w:val="24"/>
          <w:lang w:eastAsia="it-IT"/>
        </w:rPr>
        <w:t xml:space="preserve"> sottoscritte</w:t>
      </w:r>
      <w:r w:rsidRPr="004E2E6A">
        <w:rPr>
          <w:rFonts w:cs="Calibri"/>
          <w:b/>
          <w:szCs w:val="24"/>
          <w:lang w:eastAsia="it-IT"/>
        </w:rPr>
        <w:t>:</w:t>
      </w:r>
    </w:p>
    <w:p w14:paraId="24362145"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4BA70F09"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62F8A43C" w14:textId="4B9B4FAC" w:rsidR="002413A0" w:rsidRPr="0018161C" w:rsidRDefault="007907FA" w:rsidP="002413A0">
      <w:pPr>
        <w:pStyle w:val="Paragrafoelenco"/>
        <w:numPr>
          <w:ilvl w:val="0"/>
          <w:numId w:val="38"/>
        </w:numPr>
        <w:spacing w:before="60" w:after="60"/>
        <w:ind w:left="284" w:hanging="284"/>
        <w:rPr>
          <w:rFonts w:cs="Calibri"/>
          <w:szCs w:val="24"/>
        </w:rPr>
      </w:pPr>
      <w:r>
        <w:rPr>
          <w:rFonts w:cs="Calibri"/>
          <w:szCs w:val="24"/>
        </w:rPr>
        <w:t>nel caso di società o consorzi</w:t>
      </w:r>
      <w:r w:rsidR="002413A0" w:rsidRPr="0018161C">
        <w:rPr>
          <w:rFonts w:cs="Calibri"/>
          <w:szCs w:val="24"/>
        </w:rPr>
        <w:t>, dal legale rappresentante.</w:t>
      </w:r>
    </w:p>
    <w:p w14:paraId="1A3D3C0B" w14:textId="77777777" w:rsidR="002413A0" w:rsidRDefault="002413A0" w:rsidP="00AC4EF3">
      <w:pPr>
        <w:spacing w:before="60" w:after="60"/>
        <w:rPr>
          <w:rFonts w:cs="Calibri"/>
          <w:szCs w:val="24"/>
          <w:u w:val="single"/>
        </w:rPr>
      </w:pPr>
    </w:p>
    <w:p w14:paraId="648A322C" w14:textId="7CD7FA8E" w:rsidR="00D67AD2" w:rsidRPr="00467C43" w:rsidRDefault="00D67AD2" w:rsidP="00D67AD2">
      <w:pPr>
        <w:tabs>
          <w:tab w:val="left" w:pos="1418"/>
        </w:tabs>
        <w:spacing w:before="60" w:after="60"/>
        <w:ind w:left="426" w:hanging="426"/>
        <w:rPr>
          <w:rFonts w:cs="Calibri"/>
          <w:b/>
          <w:szCs w:val="24"/>
        </w:rPr>
      </w:pPr>
      <w:r>
        <w:rPr>
          <w:rFonts w:cs="Calibri"/>
          <w:b/>
          <w:szCs w:val="24"/>
        </w:rPr>
        <w:t>Le dichiarazioni integrative sono pres</w:t>
      </w:r>
      <w:r w:rsidR="00FD70B7">
        <w:rPr>
          <w:rFonts w:cs="Calibri"/>
          <w:b/>
          <w:szCs w:val="24"/>
        </w:rPr>
        <w:t>entate</w:t>
      </w:r>
      <w:r w:rsidR="00BD4126">
        <w:rPr>
          <w:rFonts w:cs="Calibri"/>
          <w:b/>
          <w:szCs w:val="24"/>
        </w:rPr>
        <w:t xml:space="preserve">, oltre che dal concorrente singolo, </w:t>
      </w:r>
      <w:r>
        <w:rPr>
          <w:rFonts w:cs="Calibri"/>
          <w:b/>
          <w:szCs w:val="24"/>
        </w:rPr>
        <w:t>dai seguenti soggetti</w:t>
      </w:r>
      <w:r w:rsidR="007665CE">
        <w:rPr>
          <w:rFonts w:cs="Calibri"/>
          <w:b/>
          <w:szCs w:val="24"/>
        </w:rPr>
        <w:t xml:space="preserve"> nei termini indicati</w:t>
      </w:r>
      <w:r w:rsidR="00BD4126">
        <w:rPr>
          <w:rFonts w:cs="Calibri"/>
          <w:b/>
          <w:szCs w:val="24"/>
        </w:rPr>
        <w:t>:</w:t>
      </w:r>
    </w:p>
    <w:p w14:paraId="28046B52" w14:textId="3060CFF5" w:rsidR="00D67AD2" w:rsidRPr="0051269F" w:rsidRDefault="007E1B56" w:rsidP="008951A8">
      <w:pPr>
        <w:pStyle w:val="Paragrafoelenco"/>
        <w:numPr>
          <w:ilvl w:val="0"/>
          <w:numId w:val="20"/>
        </w:numPr>
        <w:spacing w:before="60" w:after="60"/>
        <w:ind w:left="284" w:hanging="284"/>
        <w:rPr>
          <w:rFonts w:cs="Calibri"/>
          <w:szCs w:val="24"/>
        </w:rPr>
      </w:pPr>
      <w:r w:rsidRPr="007E1B56">
        <w:rPr>
          <w:rFonts w:cs="Calibri"/>
          <w:szCs w:val="24"/>
        </w:rPr>
        <w:lastRenderedPageBreak/>
        <w:t>nel caso di raggruppamenti temporanei</w:t>
      </w:r>
      <w:r w:rsidR="00FD70B7">
        <w:rPr>
          <w:rFonts w:cs="Calibri"/>
          <w:szCs w:val="24"/>
        </w:rPr>
        <w:t>/consorzi ordinari</w:t>
      </w:r>
      <w:r w:rsidRPr="007E1B56">
        <w:rPr>
          <w:rFonts w:cs="Calibri"/>
          <w:szCs w:val="24"/>
        </w:rPr>
        <w:t xml:space="preserve"> da costituire</w:t>
      </w:r>
      <w:r w:rsidR="00BD4126">
        <w:rPr>
          <w:rFonts w:cs="Calibri"/>
          <w:szCs w:val="24"/>
        </w:rPr>
        <w:t>,</w:t>
      </w:r>
      <w:r w:rsidR="0051269F" w:rsidRPr="0051269F">
        <w:rPr>
          <w:rFonts w:cs="Calibri"/>
          <w:szCs w:val="24"/>
        </w:rPr>
        <w:t xml:space="preserve"> </w:t>
      </w:r>
      <w:r w:rsidR="0051269F" w:rsidRPr="007E1B56">
        <w:rPr>
          <w:rFonts w:cs="Calibri"/>
          <w:szCs w:val="24"/>
        </w:rPr>
        <w:t xml:space="preserve">da tutti gli operatori economici </w:t>
      </w:r>
      <w:proofErr w:type="spellStart"/>
      <w:r w:rsidR="0051269F" w:rsidRPr="007E1B56">
        <w:rPr>
          <w:rFonts w:cs="Calibri"/>
          <w:szCs w:val="24"/>
        </w:rPr>
        <w:t>raggruppandi</w:t>
      </w:r>
      <w:proofErr w:type="spellEnd"/>
      <w:r w:rsidR="0051269F">
        <w:rPr>
          <w:rFonts w:cs="Calibri"/>
          <w:szCs w:val="24"/>
        </w:rPr>
        <w:t xml:space="preserve"> o </w:t>
      </w:r>
      <w:proofErr w:type="spellStart"/>
      <w:r w:rsidR="0051269F">
        <w:rPr>
          <w:rFonts w:cs="Calibri"/>
          <w:szCs w:val="24"/>
        </w:rPr>
        <w:t>consorziandi</w:t>
      </w:r>
      <w:proofErr w:type="spellEnd"/>
      <w:r w:rsidR="0051269F" w:rsidRPr="0051269F">
        <w:rPr>
          <w:rFonts w:cs="Calibri"/>
          <w:szCs w:val="24"/>
        </w:rPr>
        <w:t xml:space="preserve"> </w:t>
      </w:r>
      <w:r w:rsidR="0051269F">
        <w:rPr>
          <w:rFonts w:cs="Calibri"/>
          <w:szCs w:val="24"/>
        </w:rPr>
        <w:t>con riferimento ai nn</w:t>
      </w:r>
      <w:r w:rsidR="0051269F" w:rsidRPr="0051269F">
        <w:rPr>
          <w:rFonts w:cs="Calibri"/>
          <w:szCs w:val="24"/>
        </w:rPr>
        <w:t xml:space="preserve">. </w:t>
      </w:r>
      <w:proofErr w:type="gramStart"/>
      <w:r w:rsidR="0051269F" w:rsidRPr="0051269F">
        <w:rPr>
          <w:rFonts w:cs="Calibri"/>
          <w:szCs w:val="24"/>
        </w:rPr>
        <w:t>da</w:t>
      </w:r>
      <w:proofErr w:type="gramEnd"/>
      <w:r w:rsidR="0051269F" w:rsidRPr="0051269F">
        <w:rPr>
          <w:rFonts w:cs="Calibri"/>
          <w:szCs w:val="24"/>
        </w:rPr>
        <w:t xml:space="preserve"> </w:t>
      </w:r>
      <w:r w:rsidR="0051269F" w:rsidRPr="0051269F">
        <w:rPr>
          <w:rFonts w:cs="Calibri"/>
          <w:szCs w:val="24"/>
        </w:rPr>
        <w:fldChar w:fldCharType="begin"/>
      </w:r>
      <w:r w:rsidR="0051269F" w:rsidRPr="0051269F">
        <w:rPr>
          <w:rFonts w:cs="Calibri"/>
          <w:szCs w:val="24"/>
        </w:rPr>
        <w:instrText xml:space="preserve"> REF _Ref498597467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0F4DD4">
        <w:rPr>
          <w:rFonts w:cs="Calibri"/>
          <w:szCs w:val="24"/>
        </w:rPr>
        <w:t>1</w:t>
      </w:r>
      <w:r w:rsidR="0051269F" w:rsidRPr="0051269F">
        <w:rPr>
          <w:rFonts w:cs="Calibri"/>
          <w:szCs w:val="24"/>
        </w:rPr>
        <w:fldChar w:fldCharType="end"/>
      </w:r>
      <w:r w:rsidR="0051269F" w:rsidRPr="0051269F">
        <w:rPr>
          <w:rFonts w:cs="Calibri"/>
          <w:szCs w:val="24"/>
        </w:rPr>
        <w:t xml:space="preserve"> a </w:t>
      </w:r>
      <w:r w:rsidR="0051269F" w:rsidRPr="0051269F">
        <w:rPr>
          <w:rFonts w:cs="Calibri"/>
          <w:szCs w:val="24"/>
        </w:rPr>
        <w:fldChar w:fldCharType="begin"/>
      </w:r>
      <w:r w:rsidR="0051269F" w:rsidRPr="0051269F">
        <w:rPr>
          <w:rFonts w:cs="Calibri"/>
          <w:szCs w:val="24"/>
        </w:rPr>
        <w:instrText xml:space="preserve"> REF _Ref501016558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0F4DD4">
        <w:rPr>
          <w:rFonts w:cs="Calibri"/>
          <w:szCs w:val="24"/>
        </w:rPr>
        <w:t>18</w:t>
      </w:r>
      <w:r w:rsidR="0051269F" w:rsidRPr="0051269F">
        <w:rPr>
          <w:rFonts w:cs="Calibri"/>
          <w:szCs w:val="24"/>
        </w:rPr>
        <w:fldChar w:fldCharType="end"/>
      </w:r>
      <w:r w:rsidR="00D67AD2" w:rsidRPr="0051269F">
        <w:rPr>
          <w:rFonts w:cs="Calibri"/>
          <w:szCs w:val="24"/>
        </w:rPr>
        <w:t>;</w:t>
      </w:r>
    </w:p>
    <w:p w14:paraId="1718CEF3" w14:textId="794F6F20" w:rsidR="0051269F" w:rsidRDefault="0051269F" w:rsidP="00977705">
      <w:pPr>
        <w:pStyle w:val="Paragrafoelenco"/>
        <w:numPr>
          <w:ilvl w:val="1"/>
          <w:numId w:val="39"/>
        </w:numPr>
        <w:spacing w:before="60" w:after="60"/>
        <w:ind w:left="284" w:hanging="284"/>
        <w:rPr>
          <w:rFonts w:cs="Calibri"/>
          <w:szCs w:val="24"/>
        </w:rPr>
      </w:pPr>
      <w:r w:rsidRPr="007E1B56">
        <w:rPr>
          <w:rFonts w:cs="Calibri"/>
          <w:szCs w:val="24"/>
        </w:rPr>
        <w:t>nel caso di raggruppamenti temporanei</w:t>
      </w:r>
      <w:r>
        <w:rPr>
          <w:rFonts w:cs="Calibri"/>
          <w:szCs w:val="24"/>
        </w:rPr>
        <w:t>/consorzi ordinari</w:t>
      </w:r>
      <w:r w:rsidRPr="007E1B56">
        <w:rPr>
          <w:rFonts w:cs="Calibri"/>
          <w:szCs w:val="24"/>
        </w:rPr>
        <w:t xml:space="preserve"> </w:t>
      </w:r>
      <w:r>
        <w:rPr>
          <w:rFonts w:cs="Calibri"/>
          <w:szCs w:val="24"/>
        </w:rPr>
        <w:t>costituiti/consorzi stabili:</w:t>
      </w:r>
    </w:p>
    <w:p w14:paraId="65BDD300" w14:textId="7723A091" w:rsidR="0051269F" w:rsidRPr="0051269F" w:rsidRDefault="0051269F" w:rsidP="0051269F">
      <w:pPr>
        <w:pStyle w:val="Paragrafoelenco"/>
        <w:numPr>
          <w:ilvl w:val="1"/>
          <w:numId w:val="39"/>
        </w:numPr>
        <w:spacing w:before="60" w:after="60"/>
        <w:rPr>
          <w:rFonts w:cs="Calibri"/>
          <w:szCs w:val="24"/>
        </w:rPr>
      </w:pPr>
      <w:r w:rsidRPr="0051269F">
        <w:rPr>
          <w:rFonts w:cs="Calibri"/>
          <w:szCs w:val="24"/>
        </w:rPr>
        <w:t>dalla mandataria/capofila</w:t>
      </w:r>
      <w:r>
        <w:rPr>
          <w:rFonts w:cs="Calibri"/>
          <w:szCs w:val="24"/>
        </w:rPr>
        <w:t>/consorzio stabile,</w:t>
      </w:r>
      <w:r w:rsidRPr="0051269F">
        <w:rPr>
          <w:rFonts w:cs="Calibri"/>
          <w:szCs w:val="24"/>
        </w:rPr>
        <w:t xml:space="preserve"> con riferimento ai nn. </w:t>
      </w:r>
      <w:proofErr w:type="gramStart"/>
      <w:r w:rsidRPr="0051269F">
        <w:rPr>
          <w:rFonts w:cs="Calibri"/>
          <w:szCs w:val="24"/>
        </w:rPr>
        <w:t>da</w:t>
      </w:r>
      <w:proofErr w:type="gramEnd"/>
      <w:r w:rsidRPr="0051269F">
        <w:rPr>
          <w:rFonts w:cs="Calibri"/>
          <w:szCs w:val="24"/>
        </w:rPr>
        <w:t xml:space="preserve"> </w:t>
      </w:r>
      <w:r w:rsidRPr="0051269F">
        <w:rPr>
          <w:rFonts w:cs="Calibri"/>
          <w:szCs w:val="24"/>
        </w:rPr>
        <w:fldChar w:fldCharType="begin"/>
      </w:r>
      <w:r w:rsidRPr="0051269F">
        <w:rPr>
          <w:rFonts w:cs="Calibri"/>
          <w:szCs w:val="24"/>
        </w:rPr>
        <w:instrText xml:space="preserve"> REF _Ref498597467 \r \h  \* MERGEFORMAT </w:instrText>
      </w:r>
      <w:r w:rsidRPr="0051269F">
        <w:rPr>
          <w:rFonts w:cs="Calibri"/>
          <w:szCs w:val="24"/>
        </w:rPr>
      </w:r>
      <w:r w:rsidRPr="0051269F">
        <w:rPr>
          <w:rFonts w:cs="Calibri"/>
          <w:szCs w:val="24"/>
        </w:rPr>
        <w:fldChar w:fldCharType="separate"/>
      </w:r>
      <w:r w:rsidR="000F4DD4">
        <w:rPr>
          <w:rFonts w:cs="Calibri"/>
          <w:szCs w:val="24"/>
        </w:rPr>
        <w:t>1</w:t>
      </w:r>
      <w:r w:rsidRPr="0051269F">
        <w:rPr>
          <w:rFonts w:cs="Calibri"/>
          <w:szCs w:val="24"/>
        </w:rPr>
        <w:fldChar w:fldCharType="end"/>
      </w:r>
      <w:r w:rsidRPr="0051269F">
        <w:rPr>
          <w:rFonts w:cs="Calibri"/>
          <w:szCs w:val="24"/>
        </w:rPr>
        <w:t xml:space="preserve"> a </w:t>
      </w:r>
      <w:r w:rsidRPr="0051269F">
        <w:rPr>
          <w:rFonts w:cs="Calibri"/>
          <w:szCs w:val="24"/>
        </w:rPr>
        <w:fldChar w:fldCharType="begin"/>
      </w:r>
      <w:r w:rsidRPr="0051269F">
        <w:rPr>
          <w:rFonts w:cs="Calibri"/>
          <w:szCs w:val="24"/>
        </w:rPr>
        <w:instrText xml:space="preserve"> REF _Ref501016558 \r \h  \* MERGEFORMAT </w:instrText>
      </w:r>
      <w:r w:rsidRPr="0051269F">
        <w:rPr>
          <w:rFonts w:cs="Calibri"/>
          <w:szCs w:val="24"/>
        </w:rPr>
      </w:r>
      <w:r w:rsidRPr="0051269F">
        <w:rPr>
          <w:rFonts w:cs="Calibri"/>
          <w:szCs w:val="24"/>
        </w:rPr>
        <w:fldChar w:fldCharType="separate"/>
      </w:r>
      <w:r w:rsidR="000F4DD4">
        <w:rPr>
          <w:rFonts w:cs="Calibri"/>
          <w:szCs w:val="24"/>
        </w:rPr>
        <w:t>18</w:t>
      </w:r>
      <w:r w:rsidRPr="0051269F">
        <w:rPr>
          <w:rFonts w:cs="Calibri"/>
          <w:szCs w:val="24"/>
        </w:rPr>
        <w:fldChar w:fldCharType="end"/>
      </w:r>
      <w:r>
        <w:rPr>
          <w:rFonts w:cs="Calibri"/>
          <w:szCs w:val="24"/>
        </w:rPr>
        <w:t>;</w:t>
      </w:r>
    </w:p>
    <w:p w14:paraId="198D83F5" w14:textId="50A373DC" w:rsidR="0051269F" w:rsidRPr="00005609" w:rsidRDefault="00FD70B7" w:rsidP="0051269F">
      <w:pPr>
        <w:pStyle w:val="Paragrafoelenco"/>
        <w:numPr>
          <w:ilvl w:val="1"/>
          <w:numId w:val="39"/>
        </w:numPr>
        <w:spacing w:before="60" w:after="60"/>
        <w:rPr>
          <w:rFonts w:cs="Calibri"/>
          <w:szCs w:val="24"/>
        </w:rPr>
      </w:pPr>
      <w:r w:rsidRPr="0051269F">
        <w:rPr>
          <w:rFonts w:cs="Calibri"/>
          <w:szCs w:val="24"/>
        </w:rPr>
        <w:t xml:space="preserve"> </w:t>
      </w:r>
      <w:r w:rsidR="007665CE" w:rsidRPr="00005609">
        <w:rPr>
          <w:rFonts w:cs="Calibri"/>
          <w:szCs w:val="24"/>
        </w:rPr>
        <w:t xml:space="preserve">da </w:t>
      </w:r>
      <w:r w:rsidR="007E1B56" w:rsidRPr="00005609">
        <w:rPr>
          <w:rFonts w:cs="Calibri"/>
          <w:szCs w:val="24"/>
        </w:rPr>
        <w:t>ciascuna delle mandanti</w:t>
      </w:r>
      <w:r w:rsidR="0051269F" w:rsidRPr="00005609">
        <w:rPr>
          <w:rFonts w:cs="Calibri"/>
          <w:szCs w:val="24"/>
        </w:rPr>
        <w:t>/</w:t>
      </w:r>
      <w:r w:rsidR="007E1B56" w:rsidRPr="00005609">
        <w:rPr>
          <w:rFonts w:cs="Calibri"/>
          <w:szCs w:val="24"/>
        </w:rPr>
        <w:t>consorziate esecutrici</w:t>
      </w:r>
      <w:r w:rsidR="007665CE" w:rsidRPr="00005609">
        <w:rPr>
          <w:rFonts w:cs="Calibri"/>
          <w:szCs w:val="24"/>
        </w:rPr>
        <w:t xml:space="preserve">, con riferimento a </w:t>
      </w:r>
      <w:r w:rsidR="007665CE"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_Ref498597467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integrazioni al DGUE</w:t>
      </w:r>
      <w:r w:rsidR="0051269F" w:rsidRPr="00005609">
        <w:rPr>
          <w:rFonts w:cs="Calibri"/>
          <w:szCs w:val="24"/>
        </w:rPr>
        <w:t>);</w:t>
      </w:r>
      <w:r w:rsidR="007665CE"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_Ref510619582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2</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005609" w:rsidRPr="00005609">
        <w:rPr>
          <w:rFonts w:cs="Calibri"/>
          <w:szCs w:val="24"/>
        </w:rPr>
        <w:t xml:space="preserve">elenco </w:t>
      </w:r>
      <w:r w:rsidR="007665CE" w:rsidRPr="00005609">
        <w:rPr>
          <w:rFonts w:cs="Calibri"/>
          <w:szCs w:val="24"/>
        </w:rPr>
        <w:t>soggetti di cui all’art. 80</w:t>
      </w:r>
      <w:r w:rsidR="00005609" w:rsidRPr="00005609">
        <w:rPr>
          <w:rFonts w:cs="Calibri"/>
          <w:szCs w:val="24"/>
        </w:rPr>
        <w:t>, comma 3,</w:t>
      </w:r>
      <w:r w:rsidR="007665CE" w:rsidRPr="00005609">
        <w:rPr>
          <w:rFonts w:cs="Calibri"/>
          <w:szCs w:val="24"/>
        </w:rPr>
        <w:t xml:space="preserve"> e idoneità professionale in relazione alla propria ragione sociale</w:t>
      </w:r>
      <w:r w:rsidR="0051269F" w:rsidRPr="00005609">
        <w:rPr>
          <w:rFonts w:cs="Calibri"/>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_Ref510619615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9</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protocollo di legalità</w:t>
      </w:r>
      <w:r w:rsidR="0051269F"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_Ref510619624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10</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codice di comportamento</w:t>
      </w:r>
      <w:r w:rsidR="0051269F"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_Ref501016544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17</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privacy</w:t>
      </w:r>
      <w:r w:rsidR="0051269F" w:rsidRPr="00005609">
        <w:rPr>
          <w:rFonts w:cs="Calibri"/>
          <w:szCs w:val="24"/>
        </w:rPr>
        <w:t>)</w:t>
      </w:r>
      <w:r w:rsidR="007665CE" w:rsidRPr="00005609">
        <w:rPr>
          <w:rFonts w:cs="Calibri"/>
          <w:szCs w:val="24"/>
        </w:rPr>
        <w:t xml:space="preserve"> </w:t>
      </w:r>
      <w:r w:rsidR="0051269F" w:rsidRPr="00005609">
        <w:rPr>
          <w:rFonts w:cs="Calibri"/>
          <w:szCs w:val="24"/>
        </w:rPr>
        <w:t xml:space="preserve">e, ove pertinente, </w:t>
      </w:r>
      <w:r w:rsidR="0051269F" w:rsidRPr="00005609">
        <w:rPr>
          <w:rFonts w:cs="Calibri"/>
          <w:b/>
          <w:szCs w:val="24"/>
        </w:rPr>
        <w:t>n</w:t>
      </w:r>
      <w:r w:rsidR="00005609" w:rsidRPr="00005609">
        <w:rPr>
          <w:rFonts w:cs="Calibri"/>
          <w:b/>
          <w:szCs w:val="24"/>
        </w:rPr>
        <w:t>.</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_Ref501016558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18</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concordato preventivo</w:t>
      </w:r>
      <w:r w:rsidR="0051269F" w:rsidRPr="00005609">
        <w:rPr>
          <w:rFonts w:cs="Calibri"/>
          <w:szCs w:val="24"/>
        </w:rPr>
        <w:t>).</w:t>
      </w:r>
    </w:p>
    <w:p w14:paraId="45AC92B6" w14:textId="77777777" w:rsidR="007106D9" w:rsidRDefault="007106D9" w:rsidP="00BD4126">
      <w:pPr>
        <w:spacing w:before="60" w:after="60"/>
        <w:rPr>
          <w:rFonts w:cs="Calibri"/>
          <w:szCs w:val="24"/>
        </w:rPr>
      </w:pPr>
    </w:p>
    <w:p w14:paraId="67C95B64" w14:textId="77765A80" w:rsidR="007665CE" w:rsidRPr="00005609" w:rsidRDefault="00E44030" w:rsidP="00BD4126">
      <w:pPr>
        <w:spacing w:before="60" w:after="60"/>
        <w:rPr>
          <w:rFonts w:cs="Calibri"/>
          <w:szCs w:val="24"/>
        </w:rPr>
      </w:pPr>
      <w:r w:rsidRPr="00005609">
        <w:rPr>
          <w:rFonts w:cs="Calibri"/>
          <w:szCs w:val="24"/>
        </w:rPr>
        <w:t xml:space="preserve">La rete </w:t>
      </w:r>
      <w:r w:rsidR="007665CE" w:rsidRPr="00005609">
        <w:rPr>
          <w:rFonts w:cs="Calibri"/>
          <w:szCs w:val="24"/>
        </w:rPr>
        <w:t>di cui al punto 5,</w:t>
      </w:r>
      <w:r w:rsidR="00BD4126" w:rsidRPr="00005609">
        <w:rPr>
          <w:rFonts w:cs="Calibri"/>
          <w:szCs w:val="24"/>
        </w:rPr>
        <w:t xml:space="preserve"> </w:t>
      </w:r>
      <w:r w:rsidR="00005609">
        <w:rPr>
          <w:rFonts w:cs="Calibri"/>
          <w:szCs w:val="24"/>
        </w:rPr>
        <w:t>nn.</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_Ref512521899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_Ref512521901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_Ref512521902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III</w:t>
      </w:r>
      <w:r w:rsidR="00BD4126" w:rsidRPr="00005609">
        <w:rPr>
          <w:rFonts w:cs="Calibri"/>
          <w:szCs w:val="24"/>
        </w:rPr>
        <w:fldChar w:fldCharType="end"/>
      </w:r>
      <w:r w:rsidRPr="00005609">
        <w:rPr>
          <w:rFonts w:cs="Calibri"/>
          <w:szCs w:val="24"/>
        </w:rPr>
        <w:t xml:space="preserve">  del presente disciplinare </w:t>
      </w:r>
      <w:r w:rsidR="007665CE" w:rsidRPr="00005609">
        <w:rPr>
          <w:rFonts w:cs="Calibri"/>
          <w:szCs w:val="24"/>
        </w:rPr>
        <w:t>si conforma alla disciplina dei raggruppamenti temporanei.</w:t>
      </w:r>
    </w:p>
    <w:p w14:paraId="07E86E44" w14:textId="32D4CE4C" w:rsidR="00607563" w:rsidRPr="00005609" w:rsidRDefault="000B77D8" w:rsidP="000B77D8">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00977705" w:rsidRPr="00005609">
        <w:rPr>
          <w:rFonts w:cs="Calibri"/>
          <w:b/>
          <w:szCs w:val="24"/>
        </w:rPr>
        <w:t>d</w:t>
      </w:r>
      <w:r w:rsidR="00E83EC1" w:rsidRPr="00005609">
        <w:rPr>
          <w:rFonts w:cs="Calibri"/>
          <w:b/>
          <w:szCs w:val="24"/>
        </w:rPr>
        <w:t>a ciascuna</w:t>
      </w:r>
      <w:r w:rsidR="007665CE" w:rsidRPr="00005609">
        <w:rPr>
          <w:rFonts w:cs="Calibri"/>
          <w:b/>
          <w:szCs w:val="24"/>
        </w:rPr>
        <w:t xml:space="preserve"> ausiliaria</w:t>
      </w:r>
      <w:r w:rsidR="007665CE" w:rsidRPr="00005609">
        <w:rPr>
          <w:rFonts w:cs="Calibri"/>
          <w:szCs w:val="24"/>
        </w:rPr>
        <w:t xml:space="preserve"> </w:t>
      </w:r>
      <w:r w:rsidR="00977705" w:rsidRPr="00005609">
        <w:rPr>
          <w:rFonts w:cs="Calibri"/>
          <w:szCs w:val="24"/>
        </w:rPr>
        <w:t xml:space="preserve">con riferimento </w:t>
      </w:r>
      <w:r w:rsidR="0059518A" w:rsidRPr="00005609">
        <w:rPr>
          <w:rFonts w:cs="Calibri"/>
          <w:szCs w:val="24"/>
        </w:rPr>
        <w:t xml:space="preserve">a </w:t>
      </w:r>
      <w:r w:rsidR="007665CE"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_Ref498597467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0F4DD4">
        <w:rPr>
          <w:rFonts w:cs="Calibri"/>
          <w:b/>
          <w:szCs w:val="24"/>
        </w:rPr>
        <w:t>1</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607563" w:rsidRPr="00005609">
        <w:rPr>
          <w:rFonts w:cs="Calibri"/>
          <w:szCs w:val="24"/>
        </w:rPr>
        <w:t>integrazioni al DGUE</w:t>
      </w:r>
      <w:r w:rsidR="0059518A" w:rsidRPr="00005609">
        <w:rPr>
          <w:rFonts w:cs="Calibri"/>
          <w:szCs w:val="24"/>
        </w:rPr>
        <w:t xml:space="preserve">); </w:t>
      </w:r>
      <w:r w:rsidR="0059518A"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_Ref510619582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0F4DD4">
        <w:rPr>
          <w:rFonts w:cs="Calibri"/>
          <w:b/>
          <w:szCs w:val="24"/>
        </w:rPr>
        <w:t>2</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005609" w:rsidRPr="00005609">
        <w:rPr>
          <w:rFonts w:cs="Calibri"/>
          <w:szCs w:val="24"/>
        </w:rPr>
        <w:t xml:space="preserve">elenco </w:t>
      </w:r>
      <w:r w:rsidR="00607563" w:rsidRPr="00005609">
        <w:rPr>
          <w:rFonts w:cs="Calibri"/>
          <w:szCs w:val="24"/>
        </w:rPr>
        <w:t>soggetti di cui all’art. 80</w:t>
      </w:r>
      <w:r w:rsidR="00005609" w:rsidRPr="00005609">
        <w:rPr>
          <w:rFonts w:cs="Calibri"/>
          <w:szCs w:val="24"/>
        </w:rPr>
        <w:t>, comma 3</w:t>
      </w:r>
      <w:r w:rsidR="0059518A" w:rsidRPr="00005609">
        <w:rPr>
          <w:rFonts w:cs="Calibri"/>
          <w:szCs w:val="24"/>
        </w:rPr>
        <w:t>)</w:t>
      </w:r>
      <w:r w:rsidR="00E83EC1"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_Ref510619615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9</w:t>
      </w:r>
      <w:r w:rsidR="00E83EC1" w:rsidRPr="00005609">
        <w:rPr>
          <w:rFonts w:cs="Calibri"/>
          <w:b/>
          <w:szCs w:val="24"/>
        </w:rPr>
        <w:fldChar w:fldCharType="end"/>
      </w:r>
      <w:r w:rsidR="00E83EC1" w:rsidRPr="00005609">
        <w:rPr>
          <w:rFonts w:cs="Calibri"/>
          <w:szCs w:val="24"/>
        </w:rPr>
        <w:t xml:space="preserve"> (protocollo di legalità);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_Ref510619624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10</w:t>
      </w:r>
      <w:r w:rsidR="00E83EC1" w:rsidRPr="00005609">
        <w:rPr>
          <w:rFonts w:cs="Calibri"/>
          <w:b/>
          <w:szCs w:val="24"/>
        </w:rPr>
        <w:fldChar w:fldCharType="end"/>
      </w:r>
      <w:r w:rsidR="00E83EC1" w:rsidRPr="00005609">
        <w:rPr>
          <w:rFonts w:cs="Calibri"/>
          <w:szCs w:val="24"/>
        </w:rPr>
        <w:t xml:space="preserve"> (codice di comportamento);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n. </w:t>
      </w:r>
      <w:r w:rsidR="00E83EC1" w:rsidRPr="00005609">
        <w:rPr>
          <w:rFonts w:cs="Calibri"/>
          <w:b/>
          <w:szCs w:val="24"/>
        </w:rPr>
        <w:fldChar w:fldCharType="begin"/>
      </w:r>
      <w:r w:rsidR="00E83EC1" w:rsidRPr="00005609">
        <w:rPr>
          <w:rFonts w:cs="Calibri"/>
          <w:b/>
          <w:szCs w:val="24"/>
        </w:rPr>
        <w:instrText xml:space="preserve"> REF _Ref501016544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17</w:t>
      </w:r>
      <w:r w:rsidR="00E83EC1" w:rsidRPr="00005609">
        <w:rPr>
          <w:rFonts w:cs="Calibri"/>
          <w:b/>
          <w:szCs w:val="24"/>
        </w:rPr>
        <w:fldChar w:fldCharType="end"/>
      </w:r>
      <w:r w:rsidR="00E83EC1" w:rsidRPr="00005609">
        <w:rPr>
          <w:rFonts w:cs="Calibri"/>
          <w:szCs w:val="24"/>
        </w:rPr>
        <w:t xml:space="preserve"> (privacy) e, ove pertinente, </w:t>
      </w:r>
      <w:r w:rsidR="00E83EC1" w:rsidRPr="00005609">
        <w:rPr>
          <w:rFonts w:cs="Calibri"/>
          <w:b/>
          <w:szCs w:val="24"/>
        </w:rPr>
        <w:t>n</w:t>
      </w:r>
      <w:r w:rsidR="00005609" w:rsidRPr="00005609">
        <w:rPr>
          <w:rFonts w:cs="Calibri"/>
          <w:b/>
          <w:szCs w:val="24"/>
        </w:rPr>
        <w:t>.</w:t>
      </w:r>
      <w:r w:rsidR="00E83EC1" w:rsidRPr="00005609">
        <w:rPr>
          <w:rFonts w:cs="Calibri"/>
          <w:b/>
          <w:szCs w:val="24"/>
        </w:rPr>
        <w:t xml:space="preserve"> </w:t>
      </w:r>
      <w:r w:rsidR="00E83EC1" w:rsidRPr="00005609">
        <w:rPr>
          <w:rFonts w:cs="Calibri"/>
          <w:b/>
          <w:szCs w:val="24"/>
        </w:rPr>
        <w:fldChar w:fldCharType="begin"/>
      </w:r>
      <w:r w:rsidR="00E83EC1" w:rsidRPr="00005609">
        <w:rPr>
          <w:rFonts w:cs="Calibri"/>
          <w:b/>
          <w:szCs w:val="24"/>
        </w:rPr>
        <w:instrText xml:space="preserve"> REF _Ref501016558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18</w:t>
      </w:r>
      <w:r w:rsidR="00E83EC1" w:rsidRPr="00005609">
        <w:rPr>
          <w:rFonts w:cs="Calibri"/>
          <w:b/>
          <w:szCs w:val="24"/>
        </w:rPr>
        <w:fldChar w:fldCharType="end"/>
      </w:r>
      <w:r w:rsidR="00E83EC1" w:rsidRPr="00005609">
        <w:rPr>
          <w:rFonts w:cs="Calibri"/>
          <w:szCs w:val="24"/>
        </w:rPr>
        <w:t xml:space="preserve"> (concordato preventivo)</w:t>
      </w:r>
      <w:r w:rsidR="00607563" w:rsidRPr="00005609">
        <w:rPr>
          <w:rFonts w:cs="Calibri"/>
          <w:szCs w:val="24"/>
        </w:rPr>
        <w:t>;</w:t>
      </w:r>
    </w:p>
    <w:p w14:paraId="4BDE68F1" w14:textId="3182B4D4" w:rsidR="0059518A" w:rsidRDefault="00E83EC1" w:rsidP="00E83EC1">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Pr="00005609">
        <w:rPr>
          <w:rFonts w:cs="Calibri"/>
          <w:b/>
          <w:szCs w:val="24"/>
        </w:rPr>
        <w:t xml:space="preserve">da ciascun subappaltatore </w:t>
      </w:r>
      <w:r w:rsidRPr="00005609">
        <w:rPr>
          <w:rFonts w:cs="Calibri"/>
          <w:szCs w:val="24"/>
        </w:rPr>
        <w:t xml:space="preserve">con riferimento ai nn. </w:t>
      </w:r>
      <w:r w:rsidRPr="00005609">
        <w:rPr>
          <w:rFonts w:cs="Calibri"/>
          <w:szCs w:val="24"/>
        </w:rPr>
        <w:fldChar w:fldCharType="begin"/>
      </w:r>
      <w:r w:rsidRPr="00005609">
        <w:rPr>
          <w:rFonts w:cs="Calibri"/>
          <w:szCs w:val="24"/>
        </w:rPr>
        <w:instrText xml:space="preserve"> REF _Ref498597467 \r \h  \* MERGEFORMAT </w:instrText>
      </w:r>
      <w:r w:rsidRPr="00005609">
        <w:rPr>
          <w:rFonts w:cs="Calibri"/>
          <w:szCs w:val="24"/>
        </w:rPr>
      </w:r>
      <w:r w:rsidRPr="00005609">
        <w:rPr>
          <w:rFonts w:cs="Calibri"/>
          <w:szCs w:val="24"/>
        </w:rPr>
        <w:fldChar w:fldCharType="separate"/>
      </w:r>
      <w:r w:rsidR="000F4DD4">
        <w:rPr>
          <w:rFonts w:cs="Calibri"/>
          <w:szCs w:val="24"/>
        </w:rPr>
        <w:t>1</w:t>
      </w:r>
      <w:r w:rsidRPr="00005609">
        <w:rPr>
          <w:rFonts w:cs="Calibri"/>
          <w:szCs w:val="24"/>
        </w:rPr>
        <w:fldChar w:fldCharType="end"/>
      </w:r>
      <w:r w:rsidRPr="00005609">
        <w:rPr>
          <w:rFonts w:cs="Calibri"/>
          <w:szCs w:val="24"/>
        </w:rPr>
        <w:t xml:space="preserve">) integrazioni al DGUE, </w:t>
      </w:r>
      <w:r w:rsidRPr="00005609">
        <w:rPr>
          <w:rFonts w:cs="Calibri"/>
          <w:szCs w:val="24"/>
        </w:rPr>
        <w:fldChar w:fldCharType="begin"/>
      </w:r>
      <w:r w:rsidRPr="00005609">
        <w:rPr>
          <w:rFonts w:cs="Calibri"/>
          <w:szCs w:val="24"/>
        </w:rPr>
        <w:instrText xml:space="preserve"> REF _Ref510619582 \r \h  \* MERGEFORMAT </w:instrText>
      </w:r>
      <w:r w:rsidRPr="00005609">
        <w:rPr>
          <w:rFonts w:cs="Calibri"/>
          <w:szCs w:val="24"/>
        </w:rPr>
      </w:r>
      <w:r w:rsidRPr="00005609">
        <w:rPr>
          <w:rFonts w:cs="Calibri"/>
          <w:szCs w:val="24"/>
        </w:rPr>
        <w:fldChar w:fldCharType="separate"/>
      </w:r>
      <w:r w:rsidR="000F4DD4">
        <w:rPr>
          <w:rFonts w:cs="Calibri"/>
          <w:szCs w:val="24"/>
        </w:rPr>
        <w:t>2</w:t>
      </w:r>
      <w:r w:rsidRPr="00005609">
        <w:rPr>
          <w:rFonts w:cs="Calibri"/>
          <w:szCs w:val="24"/>
        </w:rPr>
        <w:fldChar w:fldCharType="end"/>
      </w:r>
      <w:r w:rsidRPr="00005609">
        <w:rPr>
          <w:rFonts w:cs="Calibri"/>
          <w:szCs w:val="24"/>
        </w:rPr>
        <w:t xml:space="preserve">) </w:t>
      </w:r>
      <w:r w:rsidR="00005609" w:rsidRPr="00005609">
        <w:rPr>
          <w:rFonts w:cs="Calibri"/>
          <w:szCs w:val="24"/>
        </w:rPr>
        <w:t xml:space="preserve">elenco dei </w:t>
      </w:r>
      <w:r w:rsidRPr="00005609">
        <w:rPr>
          <w:rFonts w:cs="Calibri"/>
          <w:szCs w:val="24"/>
        </w:rPr>
        <w:t>soggetti di cui all’art. 80</w:t>
      </w:r>
      <w:r w:rsidR="00005609" w:rsidRPr="00005609">
        <w:rPr>
          <w:rFonts w:cs="Calibri"/>
          <w:szCs w:val="24"/>
        </w:rPr>
        <w:t>, comma 3</w:t>
      </w:r>
      <w:r w:rsidR="0059518A" w:rsidRPr="00005609">
        <w:rPr>
          <w:rFonts w:cs="Calibri"/>
          <w:szCs w:val="24"/>
        </w:rPr>
        <w:t>.</w:t>
      </w:r>
    </w:p>
    <w:p w14:paraId="16FC6358" w14:textId="2C35C5C9" w:rsidR="00696D53" w:rsidRPr="00532929" w:rsidRDefault="00696D53" w:rsidP="00696D53">
      <w:pPr>
        <w:spacing w:before="60" w:after="60"/>
        <w:rPr>
          <w:rFonts w:cs="Calibri"/>
          <w:szCs w:val="24"/>
        </w:rPr>
      </w:pPr>
      <w:r w:rsidRPr="00532929">
        <w:rPr>
          <w:rFonts w:cs="Calibri"/>
          <w:szCs w:val="24"/>
        </w:rPr>
        <w:t>Le dichiarazioni</w:t>
      </w:r>
      <w:r>
        <w:rPr>
          <w:rFonts w:cs="Calibri"/>
          <w:szCs w:val="24"/>
        </w:rPr>
        <w:t xml:space="preserve"> di cui ai punti da </w:t>
      </w:r>
      <w:r>
        <w:rPr>
          <w:rFonts w:cs="Calibri"/>
          <w:szCs w:val="24"/>
        </w:rPr>
        <w:fldChar w:fldCharType="begin"/>
      </w:r>
      <w:r>
        <w:rPr>
          <w:rFonts w:cs="Calibri"/>
          <w:szCs w:val="24"/>
        </w:rPr>
        <w:instrText xml:space="preserve"> REF _Ref496787083 \r \h </w:instrText>
      </w:r>
      <w:r>
        <w:rPr>
          <w:rFonts w:cs="Calibri"/>
          <w:szCs w:val="24"/>
        </w:rPr>
      </w:r>
      <w:r>
        <w:rPr>
          <w:rFonts w:cs="Calibri"/>
          <w:szCs w:val="24"/>
        </w:rPr>
        <w:fldChar w:fldCharType="separate"/>
      </w:r>
      <w:r w:rsidR="000F4DD4">
        <w:rPr>
          <w:rFonts w:cs="Calibri"/>
          <w:szCs w:val="24"/>
        </w:rPr>
        <w:t>1</w:t>
      </w:r>
      <w:r>
        <w:rPr>
          <w:rFonts w:cs="Calibri"/>
          <w:szCs w:val="24"/>
        </w:rPr>
        <w:fldChar w:fldCharType="end"/>
      </w:r>
      <w:r>
        <w:rPr>
          <w:rFonts w:cs="Calibri"/>
          <w:szCs w:val="24"/>
        </w:rPr>
        <w:t xml:space="preserve"> a </w:t>
      </w:r>
      <w:r>
        <w:rPr>
          <w:rFonts w:cs="Calibri"/>
          <w:szCs w:val="24"/>
        </w:rPr>
        <w:fldChar w:fldCharType="begin"/>
      </w:r>
      <w:r>
        <w:rPr>
          <w:rFonts w:cs="Calibri"/>
          <w:szCs w:val="24"/>
        </w:rPr>
        <w:instrText xml:space="preserve"> REF _Ref496787048 \r \h </w:instrText>
      </w:r>
      <w:r>
        <w:rPr>
          <w:rFonts w:cs="Calibri"/>
          <w:szCs w:val="24"/>
        </w:rPr>
      </w:r>
      <w:r>
        <w:rPr>
          <w:rFonts w:cs="Calibri"/>
          <w:szCs w:val="24"/>
        </w:rPr>
        <w:fldChar w:fldCharType="separate"/>
      </w:r>
      <w:r w:rsidR="000F4DD4">
        <w:rPr>
          <w:rFonts w:cs="Calibri"/>
          <w:szCs w:val="24"/>
        </w:rPr>
        <w:t>18</w:t>
      </w:r>
      <w:r>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546A8EFD" w14:textId="77777777" w:rsidR="00696D53" w:rsidRDefault="00696D53" w:rsidP="00AC4EF3">
      <w:pPr>
        <w:spacing w:before="60" w:after="60"/>
        <w:rPr>
          <w:rFonts w:cs="Calibri"/>
          <w:szCs w:val="24"/>
          <w:u w:val="single"/>
        </w:rPr>
      </w:pPr>
    </w:p>
    <w:p w14:paraId="1F280C3C" w14:textId="77777777" w:rsidR="00AC4EF3" w:rsidRDefault="00AC4EF3" w:rsidP="008951A8">
      <w:pPr>
        <w:pStyle w:val="Paragrafoelenco"/>
        <w:numPr>
          <w:ilvl w:val="2"/>
          <w:numId w:val="10"/>
        </w:numPr>
        <w:spacing w:before="60" w:after="60"/>
        <w:rPr>
          <w:rFonts w:cs="Arial"/>
          <w:b/>
          <w:szCs w:val="24"/>
        </w:rPr>
      </w:pPr>
      <w:r>
        <w:rPr>
          <w:rFonts w:cs="Arial"/>
          <w:b/>
          <w:szCs w:val="24"/>
        </w:rPr>
        <w:t>Documentazione a corredo</w:t>
      </w:r>
    </w:p>
    <w:p w14:paraId="5E6A1CC8" w14:textId="77777777" w:rsidR="00AC4EF3" w:rsidRDefault="00AC4EF3" w:rsidP="00AC4EF3">
      <w:pPr>
        <w:spacing w:before="60" w:after="60"/>
        <w:rPr>
          <w:rFonts w:cs="Arial"/>
          <w:szCs w:val="24"/>
        </w:rPr>
      </w:pPr>
      <w:r w:rsidRPr="00AC4EF3">
        <w:rPr>
          <w:rFonts w:cs="Arial"/>
          <w:szCs w:val="24"/>
        </w:rPr>
        <w:t xml:space="preserve">Il </w:t>
      </w:r>
      <w:r w:rsidRPr="00336DBA">
        <w:rPr>
          <w:rFonts w:cs="Arial"/>
          <w:szCs w:val="24"/>
        </w:rPr>
        <w:t>concorrente allega</w:t>
      </w:r>
      <w:r w:rsidRPr="00AC4EF3">
        <w:rPr>
          <w:rFonts w:cs="Arial"/>
          <w:szCs w:val="24"/>
        </w:rPr>
        <w:t>:</w:t>
      </w:r>
    </w:p>
    <w:p w14:paraId="734785E7" w14:textId="77777777" w:rsidR="005245CF" w:rsidRPr="005245CF" w:rsidRDefault="005245CF" w:rsidP="005245CF">
      <w:pPr>
        <w:pStyle w:val="Paragrafoelenco"/>
        <w:numPr>
          <w:ilvl w:val="0"/>
          <w:numId w:val="25"/>
        </w:numPr>
        <w:spacing w:before="120" w:after="120"/>
        <w:ind w:left="426" w:hanging="426"/>
        <w:rPr>
          <w:szCs w:val="24"/>
        </w:rPr>
      </w:pPr>
      <w:r w:rsidRPr="005245CF">
        <w:rPr>
          <w:szCs w:val="24"/>
        </w:rPr>
        <w:t>copia fotostatica di un documento d’identità del sottoscrittore;</w:t>
      </w:r>
    </w:p>
    <w:p w14:paraId="19E8D7F8" w14:textId="14B211E6" w:rsidR="005245CF" w:rsidRPr="005245CF" w:rsidRDefault="005245CF" w:rsidP="005245CF">
      <w:pPr>
        <w:pStyle w:val="Paragrafoelenco"/>
        <w:numPr>
          <w:ilvl w:val="0"/>
          <w:numId w:val="25"/>
        </w:numPr>
        <w:spacing w:before="120" w:after="120"/>
        <w:ind w:left="426" w:hanging="426"/>
        <w:rPr>
          <w:szCs w:val="24"/>
        </w:rPr>
      </w:pPr>
      <w:r>
        <w:rPr>
          <w:szCs w:val="24"/>
        </w:rPr>
        <w:t xml:space="preserve">(in caso di sottoscrizione del procuratore) </w:t>
      </w:r>
      <w:r w:rsidRPr="005245CF">
        <w:rPr>
          <w:szCs w:val="24"/>
        </w:rPr>
        <w:t xml:space="preserve">copia conforme all’originale della procura </w:t>
      </w:r>
      <w:r w:rsidRPr="005245CF">
        <w:rPr>
          <w:i/>
          <w:szCs w:val="24"/>
        </w:rPr>
        <w:t>[e ove la stazione possegga un collegamento adeguato ad acquisire la visura camerale contenente l’indicazione dei poteri dei procuratori inserire anche la seguente frase:</w:t>
      </w:r>
      <w:r w:rsidRPr="005245CF">
        <w:rPr>
          <w:szCs w:val="24"/>
        </w:rPr>
        <w:t xml:space="preserve">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0592A1D" w14:textId="2E782049" w:rsidR="004C3824" w:rsidRDefault="00AC4EF3" w:rsidP="005245CF">
      <w:pPr>
        <w:pStyle w:val="Paragrafoelenco"/>
        <w:numPr>
          <w:ilvl w:val="0"/>
          <w:numId w:val="25"/>
        </w:numPr>
        <w:spacing w:before="120" w:after="120"/>
        <w:ind w:left="426" w:hanging="426"/>
        <w:rPr>
          <w:szCs w:val="24"/>
        </w:rPr>
      </w:pPr>
      <w:r w:rsidRPr="003906FE">
        <w:rPr>
          <w:szCs w:val="24"/>
        </w:rPr>
        <w:t>PASSOE di</w:t>
      </w:r>
      <w:r w:rsidR="0015401F">
        <w:rPr>
          <w:szCs w:val="24"/>
        </w:rPr>
        <w:t xml:space="preserve"> cui all’art. 2, comma 3 lett.</w:t>
      </w:r>
      <w:r w:rsidR="00421757">
        <w:rPr>
          <w:szCs w:val="24"/>
        </w:rPr>
        <w:t xml:space="preserve"> </w:t>
      </w:r>
      <w:r w:rsidR="0015401F">
        <w:rPr>
          <w:szCs w:val="24"/>
        </w:rPr>
        <w: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 xml:space="preserve">ausiliaria; </w:t>
      </w:r>
      <w:r w:rsidR="000D4BD1" w:rsidRPr="00672214">
        <w:rPr>
          <w:b/>
          <w:i/>
          <w:szCs w:val="24"/>
        </w:rPr>
        <w:t xml:space="preserve">[per gare </w:t>
      </w:r>
      <w:r w:rsidR="00672214" w:rsidRPr="00672214">
        <w:rPr>
          <w:b/>
          <w:i/>
          <w:szCs w:val="24"/>
        </w:rPr>
        <w:t>di importo pari o superiore alla</w:t>
      </w:r>
      <w:r w:rsidR="000D4BD1" w:rsidRPr="00672214">
        <w:rPr>
          <w:b/>
          <w:i/>
          <w:szCs w:val="24"/>
        </w:rPr>
        <w:t xml:space="preserve"> soglia comunitaria]</w:t>
      </w:r>
      <w:r w:rsidR="000D4BD1" w:rsidRPr="00672214">
        <w:rPr>
          <w:b/>
          <w:szCs w:val="24"/>
        </w:rPr>
        <w:t xml:space="preserve"> </w:t>
      </w:r>
      <w:r w:rsidRPr="004C3824">
        <w:rPr>
          <w:szCs w:val="24"/>
        </w:rPr>
        <w:t>in caso di subappalto anche il PASS</w:t>
      </w:r>
      <w:r w:rsidR="00C85EC4">
        <w:rPr>
          <w:szCs w:val="24"/>
        </w:rPr>
        <w:t>OE del subappaltatore</w:t>
      </w:r>
      <w:r w:rsidR="004C3824" w:rsidRPr="004C3824">
        <w:rPr>
          <w:szCs w:val="24"/>
        </w:rPr>
        <w:t>;</w:t>
      </w:r>
    </w:p>
    <w:p w14:paraId="42FA8BCE" w14:textId="6AD53FC5" w:rsidR="00DB58F7" w:rsidRPr="00CE2794" w:rsidRDefault="00AC009B" w:rsidP="008951A8">
      <w:pPr>
        <w:pStyle w:val="Paragrafoelenco"/>
        <w:numPr>
          <w:ilvl w:val="0"/>
          <w:numId w:val="25"/>
        </w:numPr>
        <w:spacing w:before="60" w:after="60"/>
        <w:ind w:left="284" w:hanging="284"/>
        <w:rPr>
          <w:szCs w:val="24"/>
        </w:rPr>
      </w:pPr>
      <w:r>
        <w:rPr>
          <w:rFonts w:cs="Calibri"/>
          <w:b/>
          <w:i/>
          <w:szCs w:val="24"/>
        </w:rPr>
        <w:t xml:space="preserve">[se dovuto </w:t>
      </w:r>
      <w:r w:rsidR="009A3715">
        <w:rPr>
          <w:rFonts w:cs="Calibri"/>
          <w:b/>
          <w:i/>
          <w:szCs w:val="24"/>
        </w:rPr>
        <w:t>il contributo</w:t>
      </w:r>
      <w:r>
        <w:rPr>
          <w:rFonts w:cs="Calibri"/>
          <w:b/>
          <w:i/>
          <w:szCs w:val="24"/>
        </w:rPr>
        <w:t xml:space="preserve">] </w:t>
      </w:r>
      <w:r w:rsidR="00DB58F7" w:rsidRPr="00CE2794">
        <w:rPr>
          <w:szCs w:val="24"/>
        </w:rPr>
        <w:t>ricevuta di pagamento del contributo a favore dell’ANAC;</w:t>
      </w:r>
    </w:p>
    <w:p w14:paraId="431981EF" w14:textId="5B940738" w:rsidR="000F77B8" w:rsidRPr="000F77B8" w:rsidRDefault="00DB58F7" w:rsidP="00AC009B">
      <w:pPr>
        <w:spacing w:before="60" w:after="60"/>
        <w:rPr>
          <w:szCs w:val="24"/>
        </w:rPr>
      </w:pPr>
      <w:r>
        <w:rPr>
          <w:b/>
          <w:i/>
          <w:szCs w:val="24"/>
        </w:rPr>
        <w:t>[</w:t>
      </w:r>
      <w:r w:rsidR="000F77B8">
        <w:rPr>
          <w:b/>
          <w:i/>
          <w:szCs w:val="24"/>
        </w:rPr>
        <w:t>N</w:t>
      </w:r>
      <w:r w:rsidR="000F77B8" w:rsidRPr="000F77B8">
        <w:rPr>
          <w:b/>
          <w:i/>
          <w:szCs w:val="24"/>
        </w:rPr>
        <w:t>el caso in cui sia richiesta la garanzia provvisoria</w:t>
      </w:r>
      <w:r w:rsidR="000F77B8">
        <w:rPr>
          <w:b/>
          <w:i/>
          <w:szCs w:val="24"/>
        </w:rPr>
        <w:t xml:space="preserve"> </w:t>
      </w:r>
      <w:r>
        <w:rPr>
          <w:b/>
          <w:i/>
          <w:szCs w:val="24"/>
        </w:rPr>
        <w:t>inserire</w:t>
      </w:r>
      <w:r w:rsidR="000F77B8">
        <w:rPr>
          <w:b/>
          <w:i/>
          <w:szCs w:val="24"/>
        </w:rPr>
        <w:t xml:space="preserve"> i punti </w:t>
      </w:r>
      <w:r>
        <w:rPr>
          <w:b/>
          <w:i/>
          <w:szCs w:val="24"/>
        </w:rPr>
        <w:fldChar w:fldCharType="begin"/>
      </w:r>
      <w:r>
        <w:rPr>
          <w:b/>
          <w:i/>
          <w:szCs w:val="24"/>
        </w:rPr>
        <w:instrText xml:space="preserve"> REF _Ref510621316 \r \h </w:instrText>
      </w:r>
      <w:r>
        <w:rPr>
          <w:b/>
          <w:i/>
          <w:szCs w:val="24"/>
        </w:rPr>
      </w:r>
      <w:r>
        <w:rPr>
          <w:b/>
          <w:i/>
          <w:szCs w:val="24"/>
        </w:rPr>
        <w:fldChar w:fldCharType="separate"/>
      </w:r>
      <w:r w:rsidR="000F4DD4">
        <w:rPr>
          <w:b/>
          <w:i/>
          <w:szCs w:val="24"/>
        </w:rPr>
        <w:t>23</w:t>
      </w:r>
      <w:r>
        <w:rPr>
          <w:b/>
          <w:i/>
          <w:szCs w:val="24"/>
        </w:rPr>
        <w:fldChar w:fldCharType="end"/>
      </w:r>
      <w:r w:rsidR="000F77B8">
        <w:rPr>
          <w:b/>
          <w:i/>
          <w:szCs w:val="24"/>
        </w:rPr>
        <w:t xml:space="preserve"> e </w:t>
      </w:r>
      <w:r>
        <w:rPr>
          <w:b/>
          <w:i/>
          <w:szCs w:val="24"/>
        </w:rPr>
        <w:fldChar w:fldCharType="begin"/>
      </w:r>
      <w:r>
        <w:rPr>
          <w:b/>
          <w:i/>
          <w:szCs w:val="24"/>
        </w:rPr>
        <w:instrText xml:space="preserve"> REF _Ref510621321 \r \h </w:instrText>
      </w:r>
      <w:r>
        <w:rPr>
          <w:b/>
          <w:i/>
          <w:szCs w:val="24"/>
        </w:rPr>
      </w:r>
      <w:r>
        <w:rPr>
          <w:b/>
          <w:i/>
          <w:szCs w:val="24"/>
        </w:rPr>
        <w:fldChar w:fldCharType="separate"/>
      </w:r>
      <w:r w:rsidR="000F4DD4">
        <w:rPr>
          <w:b/>
          <w:i/>
          <w:szCs w:val="24"/>
        </w:rPr>
        <w:t>24</w:t>
      </w:r>
      <w:r>
        <w:rPr>
          <w:b/>
          <w:i/>
          <w:szCs w:val="24"/>
        </w:rPr>
        <w:fldChar w:fldCharType="end"/>
      </w:r>
      <w:r w:rsidR="000F77B8">
        <w:rPr>
          <w:b/>
          <w:i/>
          <w:szCs w:val="24"/>
        </w:rPr>
        <w:t>]</w:t>
      </w:r>
    </w:p>
    <w:p w14:paraId="6C0507F0" w14:textId="7C50B7BC" w:rsidR="00AC4EF3" w:rsidRDefault="000F77B8" w:rsidP="008951A8">
      <w:pPr>
        <w:pStyle w:val="Paragrafoelenco"/>
        <w:numPr>
          <w:ilvl w:val="0"/>
          <w:numId w:val="25"/>
        </w:numPr>
        <w:spacing w:before="120" w:after="120"/>
        <w:ind w:left="426" w:hanging="426"/>
        <w:rPr>
          <w:szCs w:val="24"/>
        </w:rPr>
      </w:pPr>
      <w:bookmarkStart w:id="3387" w:name="_Ref510621316"/>
      <w:r w:rsidRPr="000F77B8">
        <w:rPr>
          <w:szCs w:val="24"/>
        </w:rPr>
        <w:t>d</w:t>
      </w:r>
      <w:r w:rsidR="008E5224" w:rsidRPr="004C3824">
        <w:rPr>
          <w:szCs w:val="24"/>
        </w:rPr>
        <w:t xml:space="preserve">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w:t>
      </w:r>
      <w:r w:rsidR="00421757">
        <w:rPr>
          <w:szCs w:val="24"/>
        </w:rPr>
        <w:t xml:space="preserve"> </w:t>
      </w:r>
      <w:r w:rsidR="00AC4EF3" w:rsidRPr="003906FE">
        <w:rPr>
          <w:szCs w:val="24"/>
        </w:rPr>
        <w:t xml:space="preserve">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bookmarkEnd w:id="3387"/>
    </w:p>
    <w:p w14:paraId="520B723F" w14:textId="77777777" w:rsidR="00DE3996" w:rsidRDefault="00DE3996" w:rsidP="005245CF">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8951A8">
      <w:pPr>
        <w:pStyle w:val="Paragrafoelenco"/>
        <w:numPr>
          <w:ilvl w:val="0"/>
          <w:numId w:val="25"/>
        </w:numPr>
        <w:spacing w:before="120" w:after="120"/>
        <w:ind w:left="426" w:hanging="426"/>
        <w:rPr>
          <w:szCs w:val="24"/>
        </w:rPr>
      </w:pPr>
      <w:bookmarkStart w:id="3388" w:name="_Ref510621321"/>
      <w:r w:rsidRPr="00D524E4">
        <w:rPr>
          <w:szCs w:val="24"/>
        </w:rPr>
        <w:lastRenderedPageBreak/>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bookmarkEnd w:id="3388"/>
    </w:p>
    <w:p w14:paraId="012D82FA" w14:textId="48D04248" w:rsidR="007270C3" w:rsidRPr="00211642" w:rsidRDefault="007270C3" w:rsidP="005245CF">
      <w:pPr>
        <w:spacing w:before="120" w:after="120"/>
        <w:rPr>
          <w:szCs w:val="24"/>
        </w:rPr>
      </w:pPr>
      <w:r w:rsidRPr="00211642">
        <w:rPr>
          <w:b/>
          <w:i/>
          <w:szCs w:val="24"/>
        </w:rPr>
        <w:t>[Nel caso studi associati]</w:t>
      </w:r>
    </w:p>
    <w:p w14:paraId="33CFFBDF" w14:textId="6A4D9123" w:rsidR="000B77D8" w:rsidRPr="00211642" w:rsidRDefault="000B77D8" w:rsidP="008951A8">
      <w:pPr>
        <w:pStyle w:val="Paragrafoelenco"/>
        <w:numPr>
          <w:ilvl w:val="0"/>
          <w:numId w:val="25"/>
        </w:numPr>
        <w:spacing w:before="120" w:after="120"/>
        <w:ind w:left="426" w:hanging="426"/>
        <w:rPr>
          <w:szCs w:val="24"/>
        </w:rPr>
      </w:pPr>
      <w:r w:rsidRPr="00211642">
        <w:rPr>
          <w:szCs w:val="24"/>
        </w:rPr>
        <w:t xml:space="preserve">statuto dell’associazione professionale e, ove non </w:t>
      </w:r>
      <w:r w:rsidR="007270C3" w:rsidRPr="00211642">
        <w:rPr>
          <w:szCs w:val="24"/>
        </w:rPr>
        <w:t>indicato</w:t>
      </w:r>
      <w:r w:rsidRPr="00211642">
        <w:rPr>
          <w:szCs w:val="24"/>
        </w:rPr>
        <w:t xml:space="preserve"> il rappresentante, l’atto di nomina di quest’ultimo con i relativi poteri</w:t>
      </w:r>
      <w:r w:rsidR="007270C3" w:rsidRPr="00211642">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8951A8">
      <w:pPr>
        <w:pStyle w:val="Paragrafoelenco"/>
        <w:numPr>
          <w:ilvl w:val="2"/>
          <w:numId w:val="10"/>
        </w:numPr>
        <w:spacing w:before="60" w:after="60"/>
        <w:rPr>
          <w:rFonts w:cs="Arial"/>
          <w:b/>
          <w:szCs w:val="24"/>
        </w:rPr>
      </w:pPr>
      <w:bookmarkStart w:id="3389"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89"/>
    </w:p>
    <w:p w14:paraId="1B1EC618" w14:textId="038ED44D"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0F4DD4">
        <w:rPr>
          <w:rFonts w:cs="Arial"/>
          <w:szCs w:val="24"/>
        </w:rPr>
        <w:t>15.1</w:t>
      </w:r>
      <w:r>
        <w:rPr>
          <w:rFonts w:cs="Arial"/>
          <w:szCs w:val="24"/>
        </w:rPr>
        <w:fldChar w:fldCharType="end"/>
      </w:r>
      <w:r>
        <w:rPr>
          <w:rFonts w:cs="Arial"/>
          <w:szCs w:val="24"/>
        </w:rPr>
        <w:t>.</w:t>
      </w:r>
    </w:p>
    <w:p w14:paraId="5450FEE3" w14:textId="2BB6AE62"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8951A8">
      <w:pPr>
        <w:pStyle w:val="Paragrafoelenco"/>
        <w:numPr>
          <w:ilvl w:val="0"/>
          <w:numId w:val="24"/>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16072B71" w:rsidR="00730890" w:rsidRPr="0046496A" w:rsidRDefault="00730890" w:rsidP="008951A8">
      <w:pPr>
        <w:pStyle w:val="Paragrafoelenco"/>
        <w:numPr>
          <w:ilvl w:val="0"/>
          <w:numId w:val="24"/>
        </w:numPr>
        <w:spacing w:before="60" w:after="60"/>
        <w:ind w:left="284" w:hanging="284"/>
        <w:rPr>
          <w:rFonts w:cs="Calibri"/>
          <w:szCs w:val="24"/>
        </w:rPr>
      </w:pPr>
      <w:r w:rsidRPr="00730890">
        <w:rPr>
          <w:rFonts w:cs="Calibri"/>
          <w:szCs w:val="24"/>
        </w:rPr>
        <w:t>dichiarazione in cui si indica, ai sensi dell’art. 48, co 4 del Codice, le parti del servizio</w:t>
      </w:r>
      <w:r w:rsidR="00B42784" w:rsidRPr="00211642">
        <w:rPr>
          <w:rFonts w:cs="Calibri"/>
          <w:szCs w:val="24"/>
        </w:rPr>
        <w:t>, ovvero la</w:t>
      </w:r>
      <w:r w:rsidR="00696D53" w:rsidRPr="00211642">
        <w:rPr>
          <w:rFonts w:cs="Calibri"/>
          <w:szCs w:val="24"/>
        </w:rPr>
        <w:t xml:space="preserve"> percentuale in caso di servizi</w:t>
      </w:r>
      <w:r w:rsidR="00B42784" w:rsidRPr="00211642">
        <w:rPr>
          <w:rFonts w:cs="Calibri"/>
          <w:szCs w:val="24"/>
        </w:rPr>
        <w:t xml:space="preserve"> indivisibili,</w:t>
      </w:r>
      <w:r w:rsidR="00B42784" w:rsidRPr="0022601C">
        <w:rPr>
          <w:rFonts w:cs="Calibri"/>
          <w:szCs w:val="24"/>
        </w:rPr>
        <w:t xml:space="preserve"> </w:t>
      </w:r>
      <w:r w:rsidRPr="0022601C">
        <w:rPr>
          <w:rFonts w:cs="Calibri"/>
          <w:szCs w:val="24"/>
        </w:rPr>
        <w:t>che saranno eseguite dai singoli operatori e</w:t>
      </w:r>
      <w:r w:rsidR="006D46C0">
        <w:rPr>
          <w:rFonts w:cs="Calibri"/>
          <w:szCs w:val="24"/>
        </w:rPr>
        <w:t xml:space="preserve">conomici riuniti </w:t>
      </w:r>
      <w:r w:rsidR="006D46C0" w:rsidRPr="0046496A">
        <w:rPr>
          <w:rFonts w:cs="Calibri"/>
          <w:szCs w:val="24"/>
        </w:rPr>
        <w:t>o consorziati</w:t>
      </w:r>
      <w:r w:rsidR="001C35B1" w:rsidRPr="0046496A">
        <w:rPr>
          <w:rFonts w:cs="Calibri"/>
          <w:szCs w:val="24"/>
        </w:rPr>
        <w:t>;</w:t>
      </w:r>
    </w:p>
    <w:p w14:paraId="3B34C164" w14:textId="1BA9338A" w:rsidR="006D46C0" w:rsidRPr="006D46C0" w:rsidRDefault="006D46C0" w:rsidP="008951A8">
      <w:pPr>
        <w:pStyle w:val="Paragrafoelenco"/>
        <w:numPr>
          <w:ilvl w:val="0"/>
          <w:numId w:val="24"/>
        </w:numPr>
        <w:spacing w:before="60" w:after="60"/>
        <w:ind w:left="284" w:hanging="284"/>
        <w:rPr>
          <w:rFonts w:cs="Calibri"/>
          <w:szCs w:val="24"/>
        </w:rPr>
      </w:pPr>
      <w:r>
        <w:rPr>
          <w:rFonts w:cs="Calibri"/>
          <w:szCs w:val="24"/>
        </w:rPr>
        <w:t>dichiarazione</w:t>
      </w:r>
      <w:r w:rsidR="00CE2794">
        <w:rPr>
          <w:rFonts w:cs="Calibri"/>
          <w:szCs w:val="24"/>
        </w:rPr>
        <w:t xml:space="preserve"> </w:t>
      </w:r>
      <w:r>
        <w:rPr>
          <w:rFonts w:cs="Calibri"/>
          <w:szCs w:val="24"/>
        </w:rPr>
        <w:t>dei</w:t>
      </w:r>
      <w:r w:rsidRPr="006D46C0">
        <w:rPr>
          <w:rFonts w:cs="Calibri"/>
          <w:szCs w:val="24"/>
        </w:rPr>
        <w:t xml:space="preserve"> seguenti dati: nome, cognome, codice fiscale, </w:t>
      </w:r>
      <w:r w:rsidR="00CE2794" w:rsidRPr="00CE2794">
        <w:rPr>
          <w:rFonts w:cs="Calibri"/>
          <w:szCs w:val="24"/>
        </w:rPr>
        <w:t>estremi dei requisiti (titolo di studio, data di abilitazione e n. iscrizione all’a</w:t>
      </w:r>
      <w:r w:rsidR="00BA6867">
        <w:rPr>
          <w:rFonts w:cs="Calibri"/>
          <w:szCs w:val="24"/>
        </w:rPr>
        <w:t>lbo professionale), posizione</w:t>
      </w:r>
      <w:r w:rsidR="00CE2794" w:rsidRPr="00CE2794">
        <w:rPr>
          <w:rFonts w:cs="Calibri"/>
          <w:szCs w:val="24"/>
        </w:rPr>
        <w:t xml:space="preserve"> </w:t>
      </w:r>
      <w:r w:rsidR="00BA6867">
        <w:rPr>
          <w:rFonts w:cs="Calibri"/>
          <w:szCs w:val="24"/>
        </w:rPr>
        <w:t xml:space="preserve">nel raggruppamento </w:t>
      </w:r>
      <w:r w:rsidR="00CE2794" w:rsidRPr="00CE2794">
        <w:rPr>
          <w:rFonts w:cs="Calibri"/>
          <w:szCs w:val="24"/>
        </w:rPr>
        <w:t xml:space="preserve">del </w:t>
      </w:r>
      <w:r w:rsidR="00CE2794">
        <w:rPr>
          <w:rFonts w:cs="Calibri"/>
          <w:szCs w:val="24"/>
        </w:rPr>
        <w:t>giovane professionista</w:t>
      </w:r>
      <w:r w:rsidR="00CE2794" w:rsidRPr="00CE2794">
        <w:rPr>
          <w:rFonts w:cs="Calibri"/>
          <w:szCs w:val="24"/>
        </w:rPr>
        <w:t xml:space="preserve"> di cui all’art. </w:t>
      </w:r>
      <w:r w:rsidR="00CE2794">
        <w:rPr>
          <w:rFonts w:cs="Calibri"/>
          <w:szCs w:val="24"/>
        </w:rPr>
        <w:t>4</w:t>
      </w:r>
      <w:r w:rsidR="00AE1035">
        <w:rPr>
          <w:rFonts w:cs="Calibri"/>
          <w:szCs w:val="24"/>
        </w:rPr>
        <w:t xml:space="preserve"> </w:t>
      </w:r>
      <w:r w:rsidR="00CE2794" w:rsidRPr="00CE2794">
        <w:rPr>
          <w:rFonts w:cs="Calibri"/>
          <w:szCs w:val="24"/>
        </w:rPr>
        <w:t xml:space="preserve">del </w:t>
      </w:r>
      <w:proofErr w:type="spellStart"/>
      <w:r w:rsidR="00CE2794" w:rsidRPr="00CE2794">
        <w:rPr>
          <w:rFonts w:cs="Calibri"/>
          <w:szCs w:val="24"/>
        </w:rPr>
        <w:t>d.m.</w:t>
      </w:r>
      <w:proofErr w:type="spellEnd"/>
      <w:r w:rsidR="00CE2794" w:rsidRPr="00CE2794">
        <w:rPr>
          <w:rFonts w:cs="Calibri"/>
          <w:szCs w:val="24"/>
        </w:rPr>
        <w:t xml:space="preserve"> 263/2016</w:t>
      </w:r>
      <w:r w:rsidR="00BA6867">
        <w:rPr>
          <w:rFonts w:cs="Calibri"/>
          <w:szCs w:val="24"/>
        </w:rPr>
        <w:t>.</w:t>
      </w:r>
    </w:p>
    <w:p w14:paraId="70A97C15" w14:textId="69D85799" w:rsidR="00C708BA" w:rsidRPr="0022601C" w:rsidRDefault="003D02FC" w:rsidP="00376C23">
      <w:pPr>
        <w:spacing w:before="60" w:after="60"/>
        <w:rPr>
          <w:b/>
        </w:rPr>
      </w:pPr>
      <w:r w:rsidRPr="0046496A">
        <w:rPr>
          <w:b/>
        </w:rPr>
        <w:t xml:space="preserve">Per i consorzi </w:t>
      </w:r>
      <w:r w:rsidRPr="00BD4126">
        <w:rPr>
          <w:b/>
        </w:rPr>
        <w:t>ordinari</w:t>
      </w:r>
      <w:r w:rsidR="00C708BA" w:rsidRPr="00BD4126">
        <w:rPr>
          <w:b/>
        </w:rPr>
        <w:t xml:space="preserve"> o</w:t>
      </w:r>
      <w:r w:rsidR="00C708BA" w:rsidRPr="0022601C">
        <w:rPr>
          <w:b/>
        </w:rPr>
        <w:t xml:space="preserve"> GEIE già costituiti</w:t>
      </w:r>
    </w:p>
    <w:p w14:paraId="310A3342" w14:textId="2804D4B5" w:rsidR="00C708BA" w:rsidRPr="0022601C" w:rsidRDefault="00C708BA" w:rsidP="008951A8">
      <w:pPr>
        <w:pStyle w:val="Paragrafoelenco"/>
        <w:numPr>
          <w:ilvl w:val="0"/>
          <w:numId w:val="24"/>
        </w:numPr>
        <w:spacing w:before="60" w:after="60"/>
        <w:ind w:left="284" w:hanging="284"/>
        <w:rPr>
          <w:rFonts w:cs="Calibri"/>
          <w:szCs w:val="24"/>
        </w:rPr>
      </w:pPr>
      <w:r w:rsidRPr="0022601C">
        <w:rPr>
          <w:rFonts w:cs="Calibri"/>
          <w:szCs w:val="24"/>
        </w:rPr>
        <w:t xml:space="preserve">atto costitutivo e statuto </w:t>
      </w:r>
      <w:r w:rsidRPr="004339F5">
        <w:rPr>
          <w:rFonts w:cs="Calibri"/>
          <w:szCs w:val="24"/>
        </w:rPr>
        <w:t>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8B08B0" w:rsidR="00730890" w:rsidRPr="0046496A" w:rsidRDefault="00730890" w:rsidP="008951A8">
      <w:pPr>
        <w:pStyle w:val="Paragrafoelenco"/>
        <w:numPr>
          <w:ilvl w:val="0"/>
          <w:numId w:val="24"/>
        </w:numPr>
        <w:spacing w:before="60" w:after="60"/>
        <w:ind w:left="284" w:hanging="284"/>
        <w:rPr>
          <w:rFonts w:cs="Calibri"/>
          <w:szCs w:val="24"/>
        </w:rPr>
      </w:pPr>
      <w:r w:rsidRPr="0022601C">
        <w:rPr>
          <w:rFonts w:cs="Calibri"/>
          <w:szCs w:val="24"/>
        </w:rPr>
        <w:t>dichiarazione in cui si indica, ai sensi dell’art. 48, co 4 del Codice, le parti del servizio</w:t>
      </w:r>
      <w:r w:rsidR="00B42784" w:rsidRPr="0022601C">
        <w:rPr>
          <w:rFonts w:cs="Calibri"/>
          <w:szCs w:val="24"/>
        </w:rPr>
        <w:t xml:space="preserve"> </w:t>
      </w:r>
      <w:r w:rsidR="00B42784" w:rsidRPr="00211642">
        <w:rPr>
          <w:rFonts w:cs="Calibri"/>
          <w:szCs w:val="24"/>
        </w:rPr>
        <w:t>ovvero la percentuale in caso di servizio indivisibili,</w:t>
      </w:r>
      <w:r w:rsidR="00B42784" w:rsidRPr="0022601C">
        <w:rPr>
          <w:rFonts w:cs="Calibri"/>
          <w:szCs w:val="24"/>
        </w:rPr>
        <w:t xml:space="preserve"> </w:t>
      </w:r>
      <w:r w:rsidRPr="0022601C">
        <w:rPr>
          <w:rFonts w:cs="Calibri"/>
          <w:szCs w:val="24"/>
        </w:rPr>
        <w:t xml:space="preserve">che saranno eseguite dai singoli operatori economici </w:t>
      </w:r>
      <w:r w:rsidRPr="0046496A">
        <w:rPr>
          <w:rFonts w:cs="Calibri"/>
          <w:szCs w:val="24"/>
        </w:rPr>
        <w:t xml:space="preserve">consorziati. </w:t>
      </w:r>
    </w:p>
    <w:p w14:paraId="63CA89C6" w14:textId="513588FF" w:rsidR="00C708BA" w:rsidRPr="003D02FC" w:rsidRDefault="003D02FC" w:rsidP="00376C23">
      <w:pPr>
        <w:spacing w:before="60" w:after="60"/>
        <w:rPr>
          <w:b/>
        </w:rPr>
      </w:pPr>
      <w:r>
        <w:rPr>
          <w:b/>
        </w:rPr>
        <w:t xml:space="preserve">Per i raggruppamenti </w:t>
      </w:r>
      <w:r w:rsidRPr="004339F5">
        <w:rPr>
          <w:b/>
        </w:rPr>
        <w:t xml:space="preserve">temporanei </w:t>
      </w:r>
      <w:r w:rsidRPr="004339F5">
        <w:rPr>
          <w:rFonts w:eastAsia="Calibri" w:cs="Calibri"/>
          <w:b/>
          <w:szCs w:val="24"/>
          <w:lang w:eastAsia="it-IT"/>
        </w:rPr>
        <w:t>o consorzi ordinari</w:t>
      </w:r>
      <w:r>
        <w:rPr>
          <w:b/>
        </w:rPr>
        <w:t xml:space="preserve"> </w:t>
      </w:r>
      <w:r w:rsidR="00C708BA" w:rsidRPr="003D02FC">
        <w:rPr>
          <w:b/>
        </w:rPr>
        <w:t>o GEIE non ancora costituiti</w:t>
      </w:r>
    </w:p>
    <w:p w14:paraId="6C14648B" w14:textId="25E81240" w:rsidR="00C708BA" w:rsidRPr="00710B93" w:rsidRDefault="00C708BA" w:rsidP="008951A8">
      <w:pPr>
        <w:pStyle w:val="Paragrafoelenco"/>
        <w:numPr>
          <w:ilvl w:val="0"/>
          <w:numId w:val="24"/>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75F5A3A2" w:rsidR="00C708BA" w:rsidRPr="004339F5" w:rsidRDefault="00C708BA" w:rsidP="00022150">
      <w:pPr>
        <w:numPr>
          <w:ilvl w:val="0"/>
          <w:numId w:val="6"/>
        </w:numPr>
        <w:spacing w:before="60" w:after="60"/>
        <w:ind w:left="709" w:hanging="284"/>
        <w:rPr>
          <w:rFonts w:cs="Calibri"/>
          <w:szCs w:val="24"/>
        </w:rPr>
      </w:pPr>
      <w:r w:rsidRPr="00710B93">
        <w:rPr>
          <w:rFonts w:cs="Calibri"/>
          <w:szCs w:val="24"/>
        </w:rPr>
        <w:t xml:space="preserve">l’impegno, in caso di aggiudicazione, ad uniformarsi alla disciplina vigente con riguardo ai raggruppamenti </w:t>
      </w:r>
      <w:r w:rsidRPr="004339F5">
        <w:rPr>
          <w:rFonts w:cs="Calibri"/>
          <w:szCs w:val="24"/>
        </w:rPr>
        <w:t>temporanei o consorzi o GEIE</w:t>
      </w:r>
      <w:r w:rsidR="00F310FE" w:rsidRPr="004339F5">
        <w:rPr>
          <w:rFonts w:cs="Calibri"/>
          <w:szCs w:val="24"/>
        </w:rPr>
        <w:t xml:space="preserve"> ai sensi dell’art. 48 </w:t>
      </w:r>
      <w:r w:rsidR="001D5CC7" w:rsidRPr="004339F5">
        <w:rPr>
          <w:rFonts w:cs="Arial"/>
          <w:szCs w:val="24"/>
        </w:rPr>
        <w:t>comma</w:t>
      </w:r>
      <w:r w:rsidR="00F310FE" w:rsidRPr="004339F5">
        <w:rPr>
          <w:rFonts w:cs="Calibri"/>
          <w:szCs w:val="24"/>
        </w:rPr>
        <w:t xml:space="preserve"> 8 del </w:t>
      </w:r>
      <w:r w:rsidR="001B01F8" w:rsidRPr="004339F5">
        <w:rPr>
          <w:rFonts w:cs="Calibri"/>
          <w:szCs w:val="24"/>
        </w:rPr>
        <w:t>Codice</w:t>
      </w:r>
      <w:r w:rsidR="00F310FE" w:rsidRPr="004339F5">
        <w:rPr>
          <w:rFonts w:cs="Calibri"/>
          <w:szCs w:val="24"/>
        </w:rPr>
        <w:t xml:space="preserve"> confere</w:t>
      </w:r>
      <w:r w:rsidR="00AB64C0" w:rsidRPr="004339F5">
        <w:rPr>
          <w:rFonts w:cs="Calibri"/>
          <w:szCs w:val="24"/>
        </w:rPr>
        <w:t>n</w:t>
      </w:r>
      <w:r w:rsidR="00F310FE" w:rsidRPr="004339F5">
        <w:rPr>
          <w:rFonts w:cs="Calibri"/>
          <w:szCs w:val="24"/>
        </w:rPr>
        <w:t xml:space="preserve">do mandato collettivo speciale con rappresentanza </w:t>
      </w:r>
      <w:r w:rsidR="00C85EC4">
        <w:rPr>
          <w:rFonts w:cs="Calibri"/>
          <w:szCs w:val="24"/>
        </w:rPr>
        <w:t xml:space="preserve">al componente </w:t>
      </w:r>
      <w:r w:rsidR="00F310FE" w:rsidRPr="004339F5">
        <w:rPr>
          <w:rFonts w:cs="Calibri"/>
          <w:szCs w:val="24"/>
        </w:rPr>
        <w:t>qualificat</w:t>
      </w:r>
      <w:r w:rsidR="00C85EC4">
        <w:rPr>
          <w:rFonts w:cs="Calibri"/>
          <w:szCs w:val="24"/>
        </w:rPr>
        <w:t>o come mandatario</w:t>
      </w:r>
      <w:r w:rsidR="00F310FE" w:rsidRPr="004339F5">
        <w:rPr>
          <w:rFonts w:cs="Calibri"/>
          <w:szCs w:val="24"/>
        </w:rPr>
        <w:t xml:space="preserve"> che st</w:t>
      </w:r>
      <w:r w:rsidR="00AB64C0" w:rsidRPr="004339F5">
        <w:rPr>
          <w:rFonts w:cs="Calibri"/>
          <w:szCs w:val="24"/>
        </w:rPr>
        <w:t>i</w:t>
      </w:r>
      <w:r w:rsidR="00F310FE" w:rsidRPr="004339F5">
        <w:rPr>
          <w:rFonts w:cs="Calibri"/>
          <w:szCs w:val="24"/>
        </w:rPr>
        <w:t>pulerà il contratto in nome e per conto delle mandanti</w:t>
      </w:r>
      <w:r w:rsidR="00F310FE" w:rsidRPr="004339F5">
        <w:rPr>
          <w:rFonts w:eastAsia="Calibri" w:cs="Calibri"/>
          <w:szCs w:val="24"/>
          <w:lang w:eastAsia="it-IT"/>
        </w:rPr>
        <w:t>/consorziate</w:t>
      </w:r>
      <w:r w:rsidRPr="004339F5">
        <w:rPr>
          <w:rFonts w:cs="Calibri"/>
          <w:szCs w:val="24"/>
        </w:rPr>
        <w:t>;</w:t>
      </w:r>
    </w:p>
    <w:p w14:paraId="4049F8C9" w14:textId="3AB997C4" w:rsidR="00730890" w:rsidRPr="004339F5" w:rsidRDefault="00730890" w:rsidP="00022150">
      <w:pPr>
        <w:numPr>
          <w:ilvl w:val="0"/>
          <w:numId w:val="6"/>
        </w:numPr>
        <w:spacing w:before="60" w:after="60"/>
        <w:ind w:left="709" w:hanging="284"/>
        <w:rPr>
          <w:rFonts w:cs="Calibri"/>
          <w:szCs w:val="24"/>
        </w:rPr>
      </w:pPr>
      <w:r w:rsidRPr="004339F5">
        <w:rPr>
          <w:rFonts w:cs="Calibri"/>
          <w:szCs w:val="24"/>
        </w:rPr>
        <w:t>ai sensi dell’art. 48, co 4 del Codice, le parti del servizio</w:t>
      </w:r>
      <w:r w:rsidR="00B42784" w:rsidRPr="004339F5">
        <w:rPr>
          <w:rFonts w:cs="Calibri"/>
          <w:szCs w:val="24"/>
        </w:rPr>
        <w:t xml:space="preserve"> </w:t>
      </w:r>
      <w:r w:rsidRPr="004339F5">
        <w:rPr>
          <w:rFonts w:cs="Calibri"/>
          <w:szCs w:val="24"/>
        </w:rPr>
        <w:t>che saranno eseguite dai singoli operatori economici riuniti o consorziati</w:t>
      </w:r>
      <w:r w:rsidR="006D46C0" w:rsidRPr="004339F5">
        <w:rPr>
          <w:rFonts w:cs="Calibri"/>
          <w:szCs w:val="24"/>
        </w:rPr>
        <w:t>;</w:t>
      </w:r>
    </w:p>
    <w:p w14:paraId="12C3A78B" w14:textId="36AF7380" w:rsidR="00AE1035" w:rsidRDefault="006D46C0" w:rsidP="00022150">
      <w:pPr>
        <w:numPr>
          <w:ilvl w:val="0"/>
          <w:numId w:val="6"/>
        </w:numPr>
        <w:spacing w:before="60" w:after="60"/>
        <w:ind w:left="709" w:hanging="284"/>
        <w:rPr>
          <w:rFonts w:cs="Calibri"/>
          <w:szCs w:val="24"/>
        </w:rPr>
      </w:pPr>
      <w:r>
        <w:rPr>
          <w:rFonts w:cs="Calibri"/>
          <w:szCs w:val="24"/>
        </w:rPr>
        <w:t>(solo per i raggruppamenti temporanei)</w:t>
      </w:r>
      <w:r w:rsidR="00AE1035" w:rsidRPr="006D46C0">
        <w:rPr>
          <w:rFonts w:cs="Calibri"/>
          <w:szCs w:val="24"/>
        </w:rPr>
        <w:t xml:space="preserve"> nome, cognome, codice fiscale, </w:t>
      </w:r>
      <w:r w:rsidR="00AE1035" w:rsidRPr="00CE2794">
        <w:rPr>
          <w:rFonts w:cs="Calibri"/>
          <w:szCs w:val="24"/>
        </w:rPr>
        <w:t xml:space="preserve">estremi dei requisiti (titolo di studio, data di abilitazione e n. iscrizione all’albo professionale) del </w:t>
      </w:r>
      <w:r w:rsidR="00AE1035">
        <w:rPr>
          <w:rFonts w:cs="Calibri"/>
          <w:szCs w:val="24"/>
        </w:rPr>
        <w:t>giovane professionista</w:t>
      </w:r>
      <w:r w:rsidR="00AE1035" w:rsidRPr="00CE2794">
        <w:rPr>
          <w:rFonts w:cs="Calibri"/>
          <w:szCs w:val="24"/>
        </w:rPr>
        <w:t xml:space="preserve"> di cui all’art. </w:t>
      </w:r>
      <w:r w:rsidR="00AE1035">
        <w:rPr>
          <w:rFonts w:cs="Calibri"/>
          <w:szCs w:val="24"/>
        </w:rPr>
        <w:t xml:space="preserve">4, comma 1, </w:t>
      </w:r>
      <w:r w:rsidR="00AE1035" w:rsidRPr="00CE2794">
        <w:rPr>
          <w:rFonts w:cs="Calibri"/>
          <w:szCs w:val="24"/>
        </w:rPr>
        <w:t xml:space="preserve">del </w:t>
      </w:r>
      <w:proofErr w:type="spellStart"/>
      <w:r w:rsidR="00AE1035" w:rsidRPr="00CE2794">
        <w:rPr>
          <w:rFonts w:cs="Calibri"/>
          <w:szCs w:val="24"/>
        </w:rPr>
        <w:t>d.m.</w:t>
      </w:r>
      <w:proofErr w:type="spellEnd"/>
      <w:r w:rsidR="00AE1035" w:rsidRPr="00CE2794">
        <w:rPr>
          <w:rFonts w:cs="Calibri"/>
          <w:szCs w:val="24"/>
        </w:rPr>
        <w:t xml:space="preserve"> 263/2016</w:t>
      </w:r>
      <w:r w:rsidR="00AE1035">
        <w:rPr>
          <w:rFonts w:cs="Calibri"/>
          <w:szCs w:val="24"/>
        </w:rPr>
        <w:t xml:space="preserve"> e relativa posizione, ai sensi del comma 2.</w:t>
      </w:r>
    </w:p>
    <w:p w14:paraId="5F516473" w14:textId="77777777" w:rsidR="001C35B1" w:rsidRDefault="003D02FC" w:rsidP="00376C23">
      <w:pPr>
        <w:spacing w:before="60" w:after="60"/>
        <w:rPr>
          <w:b/>
        </w:rPr>
      </w:pPr>
      <w:r>
        <w:rPr>
          <w:b/>
        </w:rPr>
        <w:t>Per le</w:t>
      </w:r>
      <w:r w:rsidR="001C35B1">
        <w:rPr>
          <w:b/>
        </w:rPr>
        <w:t xml:space="preserve"> aggregazioni di rete</w:t>
      </w:r>
    </w:p>
    <w:p w14:paraId="7EC8D764" w14:textId="367D5004" w:rsidR="00C708BA" w:rsidRPr="00F10198" w:rsidRDefault="00F10198" w:rsidP="008951A8">
      <w:pPr>
        <w:pStyle w:val="Paragrafoelenco"/>
        <w:numPr>
          <w:ilvl w:val="3"/>
          <w:numId w:val="35"/>
        </w:numPr>
        <w:spacing w:before="60" w:after="60"/>
        <w:ind w:left="426" w:hanging="142"/>
        <w:rPr>
          <w:rFonts w:cs="Courier New"/>
          <w:b/>
          <w:szCs w:val="20"/>
        </w:rPr>
      </w:pPr>
      <w:r w:rsidRPr="00991C23">
        <w:rPr>
          <w:rFonts w:cs="Courier New"/>
          <w:b/>
          <w:szCs w:val="20"/>
        </w:rPr>
        <w:t>rete dotata di organo comune con potere di rappresentanza e soggettività giuridica (cd. rete - soggetto</w:t>
      </w:r>
      <w:r>
        <w:rPr>
          <w:rFonts w:cs="Courier New"/>
          <w:b/>
          <w:szCs w:val="20"/>
        </w:rPr>
        <w:t>):</w:t>
      </w:r>
    </w:p>
    <w:p w14:paraId="79FC2158" w14:textId="03EBB927" w:rsidR="00C708BA" w:rsidRPr="00D73F93" w:rsidRDefault="00C708BA" w:rsidP="008951A8">
      <w:pPr>
        <w:pStyle w:val="Paragrafoelenco"/>
        <w:numPr>
          <w:ilvl w:val="0"/>
          <w:numId w:val="27"/>
        </w:numPr>
        <w:spacing w:before="60" w:after="60"/>
        <w:ind w:hanging="294"/>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0272388E" w:rsidR="00C708BA" w:rsidRPr="0022601C" w:rsidRDefault="00C708BA" w:rsidP="008951A8">
      <w:pPr>
        <w:pStyle w:val="Paragrafoelenco"/>
        <w:numPr>
          <w:ilvl w:val="0"/>
          <w:numId w:val="27"/>
        </w:numPr>
        <w:spacing w:before="60" w:after="60"/>
        <w:ind w:hanging="294"/>
        <w:rPr>
          <w:rFonts w:cs="Calibri"/>
          <w:szCs w:val="24"/>
        </w:rPr>
      </w:pPr>
      <w:r w:rsidRPr="0022601C">
        <w:rPr>
          <w:rFonts w:cs="Calibri"/>
          <w:szCs w:val="24"/>
        </w:rPr>
        <w:lastRenderedPageBreak/>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001C35B1">
        <w:rPr>
          <w:rFonts w:cs="Calibri"/>
          <w:szCs w:val="24"/>
        </w:rPr>
        <w:t xml:space="preserve">che indichi per quali operatori economici </w:t>
      </w:r>
      <w:r w:rsidRPr="0022601C">
        <w:rPr>
          <w:rFonts w:cs="Calibri"/>
          <w:szCs w:val="24"/>
        </w:rPr>
        <w:t xml:space="preserve">la rete concorre; </w:t>
      </w:r>
    </w:p>
    <w:p w14:paraId="5EA85E26" w14:textId="6BDFE442" w:rsidR="00C708BA" w:rsidRPr="00211642" w:rsidRDefault="00C708BA" w:rsidP="008951A8">
      <w:pPr>
        <w:pStyle w:val="Paragrafoelenco"/>
        <w:numPr>
          <w:ilvl w:val="0"/>
          <w:numId w:val="27"/>
        </w:numPr>
        <w:spacing w:before="60" w:after="60"/>
        <w:ind w:hanging="294"/>
        <w:rPr>
          <w:rFonts w:cs="Calibri"/>
          <w:szCs w:val="24"/>
        </w:rPr>
      </w:pPr>
      <w:r w:rsidRPr="0022601C">
        <w:rPr>
          <w:rFonts w:cs="Calibri"/>
          <w:szCs w:val="24"/>
        </w:rPr>
        <w:t xml:space="preserve">dichiarazione che indichi le parti del </w:t>
      </w:r>
      <w:r w:rsidRPr="00211642">
        <w:rPr>
          <w:rFonts w:cs="Calibri"/>
          <w:szCs w:val="24"/>
        </w:rPr>
        <w:t>servizio</w:t>
      </w:r>
      <w:r w:rsidR="00B42784" w:rsidRPr="00211642">
        <w:rPr>
          <w:rFonts w:cs="Calibri"/>
          <w:szCs w:val="24"/>
        </w:rPr>
        <w:t xml:space="preserve">, ovvero la </w:t>
      </w:r>
      <w:r w:rsidR="00696D53" w:rsidRPr="00211642">
        <w:rPr>
          <w:rFonts w:cs="Calibri"/>
          <w:szCs w:val="24"/>
        </w:rPr>
        <w:t>percentuale in caso di servizi</w:t>
      </w:r>
      <w:r w:rsidR="00B42784" w:rsidRPr="00211642">
        <w:rPr>
          <w:rFonts w:cs="Calibri"/>
          <w:szCs w:val="24"/>
        </w:rPr>
        <w:t xml:space="preserve"> indivisibil</w:t>
      </w:r>
      <w:r w:rsidR="00696D53" w:rsidRPr="00211642">
        <w:rPr>
          <w:rFonts w:cs="Calibri"/>
          <w:szCs w:val="24"/>
        </w:rPr>
        <w:t>i</w:t>
      </w:r>
      <w:r w:rsidR="00B42784" w:rsidRPr="00211642">
        <w:rPr>
          <w:rFonts w:cs="Calibri"/>
          <w:szCs w:val="24"/>
        </w:rPr>
        <w:t xml:space="preserve">, </w:t>
      </w:r>
      <w:r w:rsidRPr="00211642">
        <w:rPr>
          <w:rFonts w:cs="Calibri"/>
          <w:szCs w:val="24"/>
        </w:rPr>
        <w:t>che saranno eseguite dai singol</w:t>
      </w:r>
      <w:r w:rsidR="001C35B1" w:rsidRPr="00211642">
        <w:rPr>
          <w:rFonts w:cs="Calibri"/>
          <w:szCs w:val="24"/>
        </w:rPr>
        <w:t>i operatori economici aggregati</w:t>
      </w:r>
      <w:r w:rsidR="00D43222" w:rsidRPr="00211642">
        <w:rPr>
          <w:rFonts w:cs="Calibri"/>
          <w:szCs w:val="24"/>
        </w:rPr>
        <w:t>.</w:t>
      </w:r>
    </w:p>
    <w:p w14:paraId="7C0822AA" w14:textId="007388D7" w:rsidR="00F10198" w:rsidRPr="00211642" w:rsidRDefault="00F10198" w:rsidP="008951A8">
      <w:pPr>
        <w:pStyle w:val="Paragrafoelenco"/>
        <w:numPr>
          <w:ilvl w:val="3"/>
          <w:numId w:val="35"/>
        </w:numPr>
        <w:spacing w:before="60" w:after="60"/>
        <w:ind w:left="426" w:hanging="142"/>
        <w:rPr>
          <w:rFonts w:cs="Courier New"/>
          <w:b/>
          <w:szCs w:val="20"/>
        </w:rPr>
      </w:pPr>
      <w:r w:rsidRPr="00211642">
        <w:rPr>
          <w:rFonts w:cs="Courier New"/>
          <w:b/>
          <w:szCs w:val="20"/>
        </w:rPr>
        <w:t>rete dotata di organo comune con potere di rappresentanza ma priva di soggettività giuridica (cd. rete-contratto):</w:t>
      </w:r>
    </w:p>
    <w:p w14:paraId="72C87C5C" w14:textId="2F3221BA" w:rsidR="00C708BA" w:rsidRPr="00211642" w:rsidRDefault="00C708BA" w:rsidP="008951A8">
      <w:pPr>
        <w:pStyle w:val="Paragrafoelenco"/>
        <w:numPr>
          <w:ilvl w:val="0"/>
          <w:numId w:val="27"/>
        </w:numPr>
        <w:spacing w:before="60" w:after="60"/>
        <w:ind w:hanging="294"/>
        <w:rPr>
          <w:rFonts w:cs="Calibri"/>
          <w:szCs w:val="24"/>
        </w:rPr>
      </w:pPr>
      <w:r w:rsidRPr="00211642">
        <w:rPr>
          <w:rFonts w:cs="Calibri"/>
          <w:szCs w:val="24"/>
        </w:rPr>
        <w:t xml:space="preserve">copia autentica del contratto di rete, redatto per atto pubblico o scrittura privata autenticata, ovvero per atto firmato digitalmente a norma dell’art. 25 del </w:t>
      </w:r>
      <w:r w:rsidR="00F273BB" w:rsidRPr="00211642">
        <w:rPr>
          <w:rFonts w:cs="Calibri"/>
          <w:szCs w:val="24"/>
        </w:rPr>
        <w:t xml:space="preserve">d.lgs. </w:t>
      </w:r>
      <w:r w:rsidR="00271E2A" w:rsidRPr="00211642">
        <w:rPr>
          <w:rFonts w:cs="Calibri"/>
          <w:szCs w:val="24"/>
        </w:rPr>
        <w:t>82/2005</w:t>
      </w:r>
      <w:r w:rsidRPr="00211642">
        <w:rPr>
          <w:rFonts w:cs="Calibri"/>
          <w:szCs w:val="24"/>
        </w:rPr>
        <w:t>, recante il mandato collettivo irrevocabile con rappresentanza conferito alla mand</w:t>
      </w:r>
      <w:r w:rsidR="00E95692" w:rsidRPr="00211642">
        <w:rPr>
          <w:rFonts w:cs="Calibri"/>
          <w:szCs w:val="24"/>
        </w:rPr>
        <w:t>ataria</w:t>
      </w:r>
      <w:r w:rsidRPr="00211642">
        <w:rPr>
          <w:rFonts w:cs="Calibri"/>
          <w:szCs w:val="24"/>
        </w:rPr>
        <w:t xml:space="preserve">; qualora il contratto di rete sia stato redatto con mera firma digitale non autenticata ai sensi dell’art. 24 del </w:t>
      </w:r>
      <w:r w:rsidR="00271E2A" w:rsidRPr="00211642">
        <w:rPr>
          <w:rFonts w:cs="Calibri"/>
          <w:szCs w:val="24"/>
        </w:rPr>
        <w:t>d.lgs. 82/2005</w:t>
      </w:r>
      <w:r w:rsidRPr="00211642">
        <w:rPr>
          <w:rFonts w:cs="Calibri"/>
          <w:szCs w:val="24"/>
        </w:rPr>
        <w:t xml:space="preserve">, il mandato nel contratto di rete non può ritenersi sufficiente e sarà obbligatorio conferire un nuovo mandato nella forma della scrittura privata autenticata, anche ai sensi dell’art. 25 del </w:t>
      </w:r>
      <w:r w:rsidR="00271E2A" w:rsidRPr="00211642">
        <w:rPr>
          <w:rFonts w:cs="Calibri"/>
          <w:szCs w:val="24"/>
        </w:rPr>
        <w:t>d.lgs. 82/2005</w:t>
      </w:r>
      <w:r w:rsidRPr="00211642">
        <w:rPr>
          <w:rFonts w:cs="Calibri"/>
          <w:szCs w:val="24"/>
        </w:rPr>
        <w:t>;</w:t>
      </w:r>
    </w:p>
    <w:p w14:paraId="6613587D" w14:textId="073CBCF8" w:rsidR="00E95692" w:rsidRPr="00211642" w:rsidRDefault="00E95692" w:rsidP="008951A8">
      <w:pPr>
        <w:pStyle w:val="Paragrafoelenco"/>
        <w:numPr>
          <w:ilvl w:val="0"/>
          <w:numId w:val="27"/>
        </w:numPr>
        <w:spacing w:before="60" w:after="60"/>
        <w:ind w:hanging="294"/>
        <w:rPr>
          <w:rFonts w:cs="Calibri"/>
          <w:szCs w:val="24"/>
        </w:rPr>
      </w:pPr>
      <w:r w:rsidRPr="00211642">
        <w:rPr>
          <w:rFonts w:cs="Calibri"/>
          <w:szCs w:val="24"/>
        </w:rPr>
        <w:t>dichiarazione che indichi le parti del servizio</w:t>
      </w:r>
      <w:r w:rsidR="00B42784" w:rsidRPr="00211642">
        <w:rPr>
          <w:rFonts w:cs="Calibri"/>
          <w:szCs w:val="24"/>
        </w:rPr>
        <w:t xml:space="preserve"> ovvero la </w:t>
      </w:r>
      <w:r w:rsidR="00696D53" w:rsidRPr="00211642">
        <w:rPr>
          <w:rFonts w:cs="Calibri"/>
          <w:szCs w:val="24"/>
        </w:rPr>
        <w:t>percentuale in caso di servizio</w:t>
      </w:r>
      <w:r w:rsidR="00B42784" w:rsidRPr="00211642">
        <w:rPr>
          <w:rFonts w:cs="Calibri"/>
          <w:szCs w:val="24"/>
        </w:rPr>
        <w:t xml:space="preserve"> indivisibili, </w:t>
      </w:r>
      <w:r w:rsidRPr="00211642">
        <w:rPr>
          <w:rFonts w:cs="Calibri"/>
          <w:szCs w:val="24"/>
        </w:rPr>
        <w:t>che saranno eseguite dai singoli operatori</w:t>
      </w:r>
      <w:r w:rsidR="00A97ECE" w:rsidRPr="00211642">
        <w:rPr>
          <w:rFonts w:cs="Calibri"/>
          <w:szCs w:val="24"/>
        </w:rPr>
        <w:t xml:space="preserve"> economici aggregati.</w:t>
      </w:r>
    </w:p>
    <w:p w14:paraId="1057D9AC" w14:textId="6FA669DE" w:rsidR="00C708BA" w:rsidRPr="00F10198" w:rsidRDefault="00F10198" w:rsidP="008951A8">
      <w:pPr>
        <w:pStyle w:val="Paragrafoelenco"/>
        <w:numPr>
          <w:ilvl w:val="3"/>
          <w:numId w:val="35"/>
        </w:numPr>
        <w:spacing w:before="60" w:after="60"/>
        <w:ind w:left="426" w:hanging="142"/>
        <w:rPr>
          <w:rFonts w:cs="Courier New"/>
          <w:szCs w:val="20"/>
        </w:rPr>
      </w:pPr>
      <w:r w:rsidRPr="00211642">
        <w:rPr>
          <w:rFonts w:cs="Courier New"/>
          <w:b/>
          <w:szCs w:val="20"/>
        </w:rPr>
        <w:t>rete dotata di organo comune privo di potere di rappresentanza ovvero</w:t>
      </w:r>
      <w:r w:rsidRPr="00991C23">
        <w:rPr>
          <w:rFonts w:cs="Courier New"/>
          <w:b/>
          <w:szCs w:val="20"/>
        </w:rPr>
        <w:t xml:space="preserve"> sprovvista di organo comune, oppure se l’organo comune è privo dei requisiti di qualificazione</w:t>
      </w:r>
      <w:r>
        <w:rPr>
          <w:rFonts w:cs="Courier New"/>
          <w:b/>
          <w:szCs w:val="20"/>
        </w:rPr>
        <w:t xml:space="preserve"> </w:t>
      </w:r>
      <w:r w:rsidRPr="00F10198">
        <w:rPr>
          <w:rFonts w:cs="Courier New"/>
          <w:szCs w:val="20"/>
        </w:rPr>
        <w:t>(</w:t>
      </w:r>
      <w:r>
        <w:rPr>
          <w:rFonts w:cs="Courier New"/>
          <w:szCs w:val="20"/>
        </w:rPr>
        <w:t xml:space="preserve">in tali casi </w:t>
      </w:r>
      <w:r w:rsidR="00150E03" w:rsidRPr="00F10198">
        <w:rPr>
          <w:rFonts w:cs="Courier New"/>
          <w:szCs w:val="20"/>
        </w:rPr>
        <w:t xml:space="preserve">partecipa nelle forme del </w:t>
      </w:r>
      <w:r w:rsidR="00C85EC4">
        <w:rPr>
          <w:rFonts w:cs="Courier New"/>
          <w:szCs w:val="20"/>
        </w:rPr>
        <w:t xml:space="preserve">raggruppamento </w:t>
      </w:r>
      <w:r w:rsidR="00150E03" w:rsidRPr="00F10198">
        <w:rPr>
          <w:rFonts w:cs="Courier New"/>
          <w:szCs w:val="20"/>
        </w:rPr>
        <w:t>costituito o costituendo</w:t>
      </w:r>
      <w:r>
        <w:rPr>
          <w:rFonts w:cs="Courier New"/>
          <w:szCs w:val="20"/>
        </w:rPr>
        <w:t>)</w:t>
      </w:r>
      <w:r w:rsidR="00150E03" w:rsidRPr="00F10198">
        <w:rPr>
          <w:rFonts w:cs="Courier New"/>
          <w:szCs w:val="20"/>
        </w:rPr>
        <w:t>:</w:t>
      </w:r>
    </w:p>
    <w:p w14:paraId="154665E4" w14:textId="6A3D6A42" w:rsidR="00C708BA" w:rsidRPr="00211642" w:rsidRDefault="00D00D48" w:rsidP="008951A8">
      <w:pPr>
        <w:pStyle w:val="Paragrafoelenco"/>
        <w:numPr>
          <w:ilvl w:val="0"/>
          <w:numId w:val="36"/>
        </w:numPr>
        <w:spacing w:before="60" w:after="60"/>
        <w:rPr>
          <w:rFonts w:cs="Calibri"/>
          <w:szCs w:val="24"/>
        </w:rPr>
      </w:pPr>
      <w:bookmarkStart w:id="3390" w:name="_Ref510623759"/>
      <w:r>
        <w:rPr>
          <w:rFonts w:cs="Calibri"/>
          <w:b/>
          <w:szCs w:val="24"/>
        </w:rPr>
        <w:t>in caso di r</w:t>
      </w:r>
      <w:r w:rsidR="00421757">
        <w:rPr>
          <w:rFonts w:cs="Calibri"/>
          <w:b/>
          <w:szCs w:val="24"/>
        </w:rPr>
        <w:t>aggruppamento temporaneo</w:t>
      </w:r>
      <w:r w:rsidR="00421757" w:rsidRPr="00150E03">
        <w:rPr>
          <w:rFonts w:cs="Calibri"/>
          <w:b/>
          <w:szCs w:val="24"/>
        </w:rPr>
        <w:t xml:space="preserve"> </w:t>
      </w:r>
      <w:r w:rsidR="00511FBB" w:rsidRPr="00150E03">
        <w:rPr>
          <w:rFonts w:cs="Calibri"/>
          <w:b/>
          <w:szCs w:val="24"/>
        </w:rPr>
        <w:t>costituito</w:t>
      </w:r>
      <w:r w:rsidR="00511FBB"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w:t>
      </w:r>
      <w:r w:rsidR="00B42784" w:rsidRPr="00211642">
        <w:rPr>
          <w:rFonts w:cs="Calibri"/>
          <w:szCs w:val="24"/>
        </w:rPr>
        <w:t xml:space="preserve">, ovvero della percentuale in caso di servizio/forniture indivisibili, </w:t>
      </w:r>
      <w:r w:rsidR="00C708BA" w:rsidRPr="00211642">
        <w:rPr>
          <w:rFonts w:cs="Calibri"/>
          <w:szCs w:val="24"/>
        </w:rPr>
        <w:t>che saranno eseguite dai singol</w:t>
      </w:r>
      <w:r w:rsidR="00F10198" w:rsidRPr="00211642">
        <w:rPr>
          <w:rFonts w:cs="Calibri"/>
          <w:szCs w:val="24"/>
        </w:rPr>
        <w:t>i operatori economici aggregati</w:t>
      </w:r>
      <w:r w:rsidR="00C708BA" w:rsidRPr="00211642">
        <w:rPr>
          <w:rFonts w:cs="Calibri"/>
          <w:szCs w:val="24"/>
        </w:rPr>
        <w:t>;</w:t>
      </w:r>
      <w:bookmarkEnd w:id="3390"/>
      <w:r w:rsidR="00E205DC" w:rsidRPr="00211642">
        <w:rPr>
          <w:rFonts w:cs="Calibri"/>
          <w:szCs w:val="24"/>
        </w:rPr>
        <w:t xml:space="preserve"> </w:t>
      </w:r>
    </w:p>
    <w:p w14:paraId="7A08BC90" w14:textId="24501400" w:rsidR="00C708BA" w:rsidRPr="00211642" w:rsidRDefault="00D00D48" w:rsidP="008951A8">
      <w:pPr>
        <w:pStyle w:val="Paragrafoelenco"/>
        <w:numPr>
          <w:ilvl w:val="0"/>
          <w:numId w:val="36"/>
        </w:numPr>
        <w:spacing w:before="60" w:after="60"/>
        <w:rPr>
          <w:rFonts w:cs="Calibri"/>
          <w:szCs w:val="24"/>
        </w:rPr>
      </w:pPr>
      <w:bookmarkStart w:id="3391" w:name="_Ref510623771"/>
      <w:r w:rsidRPr="00211642">
        <w:rPr>
          <w:rFonts w:cs="Calibri"/>
          <w:b/>
          <w:szCs w:val="24"/>
        </w:rPr>
        <w:t>in caso di r</w:t>
      </w:r>
      <w:r w:rsidR="00421757" w:rsidRPr="00211642">
        <w:rPr>
          <w:rFonts w:cs="Calibri"/>
          <w:b/>
          <w:szCs w:val="24"/>
        </w:rPr>
        <w:t xml:space="preserve">aggruppamento temporaneo </w:t>
      </w:r>
      <w:r w:rsidR="00511FBB" w:rsidRPr="00211642">
        <w:rPr>
          <w:rFonts w:cs="Calibri"/>
          <w:b/>
          <w:szCs w:val="24"/>
        </w:rPr>
        <w:t>costituendo</w:t>
      </w:r>
      <w:r w:rsidR="00511FBB" w:rsidRPr="00211642">
        <w:rPr>
          <w:rFonts w:cs="Calibri"/>
          <w:szCs w:val="24"/>
        </w:rPr>
        <w:t xml:space="preserve">: </w:t>
      </w:r>
      <w:r w:rsidR="00C708BA" w:rsidRPr="00211642">
        <w:rPr>
          <w:rFonts w:cs="Calibri"/>
          <w:szCs w:val="24"/>
        </w:rPr>
        <w:t>copia autentica del contratto di rete, redatto per atto pubblico o scrittura privata autenticata, ovvero per atto firmato digitalmen</w:t>
      </w:r>
      <w:r w:rsidR="008804CF" w:rsidRPr="00211642">
        <w:rPr>
          <w:rFonts w:cs="Calibri"/>
          <w:szCs w:val="24"/>
        </w:rPr>
        <w:t xml:space="preserve">te a norma dell’art. 25 del </w:t>
      </w:r>
      <w:r w:rsidR="00271E2A" w:rsidRPr="00211642">
        <w:rPr>
          <w:rFonts w:cs="Calibri"/>
          <w:szCs w:val="24"/>
        </w:rPr>
        <w:t>d.lgs. 82/2005</w:t>
      </w:r>
      <w:r w:rsidR="00C708BA" w:rsidRPr="00211642">
        <w:rPr>
          <w:rFonts w:cs="Calibri"/>
          <w:szCs w:val="24"/>
        </w:rPr>
        <w:t>, con allegate le dichiarazioni, rese da ciascun concorrente aderente al contratto di rete, attestanti:</w:t>
      </w:r>
      <w:bookmarkEnd w:id="3391"/>
    </w:p>
    <w:p w14:paraId="3C36D474" w14:textId="77777777" w:rsidR="00C708BA" w:rsidRPr="00211642" w:rsidRDefault="00C708BA" w:rsidP="008951A8">
      <w:pPr>
        <w:numPr>
          <w:ilvl w:val="3"/>
          <w:numId w:val="37"/>
        </w:numPr>
        <w:spacing w:before="60" w:after="60"/>
        <w:ind w:hanging="223"/>
        <w:rPr>
          <w:rFonts w:cs="Calibri"/>
          <w:szCs w:val="24"/>
        </w:rPr>
      </w:pPr>
      <w:r w:rsidRPr="00211642">
        <w:rPr>
          <w:rFonts w:cs="Calibri"/>
          <w:szCs w:val="24"/>
        </w:rPr>
        <w:t>a quale concorrente, in caso di aggiudicazione, sarà conferito mandato speciale con rappresentanza o funzioni di capogruppo;</w:t>
      </w:r>
    </w:p>
    <w:p w14:paraId="1E812E99" w14:textId="1E0C154F" w:rsidR="00C708BA" w:rsidRPr="00211642" w:rsidRDefault="00C708BA" w:rsidP="008951A8">
      <w:pPr>
        <w:numPr>
          <w:ilvl w:val="3"/>
          <w:numId w:val="37"/>
        </w:numPr>
        <w:spacing w:before="60" w:after="60"/>
        <w:ind w:hanging="223"/>
        <w:rPr>
          <w:rFonts w:cs="Calibri"/>
          <w:szCs w:val="24"/>
        </w:rPr>
      </w:pPr>
      <w:r w:rsidRPr="00211642">
        <w:rPr>
          <w:rFonts w:cs="Calibri"/>
          <w:szCs w:val="24"/>
        </w:rPr>
        <w:t xml:space="preserve">l’impegno, in caso di aggiudicazione, ad uniformarsi alla disciplina vigente in materia </w:t>
      </w:r>
      <w:r w:rsidR="006E5705" w:rsidRPr="00211642">
        <w:rPr>
          <w:rFonts w:cs="Calibri"/>
          <w:szCs w:val="24"/>
        </w:rPr>
        <w:t>d</w:t>
      </w:r>
      <w:r w:rsidRPr="00211642">
        <w:rPr>
          <w:rFonts w:cs="Calibri"/>
          <w:szCs w:val="24"/>
        </w:rPr>
        <w:t>i raggruppamenti temporanei;</w:t>
      </w:r>
    </w:p>
    <w:p w14:paraId="5CE56FDC" w14:textId="5FFEAC9F" w:rsidR="00C708BA" w:rsidRPr="00211642" w:rsidRDefault="00B05DE7" w:rsidP="008951A8">
      <w:pPr>
        <w:numPr>
          <w:ilvl w:val="3"/>
          <w:numId w:val="37"/>
        </w:numPr>
        <w:spacing w:before="60" w:after="60"/>
        <w:ind w:hanging="223"/>
        <w:rPr>
          <w:rFonts w:cs="Calibri"/>
          <w:szCs w:val="24"/>
        </w:rPr>
      </w:pPr>
      <w:r w:rsidRPr="00211642">
        <w:rPr>
          <w:rFonts w:cs="Calibri"/>
          <w:szCs w:val="24"/>
        </w:rPr>
        <w:t xml:space="preserve">le </w:t>
      </w:r>
      <w:r w:rsidR="00C708BA" w:rsidRPr="00211642">
        <w:rPr>
          <w:rFonts w:cs="Calibri"/>
          <w:szCs w:val="24"/>
        </w:rPr>
        <w:t>parti del servizio</w:t>
      </w:r>
      <w:r w:rsidR="00B42784" w:rsidRPr="00211642">
        <w:rPr>
          <w:rFonts w:eastAsia="Calibri" w:cs="Calibri"/>
          <w:szCs w:val="24"/>
          <w:lang w:eastAsia="it-IT"/>
        </w:rPr>
        <w:t>, ovvero la percentuale in caso di servizio/forniture indivisibili,</w:t>
      </w:r>
      <w:r w:rsidR="00B42784" w:rsidRPr="00211642">
        <w:rPr>
          <w:rFonts w:cs="Calibri"/>
          <w:szCs w:val="24"/>
        </w:rPr>
        <w:t xml:space="preserve"> </w:t>
      </w:r>
      <w:r w:rsidR="00C708BA" w:rsidRPr="00211642">
        <w:rPr>
          <w:rFonts w:cs="Calibri"/>
          <w:szCs w:val="24"/>
        </w:rPr>
        <w:t>che saranno eseguite dai singoli operat</w:t>
      </w:r>
      <w:r w:rsidR="00C001D8" w:rsidRPr="00211642">
        <w:rPr>
          <w:rFonts w:cs="Calibri"/>
          <w:szCs w:val="24"/>
        </w:rPr>
        <w:t>ori economici aggregati in rete.</w:t>
      </w:r>
    </w:p>
    <w:p w14:paraId="21B955A0" w14:textId="0052E7DE" w:rsidR="008951A8" w:rsidRPr="008951A8" w:rsidRDefault="008951A8" w:rsidP="008951A8">
      <w:pPr>
        <w:spacing w:before="60" w:after="60"/>
        <w:rPr>
          <w:rFonts w:cs="Calibri"/>
          <w:szCs w:val="24"/>
        </w:rPr>
      </w:pPr>
      <w:r w:rsidRPr="008951A8">
        <w:rPr>
          <w:rFonts w:cs="Calibri"/>
          <w:szCs w:val="24"/>
        </w:rPr>
        <w:t xml:space="preserve">Nei casi </w:t>
      </w:r>
      <w:r>
        <w:rPr>
          <w:rFonts w:cs="Calibri"/>
          <w:szCs w:val="24"/>
        </w:rPr>
        <w:t xml:space="preserve">di cui ai punti </w:t>
      </w:r>
      <w:r>
        <w:rPr>
          <w:rFonts w:cs="Calibri"/>
          <w:szCs w:val="24"/>
        </w:rPr>
        <w:fldChar w:fldCharType="begin"/>
      </w:r>
      <w:r>
        <w:rPr>
          <w:rFonts w:cs="Calibri"/>
          <w:szCs w:val="24"/>
        </w:rPr>
        <w:instrText xml:space="preserve"> REF _Ref510623759 \r \h </w:instrText>
      </w:r>
      <w:r>
        <w:rPr>
          <w:rFonts w:cs="Calibri"/>
          <w:szCs w:val="24"/>
        </w:rPr>
      </w:r>
      <w:r>
        <w:rPr>
          <w:rFonts w:cs="Calibri"/>
          <w:szCs w:val="24"/>
        </w:rPr>
        <w:fldChar w:fldCharType="separate"/>
      </w:r>
      <w:r w:rsidR="000F4DD4">
        <w:rPr>
          <w:rFonts w:cs="Calibri"/>
          <w:szCs w:val="24"/>
        </w:rPr>
        <w:t>a)</w:t>
      </w:r>
      <w:r>
        <w:rPr>
          <w:rFonts w:cs="Calibri"/>
          <w:szCs w:val="24"/>
        </w:rPr>
        <w:fldChar w:fldCharType="end"/>
      </w:r>
      <w:r>
        <w:rPr>
          <w:rFonts w:cs="Calibri"/>
          <w:szCs w:val="24"/>
        </w:rPr>
        <w:t xml:space="preserve"> e </w:t>
      </w:r>
      <w:r>
        <w:rPr>
          <w:rFonts w:cs="Calibri"/>
          <w:szCs w:val="24"/>
        </w:rPr>
        <w:fldChar w:fldCharType="begin"/>
      </w:r>
      <w:r>
        <w:rPr>
          <w:rFonts w:cs="Calibri"/>
          <w:szCs w:val="24"/>
        </w:rPr>
        <w:instrText xml:space="preserve"> REF _Ref510623771 \r \h </w:instrText>
      </w:r>
      <w:r>
        <w:rPr>
          <w:rFonts w:cs="Calibri"/>
          <w:szCs w:val="24"/>
        </w:rPr>
      </w:r>
      <w:r>
        <w:rPr>
          <w:rFonts w:cs="Calibri"/>
          <w:szCs w:val="24"/>
        </w:rPr>
        <w:fldChar w:fldCharType="separate"/>
      </w:r>
      <w:r w:rsidR="000F4DD4">
        <w:rPr>
          <w:rFonts w:cs="Calibri"/>
          <w:szCs w:val="24"/>
        </w:rPr>
        <w:t>b)</w:t>
      </w:r>
      <w:r>
        <w:rPr>
          <w:rFonts w:cs="Calibri"/>
          <w:szCs w:val="24"/>
        </w:rPr>
        <w:fldChar w:fldCharType="end"/>
      </w:r>
      <w:r>
        <w:rPr>
          <w:rFonts w:cs="Calibri"/>
          <w:szCs w:val="24"/>
        </w:rPr>
        <w:t>, q</w:t>
      </w:r>
      <w:r w:rsidRPr="008951A8">
        <w:rPr>
          <w:rFonts w:cs="Calibri"/>
          <w:szCs w:val="24"/>
        </w:rPr>
        <w:t>ualora il contratto di rete sia stato redatto con mera firma digitale non autenticata ai sensi dell’art. 24 del d.lgs. 82/2005, il mandato dovrà avere la forma dell’atto pubblico o della scrittura privata autenticata, anche ai sensi dell’art. 25 del d.lgs. 82/2005.</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0B2ABA86" w14:textId="1906B908"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0F4DD4">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92" w:name="_Toc523322064"/>
      <w:r>
        <w:rPr>
          <w:lang w:val="it-IT"/>
        </w:rPr>
        <w:lastRenderedPageBreak/>
        <w:t xml:space="preserve">CONTENUTO DELLA BUSTA </w:t>
      </w:r>
      <w:r w:rsidR="00A318F7" w:rsidRPr="00A318F7">
        <w:rPr>
          <w:lang w:val="it-IT"/>
        </w:rPr>
        <w:t>B – OFFERTA TECNIC</w:t>
      </w:r>
      <w:r w:rsidR="00342B0F">
        <w:rPr>
          <w:lang w:val="it-IT"/>
        </w:rPr>
        <w:t>A</w:t>
      </w:r>
      <w:bookmarkEnd w:id="3392"/>
    </w:p>
    <w:p w14:paraId="62462ADB" w14:textId="1535E8C1" w:rsidR="00146965" w:rsidRDefault="00146965" w:rsidP="00146965">
      <w:pPr>
        <w:spacing w:before="60" w:after="60"/>
        <w:rPr>
          <w:rFonts w:cs="Calibri"/>
          <w:szCs w:val="24"/>
        </w:rPr>
      </w:pPr>
      <w:bookmarkStart w:id="3393" w:name="_Toc406058382"/>
      <w:bookmarkStart w:id="3394" w:name="_Toc406754183"/>
      <w:bookmarkStart w:id="3395" w:name="_Toc407013507"/>
      <w:bookmarkEnd w:id="3393"/>
      <w:bookmarkEnd w:id="3394"/>
      <w:bookmarkEnd w:id="3395"/>
      <w:r w:rsidRPr="00146965">
        <w:rPr>
          <w:rFonts w:cs="Calibri"/>
          <w:szCs w:val="24"/>
          <w:highlight w:val="yellow"/>
        </w:rPr>
        <w:t xml:space="preserve">L'Offerta tecnica relativa a ciascun operatore economico deve essere caricata sulla piattaforma telematica secondo le modalità precisate nel documento denominato _________________________ </w:t>
      </w:r>
      <w:r w:rsidRPr="00146965">
        <w:rPr>
          <w:rFonts w:cs="Calibri"/>
          <w:i/>
          <w:szCs w:val="24"/>
          <w:highlight w:val="yellow"/>
        </w:rPr>
        <w:t>(indicare “Guida alla presentazione delle offerte telematiche” o altro equivalente)</w:t>
      </w:r>
      <w:r w:rsidRPr="00146965">
        <w:rPr>
          <w:rFonts w:cs="Calibri"/>
          <w:szCs w:val="24"/>
          <w:highlight w:val="yellow"/>
        </w:rPr>
        <w:t xml:space="preserve"> disponibile dalla piattaforma come sopra meglio specificato</w:t>
      </w:r>
      <w:r w:rsidR="003316EC">
        <w:rPr>
          <w:rFonts w:cs="Calibri"/>
          <w:szCs w:val="24"/>
          <w:highlight w:val="yellow"/>
        </w:rPr>
        <w:t xml:space="preserve">, svolgendo </w:t>
      </w:r>
      <w:r w:rsidRPr="00146965">
        <w:rPr>
          <w:rFonts w:cs="Calibri"/>
          <w:szCs w:val="24"/>
          <w:highlight w:val="yellow"/>
        </w:rPr>
        <w:t>le operazioni di inserimento della documentazione tecnica sotto precisate.</w:t>
      </w:r>
    </w:p>
    <w:p w14:paraId="159F9FBC" w14:textId="19224BAA" w:rsidR="00635E1A" w:rsidRPr="00A15BC1" w:rsidRDefault="003316EC" w:rsidP="00D57EFE">
      <w:pPr>
        <w:spacing w:before="60" w:after="60"/>
        <w:rPr>
          <w:rFonts w:cs="Calibri"/>
          <w:szCs w:val="24"/>
        </w:rPr>
      </w:pPr>
      <w:r w:rsidRPr="00D57EFE">
        <w:rPr>
          <w:rFonts w:cs="Calibri"/>
          <w:szCs w:val="24"/>
          <w:highlight w:val="yellow"/>
        </w:rPr>
        <w:t xml:space="preserve">Il concorrente deve, </w:t>
      </w:r>
      <w:r w:rsidRPr="00D57EFE">
        <w:rPr>
          <w:rFonts w:cs="Calibri"/>
          <w:b/>
          <w:szCs w:val="24"/>
          <w:highlight w:val="yellow"/>
        </w:rPr>
        <w:t>a pena di esclusione dalla gara</w:t>
      </w:r>
      <w:r w:rsidRPr="00D57EFE">
        <w:rPr>
          <w:rFonts w:cs="Calibri"/>
          <w:szCs w:val="24"/>
          <w:highlight w:val="yellow"/>
        </w:rPr>
        <w:t xml:space="preserve">, far pervenire alla </w:t>
      </w:r>
      <w:r w:rsidR="00D57EFE">
        <w:rPr>
          <w:rFonts w:cs="Calibri"/>
          <w:szCs w:val="24"/>
          <w:highlight w:val="yellow"/>
        </w:rPr>
        <w:t>stazione appaltante</w:t>
      </w:r>
      <w:r w:rsidRPr="00D57EFE">
        <w:rPr>
          <w:rFonts w:cs="Calibri"/>
          <w:szCs w:val="24"/>
          <w:highlight w:val="yellow"/>
        </w:rPr>
        <w:t xml:space="preserve">, mediante inserimento nella busta digitale “B”, denominata a sistema </w:t>
      </w:r>
      <w:r w:rsidR="00D57EFE">
        <w:rPr>
          <w:rFonts w:cs="Calibri"/>
          <w:szCs w:val="24"/>
          <w:highlight w:val="yellow"/>
        </w:rPr>
        <w:t xml:space="preserve">____________________ </w:t>
      </w:r>
      <w:r w:rsidR="00D57EFE" w:rsidRPr="00D57EFE">
        <w:rPr>
          <w:rFonts w:cs="Calibri"/>
          <w:i/>
          <w:szCs w:val="24"/>
          <w:highlight w:val="yellow"/>
        </w:rPr>
        <w:t xml:space="preserve">(indicare “busta tecnica” o </w:t>
      </w:r>
      <w:r w:rsidRPr="00D57EFE">
        <w:rPr>
          <w:rFonts w:cs="Calibri"/>
          <w:i/>
          <w:szCs w:val="24"/>
          <w:highlight w:val="yellow"/>
        </w:rPr>
        <w:t>“busta tecnica LOTTO…”</w:t>
      </w:r>
      <w:r w:rsidR="00D57EFE" w:rsidRPr="00D57EFE">
        <w:rPr>
          <w:rFonts w:cs="Calibri"/>
          <w:i/>
          <w:szCs w:val="24"/>
          <w:highlight w:val="yellow"/>
        </w:rPr>
        <w:t xml:space="preserve"> o altra equivalente denominazione)</w:t>
      </w:r>
      <w:r w:rsidRPr="00D57EFE">
        <w:rPr>
          <w:rFonts w:cs="Calibri"/>
          <w:szCs w:val="24"/>
          <w:highlight w:val="yellow"/>
        </w:rPr>
        <w:t>, la seguente documentazione</w:t>
      </w:r>
      <w:r w:rsidR="00D57EFE">
        <w:rPr>
          <w:rFonts w:cs="Calibri"/>
          <w:szCs w:val="24"/>
        </w:rPr>
        <w:t>:</w:t>
      </w:r>
    </w:p>
    <w:p w14:paraId="2C790FFB" w14:textId="226A3CD6" w:rsidR="00484504" w:rsidRDefault="00484504" w:rsidP="00484C34">
      <w:pPr>
        <w:pStyle w:val="Paragrafoelenco"/>
        <w:numPr>
          <w:ilvl w:val="3"/>
          <w:numId w:val="9"/>
        </w:numPr>
        <w:spacing w:before="60" w:after="60"/>
        <w:ind w:left="426" w:hanging="426"/>
        <w:rPr>
          <w:rFonts w:cs="Calibri"/>
          <w:szCs w:val="24"/>
        </w:rPr>
      </w:pPr>
      <w:r>
        <w:rPr>
          <w:rFonts w:cs="Calibri"/>
          <w:szCs w:val="24"/>
        </w:rPr>
        <w:t>C</w:t>
      </w:r>
      <w:r w:rsidR="00917A1B" w:rsidRPr="00A15BC1">
        <w:rPr>
          <w:rFonts w:cs="Calibri"/>
          <w:szCs w:val="24"/>
        </w:rPr>
        <w:t>on riferimento</w:t>
      </w:r>
      <w:r w:rsidR="00CD3A8F">
        <w:rPr>
          <w:rFonts w:cs="Calibri"/>
          <w:szCs w:val="24"/>
        </w:rPr>
        <w:t xml:space="preserve"> alla </w:t>
      </w:r>
      <w:r w:rsidR="008566DA" w:rsidRPr="00A15BC1">
        <w:rPr>
          <w:rFonts w:cs="Calibri"/>
          <w:szCs w:val="24"/>
        </w:rPr>
        <w:t>«</w:t>
      </w:r>
      <w:r w:rsidR="00CB4F02" w:rsidRPr="00A15BC1">
        <w:rPr>
          <w:rFonts w:cs="Calibri"/>
          <w:b/>
          <w:szCs w:val="24"/>
        </w:rPr>
        <w:t>professionalità e adeguatezza dell’offerta</w:t>
      </w:r>
      <w:r w:rsidR="008566DA" w:rsidRPr="00A15BC1">
        <w:rPr>
          <w:rFonts w:cs="Calibri"/>
          <w:szCs w:val="24"/>
        </w:rPr>
        <w:t>»</w:t>
      </w:r>
      <w:r w:rsidR="00CB4F02" w:rsidRPr="00A15BC1">
        <w:rPr>
          <w:rFonts w:cs="Calibri"/>
          <w:szCs w:val="24"/>
        </w:rPr>
        <w:t xml:space="preserve"> </w:t>
      </w:r>
      <w:r w:rsidR="00CD3A8F">
        <w:rPr>
          <w:rFonts w:cs="Calibri"/>
          <w:szCs w:val="24"/>
        </w:rPr>
        <w:t>indicata</w:t>
      </w:r>
      <w:r w:rsidR="00917A1B" w:rsidRPr="00A15BC1">
        <w:rPr>
          <w:rFonts w:cs="Calibri"/>
          <w:szCs w:val="24"/>
        </w:rPr>
        <w:t xml:space="preserve"> al punto </w:t>
      </w:r>
      <w:r w:rsidR="002165F9" w:rsidRPr="00A15BC1">
        <w:rPr>
          <w:rFonts w:cs="Calibri"/>
          <w:szCs w:val="24"/>
        </w:rPr>
        <w:fldChar w:fldCharType="begin"/>
      </w:r>
      <w:r w:rsidR="002165F9" w:rsidRPr="00A15BC1">
        <w:rPr>
          <w:rFonts w:cs="Calibri"/>
          <w:szCs w:val="24"/>
        </w:rPr>
        <w:instrText xml:space="preserve"> REF _Ref497226908 \r \h </w:instrText>
      </w:r>
      <w:r w:rsidR="00503DC7" w:rsidRPr="00A15BC1">
        <w:rPr>
          <w:rFonts w:cs="Calibri"/>
          <w:szCs w:val="24"/>
        </w:rPr>
        <w:instrText xml:space="preserve"> \* MERGEFORMAT </w:instrText>
      </w:r>
      <w:r w:rsidR="002165F9" w:rsidRPr="00A15BC1">
        <w:rPr>
          <w:rFonts w:cs="Calibri"/>
          <w:szCs w:val="24"/>
        </w:rPr>
      </w:r>
      <w:r w:rsidR="002165F9" w:rsidRPr="00A15BC1">
        <w:rPr>
          <w:rFonts w:cs="Calibri"/>
          <w:szCs w:val="24"/>
        </w:rPr>
        <w:fldChar w:fldCharType="separate"/>
      </w:r>
      <w:r w:rsidR="000F4DD4">
        <w:rPr>
          <w:rFonts w:cs="Calibri"/>
          <w:szCs w:val="24"/>
        </w:rPr>
        <w:t>18.1</w:t>
      </w:r>
      <w:r w:rsidR="002165F9" w:rsidRPr="00A15BC1">
        <w:rPr>
          <w:rFonts w:cs="Calibri"/>
          <w:szCs w:val="24"/>
        </w:rPr>
        <w:fldChar w:fldCharType="end"/>
      </w:r>
      <w:r w:rsidR="00484C34" w:rsidRPr="00A15BC1">
        <w:rPr>
          <w:rFonts w:cs="Calibri"/>
          <w:szCs w:val="24"/>
        </w:rPr>
        <w:t xml:space="preserve"> </w:t>
      </w:r>
      <w:proofErr w:type="spellStart"/>
      <w:r w:rsidR="00484C34" w:rsidRPr="00A15BC1">
        <w:rPr>
          <w:rFonts w:cs="Calibri"/>
          <w:szCs w:val="24"/>
        </w:rPr>
        <w:t>lett</w:t>
      </w:r>
      <w:proofErr w:type="spellEnd"/>
      <w:r w:rsidR="00484C34" w:rsidRPr="00A15BC1">
        <w:rPr>
          <w:rFonts w:cs="Calibri"/>
          <w:szCs w:val="24"/>
        </w:rPr>
        <w:t>. A</w:t>
      </w:r>
    </w:p>
    <w:p w14:paraId="319B210D" w14:textId="2DBEE971" w:rsidR="005D0936" w:rsidRPr="005D0936" w:rsidRDefault="00891D70" w:rsidP="000767E4">
      <w:pPr>
        <w:spacing w:before="60" w:after="60"/>
        <w:ind w:left="426"/>
        <w:rPr>
          <w:rFonts w:cs="Calibri"/>
          <w:szCs w:val="24"/>
        </w:rPr>
      </w:pPr>
      <w:r w:rsidRPr="005D0936">
        <w:t>D</w:t>
      </w:r>
      <w:r w:rsidR="00503DC7" w:rsidRPr="005D0936">
        <w:t>escrizione di n.</w:t>
      </w:r>
      <w:r w:rsidR="005D0936">
        <w:t xml:space="preserve"> </w:t>
      </w:r>
      <w:r w:rsidR="00503DC7" w:rsidRPr="005D0936">
        <w:rPr>
          <w:rFonts w:cs="Calibri"/>
          <w:szCs w:val="24"/>
        </w:rPr>
        <w:t>.......[</w:t>
      </w:r>
      <w:r w:rsidR="00503DC7" w:rsidRPr="005D0936">
        <w:rPr>
          <w:rFonts w:cs="Calibri"/>
          <w:i/>
          <w:szCs w:val="24"/>
        </w:rPr>
        <w:t xml:space="preserve">indicare </w:t>
      </w:r>
      <w:r w:rsidR="00FF416F" w:rsidRPr="005D0936">
        <w:rPr>
          <w:rFonts w:cs="Calibri"/>
          <w:i/>
          <w:szCs w:val="24"/>
        </w:rPr>
        <w:t>un numero massimo totale, non superiore a</w:t>
      </w:r>
      <w:r w:rsidR="00503DC7" w:rsidRPr="005D0936">
        <w:rPr>
          <w:rFonts w:cs="Calibri"/>
          <w:i/>
          <w:szCs w:val="24"/>
        </w:rPr>
        <w:t xml:space="preserve"> 3</w:t>
      </w:r>
      <w:r w:rsidR="00FF416F" w:rsidRPr="005D0936">
        <w:rPr>
          <w:rFonts w:cs="Calibri"/>
          <w:i/>
          <w:szCs w:val="24"/>
        </w:rPr>
        <w:t>, di servizi affini a quelli oggetto di affidamento complessivamente considerati</w:t>
      </w:r>
      <w:r w:rsidR="00503DC7" w:rsidRPr="005D0936">
        <w:rPr>
          <w:rFonts w:cs="Calibri"/>
          <w:szCs w:val="24"/>
        </w:rPr>
        <w:t xml:space="preserve">] servizi svolti relativi ad interventi ritenuti dal concorrente significativi della propria capacità a realizzare la prestazione sotto il profilo tecnico, scelti tra interventi qualificabili affini a </w:t>
      </w:r>
      <w:r w:rsidR="00A15BC1" w:rsidRPr="005D0936">
        <w:rPr>
          <w:rFonts w:cs="Calibri"/>
          <w:szCs w:val="24"/>
        </w:rPr>
        <w:t>qu</w:t>
      </w:r>
      <w:r w:rsidR="005D0936" w:rsidRPr="005D0936">
        <w:rPr>
          <w:rFonts w:cs="Calibri"/>
          <w:szCs w:val="24"/>
        </w:rPr>
        <w:t>elli oggetto dell’affidamento</w:t>
      </w:r>
    </w:p>
    <w:p w14:paraId="3B8ECE3F" w14:textId="399ECECA" w:rsidR="002165F9" w:rsidRPr="00672860" w:rsidRDefault="005D0936" w:rsidP="00672860">
      <w:pPr>
        <w:spacing w:before="60" w:after="60"/>
        <w:ind w:left="426"/>
        <w:rPr>
          <w:rFonts w:cs="Calibri"/>
          <w:i/>
          <w:szCs w:val="24"/>
        </w:rPr>
      </w:pPr>
      <w:r w:rsidRPr="00672860">
        <w:rPr>
          <w:rFonts w:cs="Calibri"/>
          <w:b/>
          <w:i/>
          <w:szCs w:val="24"/>
        </w:rPr>
        <w:t>[Facoltativo]</w:t>
      </w:r>
      <w:r w:rsidRPr="00672860">
        <w:rPr>
          <w:rFonts w:cs="Calibri"/>
          <w:szCs w:val="24"/>
        </w:rPr>
        <w:t xml:space="preserve"> I servizi devono evidenziare le seguenti caratteristiche: ................................ </w:t>
      </w:r>
      <w:r w:rsidRPr="00672860">
        <w:rPr>
          <w:rFonts w:cs="Calibri"/>
          <w:i/>
          <w:szCs w:val="24"/>
        </w:rPr>
        <w:t xml:space="preserve"> </w:t>
      </w:r>
      <w:r w:rsidR="00CB4F02" w:rsidRPr="00672860">
        <w:rPr>
          <w:rFonts w:cs="Calibri"/>
          <w:i/>
          <w:szCs w:val="24"/>
        </w:rPr>
        <w:t>[</w:t>
      </w:r>
      <w:r w:rsidR="00A447E6" w:rsidRPr="00672860">
        <w:rPr>
          <w:rFonts w:cs="Calibri"/>
          <w:i/>
          <w:szCs w:val="24"/>
        </w:rPr>
        <w:t>specificare</w:t>
      </w:r>
      <w:r w:rsidR="00A15BC1" w:rsidRPr="00672860">
        <w:rPr>
          <w:rFonts w:cs="Calibri"/>
          <w:i/>
          <w:szCs w:val="24"/>
        </w:rPr>
        <w:t>, se ritenuto opportuno e/o necessario,</w:t>
      </w:r>
      <w:r w:rsidR="00CB4F02" w:rsidRPr="00672860">
        <w:rPr>
          <w:rFonts w:cs="Calibri"/>
          <w:i/>
          <w:szCs w:val="24"/>
        </w:rPr>
        <w:t xml:space="preserve"> gli elementi che il concorrente deve descrivere ai fini della valutazione</w:t>
      </w:r>
      <w:r w:rsidR="00A15BC1" w:rsidRPr="00672860">
        <w:rPr>
          <w:rFonts w:cs="Calibri"/>
          <w:i/>
          <w:szCs w:val="24"/>
        </w:rPr>
        <w:t xml:space="preserve"> dell’offerta tecnica</w:t>
      </w:r>
      <w:r w:rsidR="00D37FED" w:rsidRPr="00672860">
        <w:rPr>
          <w:rFonts w:cs="Calibri"/>
          <w:i/>
          <w:szCs w:val="24"/>
        </w:rPr>
        <w:t>,</w:t>
      </w:r>
      <w:r w:rsidR="009E43C0" w:rsidRPr="00672860">
        <w:rPr>
          <w:rFonts w:cs="Calibri"/>
          <w:i/>
          <w:szCs w:val="24"/>
        </w:rPr>
        <w:t xml:space="preserve"> </w:t>
      </w:r>
      <w:r w:rsidR="00A15BC1" w:rsidRPr="00672860">
        <w:rPr>
          <w:rFonts w:cs="Calibri"/>
          <w:i/>
          <w:szCs w:val="24"/>
        </w:rPr>
        <w:t>in base</w:t>
      </w:r>
      <w:r w:rsidR="009E43C0" w:rsidRPr="00672860">
        <w:rPr>
          <w:rFonts w:cs="Calibri"/>
          <w:i/>
          <w:szCs w:val="24"/>
        </w:rPr>
        <w:t xml:space="preserve"> alle specifiche esigenze della stazione appaltante</w:t>
      </w:r>
      <w:r w:rsidR="00A15BC1" w:rsidRPr="00672860">
        <w:rPr>
          <w:rFonts w:cs="Calibri"/>
          <w:i/>
          <w:szCs w:val="24"/>
        </w:rPr>
        <w:t>]</w:t>
      </w:r>
      <w:r w:rsidRPr="00672860">
        <w:rPr>
          <w:rFonts w:cs="Calibri"/>
          <w:i/>
          <w:szCs w:val="24"/>
        </w:rPr>
        <w:t>.</w:t>
      </w:r>
    </w:p>
    <w:p w14:paraId="6070FC97" w14:textId="23188C36" w:rsidR="00721319" w:rsidRDefault="00721319" w:rsidP="00A15BC1">
      <w:pPr>
        <w:spacing w:before="60" w:after="60" w:line="240" w:lineRule="auto"/>
        <w:rPr>
          <w:rFonts w:cs="Calibri"/>
          <w:i/>
          <w:szCs w:val="24"/>
        </w:rPr>
      </w:pPr>
      <w:r w:rsidRPr="00672860">
        <w:rPr>
          <w:rFonts w:cs="Calibri"/>
          <w:szCs w:val="24"/>
        </w:rPr>
        <w:t xml:space="preserve">Per ciascun servizio deve essere fornita una scheda sintetica numerata ........................ </w:t>
      </w:r>
      <w:r w:rsidR="00556B59" w:rsidRPr="00672860">
        <w:rPr>
          <w:rFonts w:cs="Calibri"/>
          <w:i/>
          <w:szCs w:val="24"/>
        </w:rPr>
        <w:t xml:space="preserve">[la stazione appaltante </w:t>
      </w:r>
      <w:r w:rsidR="000865AC" w:rsidRPr="00672860">
        <w:rPr>
          <w:rFonts w:cs="Calibri"/>
          <w:i/>
          <w:szCs w:val="24"/>
        </w:rPr>
        <w:t>completa la descrizione</w:t>
      </w:r>
      <w:r w:rsidR="00556B59" w:rsidRPr="00672860">
        <w:rPr>
          <w:rFonts w:cs="Calibri"/>
          <w:i/>
          <w:szCs w:val="24"/>
        </w:rPr>
        <w:t xml:space="preserve"> </w:t>
      </w:r>
      <w:r w:rsidRPr="00672860">
        <w:rPr>
          <w:rFonts w:cs="Calibri"/>
          <w:i/>
          <w:szCs w:val="24"/>
        </w:rPr>
        <w:t xml:space="preserve">dettagliando </w:t>
      </w:r>
      <w:r w:rsidR="00556B59" w:rsidRPr="00672860">
        <w:rPr>
          <w:rFonts w:cs="Calibri"/>
          <w:i/>
          <w:szCs w:val="24"/>
        </w:rPr>
        <w:t xml:space="preserve">il formato </w:t>
      </w:r>
      <w:r w:rsidRPr="00672860">
        <w:rPr>
          <w:rFonts w:cs="Calibri"/>
          <w:i/>
          <w:szCs w:val="24"/>
        </w:rPr>
        <w:t>di</w:t>
      </w:r>
      <w:r w:rsidR="00556B59" w:rsidRPr="00672860">
        <w:rPr>
          <w:rFonts w:cs="Calibri"/>
          <w:i/>
          <w:szCs w:val="24"/>
        </w:rPr>
        <w:t xml:space="preserve"> </w:t>
      </w:r>
      <w:r w:rsidRPr="00672860">
        <w:rPr>
          <w:rFonts w:cs="Calibri"/>
          <w:i/>
          <w:szCs w:val="24"/>
        </w:rPr>
        <w:t>pagina/</w:t>
      </w:r>
      <w:r w:rsidR="00556B59" w:rsidRPr="00672860">
        <w:rPr>
          <w:rFonts w:cs="Calibri"/>
          <w:i/>
          <w:szCs w:val="24"/>
        </w:rPr>
        <w:t>carattere/par</w:t>
      </w:r>
      <w:r w:rsidRPr="00672860">
        <w:rPr>
          <w:rFonts w:cs="Calibri"/>
          <w:i/>
          <w:szCs w:val="24"/>
        </w:rPr>
        <w:t>a</w:t>
      </w:r>
      <w:r w:rsidR="00556B59" w:rsidRPr="00672860">
        <w:rPr>
          <w:rFonts w:cs="Calibri"/>
          <w:i/>
          <w:szCs w:val="24"/>
        </w:rPr>
        <w:t xml:space="preserve">grafo/interlinea/margini </w:t>
      </w:r>
      <w:r w:rsidRPr="00672860">
        <w:rPr>
          <w:rFonts w:cs="Calibri"/>
          <w:i/>
          <w:szCs w:val="24"/>
        </w:rPr>
        <w:t xml:space="preserve">ecc. oppure </w:t>
      </w:r>
      <w:r w:rsidR="000865AC" w:rsidRPr="00672860">
        <w:rPr>
          <w:rFonts w:cs="Calibri"/>
          <w:i/>
          <w:szCs w:val="24"/>
        </w:rPr>
        <w:t xml:space="preserve">inserisce la frase </w:t>
      </w:r>
      <w:r w:rsidRPr="00672860">
        <w:rPr>
          <w:rFonts w:cs="Calibri"/>
          <w:i/>
          <w:szCs w:val="24"/>
        </w:rPr>
        <w:t>“</w:t>
      </w:r>
      <w:r w:rsidRPr="00672860">
        <w:rPr>
          <w:rFonts w:cs="Calibri"/>
          <w:szCs w:val="24"/>
        </w:rPr>
        <w:t>secondo il modello allegato al presente disciplinare”</w:t>
      </w:r>
      <w:r w:rsidRPr="00672860">
        <w:rPr>
          <w:rFonts w:cs="Calibri"/>
          <w:i/>
          <w:szCs w:val="24"/>
        </w:rPr>
        <w:t xml:space="preserve"> </w:t>
      </w:r>
      <w:r w:rsidR="000865AC" w:rsidRPr="00672860">
        <w:rPr>
          <w:rFonts w:cs="Calibri"/>
          <w:i/>
          <w:szCs w:val="24"/>
        </w:rPr>
        <w:t>laddove fornisca un fac-simile di scheda da compilare</w:t>
      </w:r>
      <w:r w:rsidR="00556B59" w:rsidRPr="00672860">
        <w:rPr>
          <w:rFonts w:cs="Calibri"/>
          <w:i/>
          <w:szCs w:val="24"/>
        </w:rPr>
        <w:t>]</w:t>
      </w:r>
      <w:r w:rsidRPr="00672860">
        <w:rPr>
          <w:rFonts w:cs="Calibri"/>
          <w:i/>
          <w:szCs w:val="24"/>
        </w:rPr>
        <w:t>.</w:t>
      </w:r>
    </w:p>
    <w:p w14:paraId="33C6F9CB" w14:textId="29FC15C2" w:rsidR="00A15BC1" w:rsidRPr="00A15BC1" w:rsidRDefault="000865AC" w:rsidP="00A15BC1">
      <w:pPr>
        <w:spacing w:before="60" w:after="60" w:line="240" w:lineRule="auto"/>
        <w:rPr>
          <w:rFonts w:cs="Calibri"/>
          <w:szCs w:val="24"/>
        </w:rPr>
      </w:pPr>
      <w:r>
        <w:rPr>
          <w:rFonts w:cs="Calibri"/>
          <w:szCs w:val="24"/>
        </w:rPr>
        <w:t>C</w:t>
      </w:r>
      <w:r w:rsidR="00EC2F3F">
        <w:rPr>
          <w:rFonts w:cs="Calibri"/>
          <w:szCs w:val="24"/>
        </w:rPr>
        <w:t>iascun</w:t>
      </w:r>
      <w:r>
        <w:rPr>
          <w:rFonts w:cs="Calibri"/>
          <w:szCs w:val="24"/>
        </w:rPr>
        <w:t>a</w:t>
      </w:r>
      <w:r w:rsidR="00EC2F3F">
        <w:rPr>
          <w:rFonts w:cs="Calibri"/>
          <w:szCs w:val="24"/>
        </w:rPr>
        <w:t xml:space="preserve"> </w:t>
      </w:r>
      <w:r>
        <w:rPr>
          <w:rFonts w:cs="Calibri"/>
          <w:szCs w:val="24"/>
        </w:rPr>
        <w:t>scheda</w:t>
      </w:r>
      <w:r w:rsidR="00EC2F3F">
        <w:rPr>
          <w:rFonts w:cs="Calibri"/>
          <w:szCs w:val="24"/>
        </w:rPr>
        <w:t xml:space="preserve"> </w:t>
      </w:r>
      <w:r w:rsidR="000767E4">
        <w:rPr>
          <w:rFonts w:cs="Calibri"/>
          <w:szCs w:val="24"/>
        </w:rPr>
        <w:t>d</w:t>
      </w:r>
      <w:r w:rsidR="00EC2F3F" w:rsidRPr="000865AC">
        <w:rPr>
          <w:rFonts w:cs="Calibri"/>
          <w:szCs w:val="24"/>
        </w:rPr>
        <w:t>ovrà</w:t>
      </w:r>
      <w:r w:rsidR="00EC2F3F">
        <w:rPr>
          <w:rFonts w:cs="Calibri"/>
          <w:szCs w:val="24"/>
        </w:rPr>
        <w:t xml:space="preserve"> essere accompagnat</w:t>
      </w:r>
      <w:r>
        <w:rPr>
          <w:rFonts w:cs="Calibri"/>
          <w:szCs w:val="24"/>
        </w:rPr>
        <w:t>a</w:t>
      </w:r>
      <w:r w:rsidR="00EC2F3F">
        <w:rPr>
          <w:rFonts w:cs="Calibri"/>
          <w:szCs w:val="24"/>
        </w:rPr>
        <w:t xml:space="preserve"> da una relazione descrittiva di numero massimo </w:t>
      </w:r>
      <w:r>
        <w:rPr>
          <w:rFonts w:cs="Calibri"/>
          <w:szCs w:val="24"/>
        </w:rPr>
        <w:t>di</w:t>
      </w:r>
      <w:proofErr w:type="gramStart"/>
      <w:r>
        <w:rPr>
          <w:rFonts w:cs="Calibri"/>
          <w:szCs w:val="24"/>
        </w:rPr>
        <w:t xml:space="preserve"> </w:t>
      </w:r>
      <w:r w:rsidR="00EC2F3F">
        <w:rPr>
          <w:rFonts w:cs="Calibri"/>
          <w:szCs w:val="24"/>
        </w:rPr>
        <w:t>….</w:t>
      </w:r>
      <w:proofErr w:type="gramEnd"/>
      <w:r w:rsidR="00EC2F3F">
        <w:rPr>
          <w:rFonts w:cs="Calibri"/>
          <w:szCs w:val="24"/>
        </w:rPr>
        <w:t>.</w:t>
      </w:r>
      <w:r w:rsidR="0043368C">
        <w:rPr>
          <w:rFonts w:cs="Calibri"/>
          <w:szCs w:val="24"/>
        </w:rPr>
        <w:t xml:space="preserve"> </w:t>
      </w:r>
      <w:r w:rsidR="00EC2F3F">
        <w:rPr>
          <w:rFonts w:cs="Calibri"/>
          <w:szCs w:val="24"/>
        </w:rPr>
        <w:t>cartelle</w:t>
      </w:r>
      <w:r w:rsidR="00255A2B">
        <w:rPr>
          <w:rFonts w:cs="Calibri"/>
          <w:szCs w:val="24"/>
        </w:rPr>
        <w:t xml:space="preserve"> in formato</w:t>
      </w:r>
      <w:r>
        <w:rPr>
          <w:rFonts w:cs="Calibri"/>
          <w:szCs w:val="24"/>
        </w:rPr>
        <w:t xml:space="preserve"> </w:t>
      </w:r>
      <w:r w:rsidR="00255A2B">
        <w:rPr>
          <w:rFonts w:cs="Calibri"/>
          <w:szCs w:val="24"/>
        </w:rPr>
        <w:t>……</w:t>
      </w:r>
      <w:r w:rsidR="00EC2F3F">
        <w:rPr>
          <w:rFonts w:cs="Calibri"/>
          <w:szCs w:val="24"/>
        </w:rPr>
        <w:t>.</w:t>
      </w:r>
      <w:r w:rsidRPr="000767E4">
        <w:rPr>
          <w:rFonts w:cs="Calibri"/>
          <w:i/>
          <w:szCs w:val="24"/>
        </w:rPr>
        <w:t xml:space="preserve"> [d</w:t>
      </w:r>
      <w:r>
        <w:rPr>
          <w:rFonts w:cs="Calibri"/>
          <w:i/>
          <w:szCs w:val="24"/>
        </w:rPr>
        <w:t xml:space="preserve">ettagliare </w:t>
      </w:r>
      <w:r w:rsidRPr="00556B59">
        <w:rPr>
          <w:rFonts w:cs="Calibri"/>
          <w:i/>
          <w:szCs w:val="24"/>
        </w:rPr>
        <w:t xml:space="preserve">il formato </w:t>
      </w:r>
      <w:r>
        <w:rPr>
          <w:rFonts w:cs="Calibri"/>
          <w:i/>
          <w:szCs w:val="24"/>
        </w:rPr>
        <w:t>di</w:t>
      </w:r>
      <w:r w:rsidRPr="00556B59">
        <w:rPr>
          <w:rFonts w:cs="Calibri"/>
          <w:i/>
          <w:szCs w:val="24"/>
        </w:rPr>
        <w:t xml:space="preserve"> </w:t>
      </w:r>
      <w:r>
        <w:rPr>
          <w:rFonts w:cs="Calibri"/>
          <w:i/>
          <w:szCs w:val="24"/>
        </w:rPr>
        <w:t>pagina/</w:t>
      </w:r>
      <w:r w:rsidRPr="00556B59">
        <w:rPr>
          <w:rFonts w:cs="Calibri"/>
          <w:i/>
          <w:szCs w:val="24"/>
        </w:rPr>
        <w:t>carattere/par</w:t>
      </w:r>
      <w:r>
        <w:rPr>
          <w:rFonts w:cs="Calibri"/>
          <w:i/>
          <w:szCs w:val="24"/>
        </w:rPr>
        <w:t>a</w:t>
      </w:r>
      <w:r w:rsidRPr="00556B59">
        <w:rPr>
          <w:rFonts w:cs="Calibri"/>
          <w:i/>
          <w:szCs w:val="24"/>
        </w:rPr>
        <w:t xml:space="preserve">grafo/interlinea/margini </w:t>
      </w:r>
      <w:r>
        <w:rPr>
          <w:rFonts w:cs="Calibri"/>
          <w:i/>
          <w:szCs w:val="24"/>
        </w:rPr>
        <w:t>ecc.]</w:t>
      </w:r>
    </w:p>
    <w:p w14:paraId="7369BA82" w14:textId="54F75847" w:rsidR="00A15BC1" w:rsidRPr="000865AC" w:rsidRDefault="00C70E66" w:rsidP="00A15BC1">
      <w:pPr>
        <w:spacing w:before="60" w:after="60" w:line="240" w:lineRule="auto"/>
        <w:rPr>
          <w:rFonts w:cs="Calibri"/>
          <w:i/>
          <w:szCs w:val="24"/>
        </w:rPr>
      </w:pPr>
      <w:r w:rsidRPr="00C70E66">
        <w:rPr>
          <w:rFonts w:cs="Calibri"/>
          <w:b/>
          <w:i/>
          <w:szCs w:val="24"/>
        </w:rPr>
        <w:t>[Facoltativo]</w:t>
      </w:r>
      <w:r>
        <w:rPr>
          <w:rFonts w:cs="Calibri"/>
          <w:szCs w:val="24"/>
        </w:rPr>
        <w:t xml:space="preserve"> </w:t>
      </w:r>
      <w:r w:rsidR="00A15BC1" w:rsidRPr="00A15BC1">
        <w:rPr>
          <w:rFonts w:cs="Calibri"/>
          <w:szCs w:val="24"/>
        </w:rPr>
        <w:t xml:space="preserve">Alla </w:t>
      </w:r>
      <w:r w:rsidR="00A15BC1" w:rsidRPr="000767E4">
        <w:rPr>
          <w:rFonts w:cs="Calibri"/>
          <w:szCs w:val="24"/>
        </w:rPr>
        <w:t xml:space="preserve">relazione </w:t>
      </w:r>
      <w:r w:rsidR="00B370DA" w:rsidRPr="000767E4">
        <w:rPr>
          <w:rFonts w:cs="Calibri"/>
          <w:szCs w:val="24"/>
        </w:rPr>
        <w:t>possono</w:t>
      </w:r>
      <w:r w:rsidR="00A15BC1" w:rsidRPr="000767E4">
        <w:rPr>
          <w:rFonts w:cs="Calibri"/>
          <w:szCs w:val="24"/>
        </w:rPr>
        <w:t xml:space="preserve"> essere</w:t>
      </w:r>
      <w:r w:rsidR="00A15BC1" w:rsidRPr="00A15BC1">
        <w:rPr>
          <w:rFonts w:cs="Calibri"/>
          <w:szCs w:val="24"/>
        </w:rPr>
        <w:t xml:space="preserve"> allegati ……………</w:t>
      </w:r>
      <w:proofErr w:type="gramStart"/>
      <w:r w:rsidR="00A15BC1" w:rsidRPr="00A15BC1">
        <w:rPr>
          <w:rFonts w:cs="Calibri"/>
          <w:szCs w:val="24"/>
        </w:rPr>
        <w:t>…….</w:t>
      </w:r>
      <w:proofErr w:type="gramEnd"/>
      <w:r w:rsidR="00A15BC1" w:rsidRPr="00A15BC1">
        <w:rPr>
          <w:rFonts w:cs="Calibri"/>
          <w:szCs w:val="24"/>
        </w:rPr>
        <w:t xml:space="preserve">. </w:t>
      </w:r>
      <w:proofErr w:type="gramStart"/>
      <w:r w:rsidR="00A15BC1" w:rsidRPr="00A15BC1">
        <w:rPr>
          <w:rFonts w:cs="Calibri"/>
          <w:szCs w:val="24"/>
        </w:rPr>
        <w:t>per</w:t>
      </w:r>
      <w:proofErr w:type="gramEnd"/>
      <w:r w:rsidR="00A15BC1" w:rsidRPr="00A15BC1">
        <w:rPr>
          <w:rFonts w:cs="Calibri"/>
          <w:szCs w:val="24"/>
        </w:rPr>
        <w:t xml:space="preserve"> un massimo di …… in  formato….</w:t>
      </w:r>
      <w:r w:rsidR="000865AC">
        <w:rPr>
          <w:rFonts w:cs="Calibri"/>
          <w:szCs w:val="24"/>
        </w:rPr>
        <w:t xml:space="preserve"> </w:t>
      </w:r>
      <w:r w:rsidR="000865AC" w:rsidRPr="000865AC">
        <w:rPr>
          <w:rFonts w:cs="Calibri"/>
          <w:i/>
          <w:szCs w:val="24"/>
        </w:rPr>
        <w:t xml:space="preserve">[dettagliare </w:t>
      </w:r>
      <w:r w:rsidR="000865AC">
        <w:rPr>
          <w:rFonts w:cs="Calibri"/>
          <w:i/>
          <w:szCs w:val="24"/>
        </w:rPr>
        <w:t>le caratteristiche e il formato dei documenti r</w:t>
      </w:r>
      <w:r w:rsidR="002E34CD">
        <w:rPr>
          <w:rFonts w:cs="Calibri"/>
          <w:i/>
          <w:szCs w:val="24"/>
        </w:rPr>
        <w:t>i</w:t>
      </w:r>
      <w:r w:rsidR="000865AC">
        <w:rPr>
          <w:rFonts w:cs="Calibri"/>
          <w:i/>
          <w:szCs w:val="24"/>
        </w:rPr>
        <w:t>chiesti</w:t>
      </w:r>
      <w:r w:rsidR="000865AC" w:rsidRPr="000865AC">
        <w:rPr>
          <w:rFonts w:cs="Calibri"/>
          <w:i/>
          <w:szCs w:val="24"/>
        </w:rPr>
        <w:t>].</w:t>
      </w:r>
    </w:p>
    <w:p w14:paraId="6CF2BEDE" w14:textId="319B2033" w:rsidR="00802AC6" w:rsidRDefault="00A15BC1" w:rsidP="00A15BC1">
      <w:pPr>
        <w:spacing w:before="60" w:after="60" w:line="240" w:lineRule="auto"/>
        <w:rPr>
          <w:rFonts w:cs="Calibri"/>
          <w:szCs w:val="24"/>
        </w:rPr>
      </w:pPr>
      <w:r w:rsidRPr="00A15BC1">
        <w:rPr>
          <w:rFonts w:cs="Calibri"/>
          <w:szCs w:val="24"/>
        </w:rPr>
        <w:t>Non sono computati nel numero delle cartelle le co</w:t>
      </w:r>
      <w:r w:rsidR="000767E4">
        <w:rPr>
          <w:rFonts w:cs="Calibri"/>
          <w:szCs w:val="24"/>
        </w:rPr>
        <w:t>pertine e gli eventuali sommari</w:t>
      </w:r>
      <w:r w:rsidRPr="00A15BC1">
        <w:rPr>
          <w:rFonts w:cs="Calibri"/>
          <w:szCs w:val="24"/>
        </w:rPr>
        <w:t>.</w:t>
      </w:r>
    </w:p>
    <w:p w14:paraId="0DDF63ED" w14:textId="77777777" w:rsidR="000767E4" w:rsidRPr="00484C34" w:rsidRDefault="000767E4" w:rsidP="00A15BC1">
      <w:pPr>
        <w:spacing w:before="60" w:after="60"/>
        <w:rPr>
          <w:rFonts w:cs="Calibri"/>
          <w:szCs w:val="24"/>
        </w:rPr>
      </w:pPr>
    </w:p>
    <w:p w14:paraId="440B724C" w14:textId="5AD3EA57" w:rsidR="002165F9" w:rsidRDefault="008D130E" w:rsidP="00802AC6">
      <w:pPr>
        <w:pStyle w:val="Paragrafoelenco"/>
        <w:numPr>
          <w:ilvl w:val="3"/>
          <w:numId w:val="9"/>
        </w:numPr>
        <w:spacing w:before="60" w:after="60"/>
        <w:ind w:left="426" w:hanging="426"/>
        <w:rPr>
          <w:rFonts w:cs="Calibri"/>
          <w:szCs w:val="24"/>
        </w:rPr>
      </w:pPr>
      <w:r>
        <w:rPr>
          <w:rFonts w:cs="Calibri"/>
          <w:szCs w:val="24"/>
        </w:rPr>
        <w:t>C</w:t>
      </w:r>
      <w:r w:rsidR="00917A1B">
        <w:rPr>
          <w:rFonts w:cs="Calibri"/>
          <w:szCs w:val="24"/>
        </w:rPr>
        <w:t>on riferimento al</w:t>
      </w:r>
      <w:r w:rsidR="00CD3A8F">
        <w:rPr>
          <w:rFonts w:cs="Calibri"/>
          <w:szCs w:val="24"/>
        </w:rPr>
        <w:t>le</w:t>
      </w:r>
      <w:r w:rsidR="00917A1B">
        <w:rPr>
          <w:rFonts w:cs="Calibri"/>
          <w:szCs w:val="24"/>
        </w:rPr>
        <w:t xml:space="preserve"> </w:t>
      </w:r>
      <w:r w:rsidR="00A447E6" w:rsidRPr="00A447E6">
        <w:rPr>
          <w:rFonts w:cs="Calibri"/>
          <w:szCs w:val="24"/>
        </w:rPr>
        <w:t>«</w:t>
      </w:r>
      <w:r w:rsidR="002165F9" w:rsidRPr="00802AC6">
        <w:rPr>
          <w:rFonts w:cs="Calibri"/>
          <w:b/>
          <w:szCs w:val="24"/>
        </w:rPr>
        <w:t>caratteristiche metodologiche dell’offerta</w:t>
      </w:r>
      <w:r w:rsidR="00A447E6" w:rsidRPr="00A447E6">
        <w:rPr>
          <w:rFonts w:cs="Calibri"/>
          <w:szCs w:val="24"/>
        </w:rPr>
        <w:t>»</w:t>
      </w:r>
      <w:r w:rsidR="00917A1B" w:rsidRPr="00A447E6">
        <w:rPr>
          <w:rFonts w:cs="Calibri"/>
          <w:szCs w:val="24"/>
        </w:rPr>
        <w:t xml:space="preserve"> </w:t>
      </w:r>
      <w:r w:rsidR="00CD3A8F">
        <w:rPr>
          <w:rFonts w:cs="Calibri"/>
          <w:szCs w:val="24"/>
        </w:rPr>
        <w:t>indicate</w:t>
      </w:r>
      <w:r w:rsidR="002B7509" w:rsidRPr="00A447E6">
        <w:rPr>
          <w:rFonts w:cs="Calibri"/>
          <w:szCs w:val="24"/>
        </w:rPr>
        <w:t xml:space="preserve"> al punto </w:t>
      </w:r>
      <w:r w:rsidR="002B7509" w:rsidRPr="00A447E6">
        <w:rPr>
          <w:rFonts w:cs="Calibri"/>
          <w:szCs w:val="24"/>
        </w:rPr>
        <w:fldChar w:fldCharType="begin"/>
      </w:r>
      <w:r w:rsidR="002B7509" w:rsidRPr="00A447E6">
        <w:rPr>
          <w:rFonts w:cs="Calibri"/>
          <w:szCs w:val="24"/>
        </w:rPr>
        <w:instrText xml:space="preserve"> REF _Ref497226908 \r \h </w:instrText>
      </w:r>
      <w:r w:rsidR="00A447E6" w:rsidRPr="00A447E6">
        <w:rPr>
          <w:rFonts w:cs="Calibri"/>
          <w:szCs w:val="24"/>
        </w:rPr>
        <w:instrText xml:space="preserve"> \* MERGEFORMAT </w:instrText>
      </w:r>
      <w:r w:rsidR="002B7509" w:rsidRPr="00A447E6">
        <w:rPr>
          <w:rFonts w:cs="Calibri"/>
          <w:szCs w:val="24"/>
        </w:rPr>
      </w:r>
      <w:r w:rsidR="002B7509" w:rsidRPr="00A447E6">
        <w:rPr>
          <w:rFonts w:cs="Calibri"/>
          <w:szCs w:val="24"/>
        </w:rPr>
        <w:fldChar w:fldCharType="separate"/>
      </w:r>
      <w:r w:rsidR="000F4DD4">
        <w:rPr>
          <w:rFonts w:cs="Calibri"/>
          <w:szCs w:val="24"/>
        </w:rPr>
        <w:t>18.1</w:t>
      </w:r>
      <w:r w:rsidR="002B7509" w:rsidRPr="00A447E6">
        <w:rPr>
          <w:rFonts w:cs="Calibri"/>
          <w:szCs w:val="24"/>
        </w:rPr>
        <w:fldChar w:fldCharType="end"/>
      </w:r>
      <w:r w:rsidR="00484C34">
        <w:rPr>
          <w:rFonts w:cs="Calibri"/>
          <w:szCs w:val="24"/>
        </w:rPr>
        <w:t xml:space="preserve"> </w:t>
      </w:r>
      <w:proofErr w:type="spellStart"/>
      <w:r w:rsidR="00484C34">
        <w:rPr>
          <w:rFonts w:cs="Calibri"/>
          <w:szCs w:val="24"/>
        </w:rPr>
        <w:t>lett</w:t>
      </w:r>
      <w:proofErr w:type="spellEnd"/>
      <w:r w:rsidR="00484C34">
        <w:rPr>
          <w:rFonts w:cs="Calibri"/>
          <w:szCs w:val="24"/>
        </w:rPr>
        <w:t>.</w:t>
      </w:r>
      <w:r w:rsidR="00503DC7">
        <w:rPr>
          <w:rFonts w:cs="Calibri"/>
          <w:szCs w:val="24"/>
        </w:rPr>
        <w:t xml:space="preserve"> </w:t>
      </w:r>
      <w:r w:rsidR="00484C34">
        <w:rPr>
          <w:rFonts w:cs="Calibri"/>
          <w:szCs w:val="24"/>
        </w:rPr>
        <w:t>B</w:t>
      </w:r>
    </w:p>
    <w:p w14:paraId="361299B1" w14:textId="21C4BC12" w:rsidR="00891D70" w:rsidRPr="00891D70" w:rsidRDefault="00891D70" w:rsidP="00891D70">
      <w:pPr>
        <w:spacing w:before="60" w:after="60"/>
        <w:rPr>
          <w:rFonts w:cs="Calibri"/>
          <w:szCs w:val="24"/>
        </w:rPr>
      </w:pPr>
      <w:r w:rsidRPr="00891D70">
        <w:rPr>
          <w:rFonts w:cs="Calibri"/>
          <w:szCs w:val="24"/>
        </w:rPr>
        <w:t>Relazione con la quale il concorrente illustra la propria proposta sviluppata secondo quanto specificato nei criteri di valutazione, in particolare:</w:t>
      </w:r>
    </w:p>
    <w:p w14:paraId="4DEF6AE1" w14:textId="2834C344" w:rsidR="00891D70" w:rsidRDefault="00891D70" w:rsidP="00891D70">
      <w:pPr>
        <w:pStyle w:val="Paragrafoelenco"/>
        <w:numPr>
          <w:ilvl w:val="0"/>
          <w:numId w:val="27"/>
        </w:numPr>
        <w:spacing w:before="60" w:after="60"/>
        <w:ind w:left="709" w:hanging="283"/>
        <w:rPr>
          <w:rFonts w:cs="Calibri"/>
          <w:szCs w:val="24"/>
        </w:rPr>
      </w:pPr>
      <w:r>
        <w:rPr>
          <w:rFonts w:cs="Calibri"/>
          <w:szCs w:val="24"/>
        </w:rPr>
        <w:t>..........</w:t>
      </w:r>
    </w:p>
    <w:p w14:paraId="49C72893"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48142525"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7EAA775F" w14:textId="7F6FB94D" w:rsidR="00D37FED" w:rsidRPr="00D37FED" w:rsidRDefault="009E43C0" w:rsidP="00D37FED">
      <w:pPr>
        <w:spacing w:before="60" w:after="60"/>
        <w:rPr>
          <w:rFonts w:cs="Calibri"/>
          <w:i/>
          <w:szCs w:val="24"/>
        </w:rPr>
      </w:pPr>
      <w:r w:rsidRPr="00484C34">
        <w:rPr>
          <w:rFonts w:cs="Calibri"/>
          <w:i/>
          <w:szCs w:val="24"/>
        </w:rPr>
        <w:t>[</w:t>
      </w:r>
      <w:r w:rsidR="00B370DA">
        <w:rPr>
          <w:rFonts w:cs="Calibri"/>
          <w:i/>
          <w:szCs w:val="24"/>
        </w:rPr>
        <w:t>la stazione appaltante specifica</w:t>
      </w:r>
      <w:r w:rsidRPr="00484C34">
        <w:rPr>
          <w:rFonts w:cs="Calibri"/>
          <w:i/>
          <w:szCs w:val="24"/>
        </w:rPr>
        <w:t xml:space="preserve"> gli elementi che il concorrente deve descrivere ai fini della valutazione dell’offerta tecnica adattando alle </w:t>
      </w:r>
      <w:r w:rsidR="00B370DA">
        <w:rPr>
          <w:rFonts w:cs="Calibri"/>
          <w:i/>
          <w:szCs w:val="24"/>
        </w:rPr>
        <w:t xml:space="preserve">proprie </w:t>
      </w:r>
      <w:r w:rsidRPr="00484C34">
        <w:rPr>
          <w:rFonts w:cs="Calibri"/>
          <w:i/>
          <w:szCs w:val="24"/>
        </w:rPr>
        <w:t xml:space="preserve">specifiche esigenze </w:t>
      </w:r>
      <w:r w:rsidRPr="00AB2F2C">
        <w:rPr>
          <w:rFonts w:cs="Calibri"/>
          <w:i/>
          <w:szCs w:val="24"/>
        </w:rPr>
        <w:t xml:space="preserve">gli elementi indicati </w:t>
      </w:r>
      <w:r w:rsidRPr="00ED4EE1">
        <w:rPr>
          <w:rFonts w:cs="Calibri"/>
          <w:i/>
          <w:szCs w:val="24"/>
        </w:rPr>
        <w:t>nell’allegato n. 2, lett. B</w:t>
      </w:r>
      <w:r w:rsidR="00484C34" w:rsidRPr="00ED4EE1">
        <w:rPr>
          <w:rFonts w:cs="Calibri"/>
          <w:i/>
          <w:szCs w:val="24"/>
        </w:rPr>
        <w:t>, anche con riferimento alla tipologia di incarico</w:t>
      </w:r>
      <w:r w:rsidR="00484504">
        <w:rPr>
          <w:rFonts w:cs="Calibri"/>
          <w:i/>
          <w:szCs w:val="24"/>
        </w:rPr>
        <w:t xml:space="preserve">. </w:t>
      </w:r>
      <w:r w:rsidR="00484504" w:rsidRPr="00484504">
        <w:rPr>
          <w:rFonts w:cs="Calibri"/>
          <w:i/>
          <w:szCs w:val="24"/>
        </w:rPr>
        <w:t>L</w:t>
      </w:r>
      <w:r w:rsidR="00D37FED" w:rsidRPr="00484504">
        <w:rPr>
          <w:rFonts w:cs="Calibri"/>
          <w:i/>
          <w:szCs w:val="24"/>
        </w:rPr>
        <w:t>a stazione appaltante</w:t>
      </w:r>
      <w:r w:rsidR="00635844" w:rsidRPr="00484504">
        <w:rPr>
          <w:rFonts w:cs="Calibri"/>
          <w:i/>
          <w:szCs w:val="24"/>
        </w:rPr>
        <w:t>, ove ritenuto necessario,</w:t>
      </w:r>
      <w:r w:rsidR="00D37FED" w:rsidRPr="00484504">
        <w:rPr>
          <w:rFonts w:cs="Calibri"/>
          <w:i/>
          <w:szCs w:val="24"/>
        </w:rPr>
        <w:t xml:space="preserve"> specifica </w:t>
      </w:r>
      <w:r w:rsidR="00484504" w:rsidRPr="00484504">
        <w:rPr>
          <w:rFonts w:cs="Calibri"/>
          <w:i/>
          <w:szCs w:val="24"/>
        </w:rPr>
        <w:t xml:space="preserve">inoltre </w:t>
      </w:r>
      <w:r w:rsidR="00635844" w:rsidRPr="00484504">
        <w:rPr>
          <w:rFonts w:cs="Calibri"/>
          <w:i/>
          <w:szCs w:val="24"/>
        </w:rPr>
        <w:t xml:space="preserve">quali </w:t>
      </w:r>
      <w:r w:rsidR="00D37FED" w:rsidRPr="00484504">
        <w:rPr>
          <w:rFonts w:cs="Calibri"/>
          <w:i/>
          <w:szCs w:val="24"/>
        </w:rPr>
        <w:t xml:space="preserve">professionalità </w:t>
      </w:r>
      <w:r w:rsidR="00635844" w:rsidRPr="00484504">
        <w:rPr>
          <w:rFonts w:cs="Calibri"/>
          <w:i/>
          <w:szCs w:val="24"/>
        </w:rPr>
        <w:t>del</w:t>
      </w:r>
      <w:r w:rsidR="00D37FED" w:rsidRPr="00484504">
        <w:rPr>
          <w:rFonts w:cs="Calibri"/>
          <w:i/>
          <w:szCs w:val="24"/>
        </w:rPr>
        <w:t xml:space="preserve"> gruppo di lavoro saranno oggetto di valutazione</w:t>
      </w:r>
      <w:r w:rsidR="00ED4EE1" w:rsidRPr="00484504">
        <w:rPr>
          <w:rFonts w:cs="Calibri"/>
          <w:i/>
          <w:szCs w:val="24"/>
        </w:rPr>
        <w:t xml:space="preserve"> </w:t>
      </w:r>
      <w:r w:rsidR="00635844" w:rsidRPr="00484504">
        <w:rPr>
          <w:rFonts w:cs="Calibri"/>
          <w:i/>
          <w:szCs w:val="24"/>
        </w:rPr>
        <w:t xml:space="preserve">in base </w:t>
      </w:r>
      <w:r w:rsidR="00ED4EE1" w:rsidRPr="00484504">
        <w:rPr>
          <w:rFonts w:cs="Calibri"/>
          <w:i/>
          <w:szCs w:val="24"/>
        </w:rPr>
        <w:t xml:space="preserve">al criterio </w:t>
      </w:r>
      <w:r w:rsidR="00635844" w:rsidRPr="00484504">
        <w:rPr>
          <w:rFonts w:cs="Calibri"/>
          <w:i/>
          <w:szCs w:val="24"/>
        </w:rPr>
        <w:t>di cui a</w:t>
      </w:r>
      <w:r w:rsidR="00ED4EE1" w:rsidRPr="00484504">
        <w:rPr>
          <w:rFonts w:cs="Calibri"/>
          <w:i/>
          <w:szCs w:val="24"/>
        </w:rPr>
        <w:t>ll’</w:t>
      </w:r>
      <w:r w:rsidR="008E6418" w:rsidRPr="00484504">
        <w:rPr>
          <w:rFonts w:cs="Calibri"/>
          <w:i/>
          <w:szCs w:val="24"/>
        </w:rPr>
        <w:t>allegato 1</w:t>
      </w:r>
      <w:r w:rsidR="00ED4EE1" w:rsidRPr="00484504">
        <w:rPr>
          <w:rFonts w:cs="Calibri"/>
          <w:i/>
          <w:szCs w:val="24"/>
        </w:rPr>
        <w:t>, lett. B punto 2</w:t>
      </w:r>
      <w:r w:rsidR="00635844" w:rsidRPr="00484504">
        <w:rPr>
          <w:rFonts w:cs="Calibri"/>
          <w:i/>
          <w:szCs w:val="24"/>
        </w:rPr>
        <w:t>.2</w:t>
      </w:r>
      <w:r w:rsidR="00D37FED" w:rsidRPr="00484504">
        <w:rPr>
          <w:rFonts w:cs="Calibri"/>
          <w:i/>
          <w:szCs w:val="24"/>
        </w:rPr>
        <w:t>]</w:t>
      </w:r>
    </w:p>
    <w:p w14:paraId="7A7D6F1E" w14:textId="77777777" w:rsidR="00531B56" w:rsidRPr="00A15BC1" w:rsidRDefault="00484504" w:rsidP="00531B56">
      <w:pPr>
        <w:spacing w:before="60" w:after="60" w:line="240" w:lineRule="auto"/>
        <w:rPr>
          <w:rFonts w:cs="Calibri"/>
          <w:szCs w:val="24"/>
        </w:rPr>
      </w:pPr>
      <w:r w:rsidRPr="00A15BC1">
        <w:rPr>
          <w:rFonts w:cs="Calibri"/>
          <w:szCs w:val="24"/>
        </w:rPr>
        <w:t xml:space="preserve">La relazione descrittiva deve essere composta da massimo n. …. cartelle in formato ……. </w:t>
      </w:r>
      <w:r w:rsidR="00531B56" w:rsidRPr="00C70E66">
        <w:rPr>
          <w:rFonts w:cs="Calibri"/>
          <w:i/>
          <w:szCs w:val="24"/>
        </w:rPr>
        <w:t>[</w:t>
      </w:r>
      <w:r w:rsidR="00531B56">
        <w:rPr>
          <w:rFonts w:cs="Calibri"/>
          <w:i/>
          <w:szCs w:val="24"/>
        </w:rPr>
        <w:t xml:space="preserve">dettagliare </w:t>
      </w:r>
      <w:r w:rsidR="00531B56" w:rsidRPr="00556B59">
        <w:rPr>
          <w:rFonts w:cs="Calibri"/>
          <w:i/>
          <w:szCs w:val="24"/>
        </w:rPr>
        <w:t xml:space="preserve">il formato </w:t>
      </w:r>
      <w:r w:rsidR="00531B56">
        <w:rPr>
          <w:rFonts w:cs="Calibri"/>
          <w:i/>
          <w:szCs w:val="24"/>
        </w:rPr>
        <w:t>di</w:t>
      </w:r>
      <w:r w:rsidR="00531B56" w:rsidRPr="00556B59">
        <w:rPr>
          <w:rFonts w:cs="Calibri"/>
          <w:i/>
          <w:szCs w:val="24"/>
        </w:rPr>
        <w:t xml:space="preserve"> </w:t>
      </w:r>
      <w:r w:rsidR="00531B56">
        <w:rPr>
          <w:rFonts w:cs="Calibri"/>
          <w:i/>
          <w:szCs w:val="24"/>
        </w:rPr>
        <w:t>pagina/</w:t>
      </w:r>
      <w:r w:rsidR="00531B56" w:rsidRPr="00556B59">
        <w:rPr>
          <w:rFonts w:cs="Calibri"/>
          <w:i/>
          <w:szCs w:val="24"/>
        </w:rPr>
        <w:t>carattere/par</w:t>
      </w:r>
      <w:r w:rsidR="00531B56">
        <w:rPr>
          <w:rFonts w:cs="Calibri"/>
          <w:i/>
          <w:szCs w:val="24"/>
        </w:rPr>
        <w:t>a</w:t>
      </w:r>
      <w:r w:rsidR="00531B56" w:rsidRPr="00556B59">
        <w:rPr>
          <w:rFonts w:cs="Calibri"/>
          <w:i/>
          <w:szCs w:val="24"/>
        </w:rPr>
        <w:t xml:space="preserve">grafo/interlinea/margini </w:t>
      </w:r>
      <w:r w:rsidR="00531B56">
        <w:rPr>
          <w:rFonts w:cs="Calibri"/>
          <w:i/>
          <w:szCs w:val="24"/>
        </w:rPr>
        <w:t>ecc.]</w:t>
      </w:r>
    </w:p>
    <w:p w14:paraId="2CCDC6E4" w14:textId="529DF2F7" w:rsidR="00C70E66" w:rsidRPr="000865AC" w:rsidRDefault="004657F6" w:rsidP="00C70E66">
      <w:pPr>
        <w:spacing w:before="60" w:after="60" w:line="240" w:lineRule="auto"/>
        <w:rPr>
          <w:rFonts w:cs="Calibri"/>
          <w:i/>
          <w:szCs w:val="24"/>
        </w:rPr>
      </w:pPr>
      <w:r w:rsidRPr="00C70E66">
        <w:rPr>
          <w:rFonts w:cs="Calibri"/>
          <w:b/>
          <w:i/>
          <w:szCs w:val="24"/>
        </w:rPr>
        <w:t xml:space="preserve"> </w:t>
      </w:r>
      <w:r w:rsidR="00C70E66" w:rsidRPr="00C70E66">
        <w:rPr>
          <w:rFonts w:cs="Calibri"/>
          <w:b/>
          <w:i/>
          <w:szCs w:val="24"/>
        </w:rPr>
        <w:t>[Facoltativo]</w:t>
      </w:r>
      <w:r w:rsidR="00C70E66">
        <w:rPr>
          <w:rFonts w:cs="Calibri"/>
          <w:szCs w:val="24"/>
        </w:rPr>
        <w:t xml:space="preserve"> </w:t>
      </w:r>
      <w:r w:rsidR="00C70E66" w:rsidRPr="00A15BC1">
        <w:rPr>
          <w:rFonts w:cs="Calibri"/>
          <w:szCs w:val="24"/>
        </w:rPr>
        <w:t xml:space="preserve">Alla relazione </w:t>
      </w:r>
      <w:r w:rsidR="00CE4CD9" w:rsidRPr="004657F6">
        <w:rPr>
          <w:rFonts w:cs="Calibri"/>
          <w:szCs w:val="24"/>
        </w:rPr>
        <w:t>possono</w:t>
      </w:r>
      <w:r w:rsidR="00C70E66" w:rsidRPr="004657F6">
        <w:rPr>
          <w:rFonts w:cs="Calibri"/>
          <w:szCs w:val="24"/>
        </w:rPr>
        <w:t xml:space="preserve"> essere</w:t>
      </w:r>
      <w:r w:rsidR="00C70E66" w:rsidRPr="00A15BC1">
        <w:rPr>
          <w:rFonts w:cs="Calibri"/>
          <w:szCs w:val="24"/>
        </w:rPr>
        <w:t xml:space="preserve"> allegati ……………</w:t>
      </w:r>
      <w:proofErr w:type="gramStart"/>
      <w:r w:rsidR="00C70E66" w:rsidRPr="00A15BC1">
        <w:rPr>
          <w:rFonts w:cs="Calibri"/>
          <w:szCs w:val="24"/>
        </w:rPr>
        <w:t>…….</w:t>
      </w:r>
      <w:proofErr w:type="gramEnd"/>
      <w:r w:rsidR="00C70E66" w:rsidRPr="00A15BC1">
        <w:rPr>
          <w:rFonts w:cs="Calibri"/>
          <w:szCs w:val="24"/>
        </w:rPr>
        <w:t xml:space="preserve">. </w:t>
      </w:r>
      <w:proofErr w:type="gramStart"/>
      <w:r w:rsidR="00C70E66" w:rsidRPr="00A15BC1">
        <w:rPr>
          <w:rFonts w:cs="Calibri"/>
          <w:szCs w:val="24"/>
        </w:rPr>
        <w:t>per</w:t>
      </w:r>
      <w:proofErr w:type="gramEnd"/>
      <w:r w:rsidR="00C70E66" w:rsidRPr="00A15BC1">
        <w:rPr>
          <w:rFonts w:cs="Calibri"/>
          <w:szCs w:val="24"/>
        </w:rPr>
        <w:t xml:space="preserve"> un massimo di …… in  formato….</w:t>
      </w:r>
      <w:r w:rsidR="00C70E66">
        <w:rPr>
          <w:rFonts w:cs="Calibri"/>
          <w:szCs w:val="24"/>
        </w:rPr>
        <w:t xml:space="preserve"> </w:t>
      </w:r>
      <w:r w:rsidR="00C70E66" w:rsidRPr="000865AC">
        <w:rPr>
          <w:rFonts w:cs="Calibri"/>
          <w:i/>
          <w:szCs w:val="24"/>
        </w:rPr>
        <w:t xml:space="preserve">[dettagliare </w:t>
      </w:r>
      <w:r w:rsidR="00C70E66">
        <w:rPr>
          <w:rFonts w:cs="Calibri"/>
          <w:i/>
          <w:szCs w:val="24"/>
        </w:rPr>
        <w:t xml:space="preserve">le caratteristiche e il formato dei documenti richiesti </w:t>
      </w:r>
      <w:r w:rsidR="00C70E66" w:rsidRPr="000865AC">
        <w:rPr>
          <w:rFonts w:cs="Calibri"/>
          <w:i/>
          <w:szCs w:val="24"/>
        </w:rPr>
        <w:t>il formato richiesto].</w:t>
      </w:r>
    </w:p>
    <w:p w14:paraId="3176F184" w14:textId="6EEAC495" w:rsidR="00484504" w:rsidRDefault="00484504" w:rsidP="00484504">
      <w:pPr>
        <w:spacing w:before="60" w:after="60" w:line="240" w:lineRule="auto"/>
        <w:rPr>
          <w:rFonts w:cs="Calibri"/>
          <w:szCs w:val="24"/>
        </w:rPr>
      </w:pPr>
      <w:r w:rsidRPr="00A15BC1">
        <w:rPr>
          <w:rFonts w:cs="Calibri"/>
          <w:szCs w:val="24"/>
        </w:rPr>
        <w:t>Non sono computati nel numero delle cartelle le copertine e gli eventuali sommari.</w:t>
      </w:r>
    </w:p>
    <w:p w14:paraId="3B1C1B76" w14:textId="77777777" w:rsidR="00484504" w:rsidRDefault="00484504" w:rsidP="00484504">
      <w:pPr>
        <w:spacing w:before="60" w:after="60" w:line="240" w:lineRule="auto"/>
        <w:rPr>
          <w:rFonts w:cs="Calibri"/>
          <w:szCs w:val="24"/>
        </w:rPr>
      </w:pPr>
    </w:p>
    <w:p w14:paraId="66B92491" w14:textId="2969C967" w:rsidR="00484C34" w:rsidRDefault="00484C34" w:rsidP="00484504">
      <w:pPr>
        <w:pStyle w:val="Paragrafoelenco"/>
        <w:numPr>
          <w:ilvl w:val="3"/>
          <w:numId w:val="9"/>
        </w:numPr>
        <w:spacing w:before="60" w:after="60"/>
        <w:ind w:left="426" w:hanging="426"/>
        <w:rPr>
          <w:rFonts w:cs="Calibri"/>
          <w:szCs w:val="24"/>
        </w:rPr>
      </w:pPr>
      <w:r w:rsidRPr="00B6553D">
        <w:rPr>
          <w:rFonts w:cs="Calibri"/>
          <w:b/>
          <w:i/>
          <w:szCs w:val="24"/>
        </w:rPr>
        <w:t>[</w:t>
      </w:r>
      <w:r>
        <w:rPr>
          <w:rFonts w:cs="Calibri"/>
          <w:b/>
          <w:i/>
          <w:szCs w:val="24"/>
        </w:rPr>
        <w:t>F</w:t>
      </w:r>
      <w:r w:rsidRPr="00B6553D">
        <w:rPr>
          <w:rFonts w:cs="Calibri"/>
          <w:b/>
          <w:i/>
          <w:szCs w:val="24"/>
        </w:rPr>
        <w:t>acoltativo</w:t>
      </w:r>
      <w:r>
        <w:rPr>
          <w:rFonts w:cs="Calibri"/>
          <w:b/>
          <w:i/>
          <w:szCs w:val="24"/>
        </w:rPr>
        <w:t>: in caso di criteri premianti relativi ai CAM</w:t>
      </w:r>
      <w:r w:rsidRPr="00B6553D">
        <w:rPr>
          <w:rFonts w:cs="Calibri"/>
          <w:b/>
          <w:i/>
          <w:szCs w:val="24"/>
        </w:rPr>
        <w:t>]</w:t>
      </w:r>
      <w:r w:rsidR="008D130E">
        <w:rPr>
          <w:rFonts w:cs="Calibri"/>
          <w:szCs w:val="24"/>
        </w:rPr>
        <w:t xml:space="preserve"> C</w:t>
      </w:r>
      <w:r>
        <w:rPr>
          <w:rFonts w:cs="Calibri"/>
          <w:szCs w:val="24"/>
        </w:rPr>
        <w:t xml:space="preserve">on riferimento al criterio premiante relativo ai CAM di cui al </w:t>
      </w:r>
      <w:proofErr w:type="spellStart"/>
      <w:r>
        <w:rPr>
          <w:rFonts w:cs="Calibri"/>
          <w:szCs w:val="24"/>
        </w:rPr>
        <w:t>d.m.</w:t>
      </w:r>
      <w:proofErr w:type="spellEnd"/>
      <w:r>
        <w:rPr>
          <w:rFonts w:cs="Calibri"/>
          <w:szCs w:val="24"/>
        </w:rPr>
        <w:t xml:space="preserve"> 11</w:t>
      </w:r>
      <w:r w:rsidRPr="00A41370">
        <w:rPr>
          <w:rFonts w:cs="Calibri"/>
          <w:szCs w:val="24"/>
        </w:rPr>
        <w:t xml:space="preserve"> ottobre 2017</w:t>
      </w:r>
      <w:r w:rsidRPr="002B7509">
        <w:rPr>
          <w:rFonts w:cs="Calibri"/>
          <w:i/>
          <w:szCs w:val="24"/>
        </w:rPr>
        <w:t xml:space="preserve"> [</w:t>
      </w:r>
      <w:r w:rsidRPr="002B7509">
        <w:rPr>
          <w:rFonts w:cs="Calibri"/>
          <w:bCs/>
          <w:i/>
          <w:iCs/>
          <w:szCs w:val="24"/>
        </w:rPr>
        <w:t xml:space="preserve">oppure altro </w:t>
      </w:r>
      <w:proofErr w:type="spellStart"/>
      <w:r>
        <w:rPr>
          <w:rFonts w:cs="Calibri"/>
          <w:bCs/>
          <w:i/>
          <w:iCs/>
          <w:szCs w:val="24"/>
        </w:rPr>
        <w:t>d.m.</w:t>
      </w:r>
      <w:proofErr w:type="spellEnd"/>
      <w:r>
        <w:rPr>
          <w:rFonts w:cs="Calibri"/>
          <w:bCs/>
          <w:i/>
          <w:iCs/>
          <w:szCs w:val="24"/>
        </w:rPr>
        <w:t xml:space="preserve"> di riferimento] </w:t>
      </w:r>
      <w:r w:rsidRPr="00A447E6">
        <w:rPr>
          <w:rFonts w:cs="Calibri"/>
          <w:szCs w:val="24"/>
        </w:rPr>
        <w:t xml:space="preserve">indicato al punto </w:t>
      </w:r>
      <w:r w:rsidRPr="00A447E6">
        <w:rPr>
          <w:rFonts w:cs="Calibri"/>
          <w:szCs w:val="24"/>
        </w:rPr>
        <w:fldChar w:fldCharType="begin"/>
      </w:r>
      <w:r w:rsidRPr="00A447E6">
        <w:rPr>
          <w:rFonts w:cs="Calibri"/>
          <w:szCs w:val="24"/>
        </w:rPr>
        <w:instrText xml:space="preserve"> REF _Ref497226908 \r \h  \* MERGEFORMAT </w:instrText>
      </w:r>
      <w:r w:rsidRPr="00A447E6">
        <w:rPr>
          <w:rFonts w:cs="Calibri"/>
          <w:szCs w:val="24"/>
        </w:rPr>
      </w:r>
      <w:r w:rsidRPr="00A447E6">
        <w:rPr>
          <w:rFonts w:cs="Calibri"/>
          <w:szCs w:val="24"/>
        </w:rPr>
        <w:fldChar w:fldCharType="separate"/>
      </w:r>
      <w:r w:rsidR="000F4DD4">
        <w:rPr>
          <w:rFonts w:cs="Calibri"/>
          <w:szCs w:val="24"/>
        </w:rPr>
        <w:t>18.1</w:t>
      </w:r>
      <w:r w:rsidRPr="00A447E6">
        <w:rPr>
          <w:rFonts w:cs="Calibri"/>
          <w:szCs w:val="24"/>
        </w:rPr>
        <w:fldChar w:fldCharType="end"/>
      </w:r>
      <w:r>
        <w:rPr>
          <w:rFonts w:cs="Calibri"/>
          <w:szCs w:val="24"/>
        </w:rPr>
        <w:t xml:space="preserve"> </w:t>
      </w:r>
      <w:proofErr w:type="spellStart"/>
      <w:r>
        <w:rPr>
          <w:rFonts w:cs="Calibri"/>
          <w:szCs w:val="24"/>
        </w:rPr>
        <w:t>lett</w:t>
      </w:r>
      <w:proofErr w:type="spellEnd"/>
      <w:r>
        <w:rPr>
          <w:rFonts w:cs="Calibri"/>
          <w:szCs w:val="24"/>
        </w:rPr>
        <w:t>.</w:t>
      </w:r>
      <w:r w:rsidR="00802AC6">
        <w:rPr>
          <w:rFonts w:cs="Calibri"/>
          <w:szCs w:val="24"/>
        </w:rPr>
        <w:t xml:space="preserve"> </w:t>
      </w:r>
      <w:r>
        <w:rPr>
          <w:rFonts w:cs="Calibri"/>
          <w:szCs w:val="24"/>
        </w:rPr>
        <w:t>C</w:t>
      </w:r>
      <w:r w:rsidRPr="00A447E6">
        <w:rPr>
          <w:rFonts w:cs="Calibri"/>
          <w:szCs w:val="24"/>
        </w:rPr>
        <w:t>:</w:t>
      </w:r>
    </w:p>
    <w:p w14:paraId="63FC0F6E" w14:textId="530F0F7C" w:rsidR="000F3B3D" w:rsidRDefault="000F3B3D" w:rsidP="000F3B3D">
      <w:pPr>
        <w:pStyle w:val="Paragrafoelenco"/>
        <w:numPr>
          <w:ilvl w:val="0"/>
          <w:numId w:val="27"/>
        </w:numPr>
        <w:spacing w:before="60" w:after="60"/>
        <w:ind w:left="709" w:hanging="283"/>
        <w:rPr>
          <w:rFonts w:cs="Calibri"/>
          <w:szCs w:val="24"/>
        </w:rPr>
      </w:pPr>
      <w:r>
        <w:rPr>
          <w:rFonts w:cs="Calibri"/>
          <w:szCs w:val="24"/>
        </w:rPr>
        <w:lastRenderedPageBreak/>
        <w:t>……</w:t>
      </w:r>
      <w:r w:rsidRPr="00484C34">
        <w:rPr>
          <w:rFonts w:cs="Calibri"/>
          <w:szCs w:val="24"/>
        </w:rPr>
        <w:t>.</w:t>
      </w:r>
    </w:p>
    <w:p w14:paraId="6FAF769C" w14:textId="77777777"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2B838E11" w14:textId="77777777" w:rsidR="000F3B3D" w:rsidRPr="00A447E6" w:rsidRDefault="000F3B3D" w:rsidP="000F3B3D">
      <w:pPr>
        <w:pStyle w:val="Paragrafoelenco"/>
        <w:spacing w:before="60" w:after="60"/>
        <w:ind w:left="426"/>
        <w:rPr>
          <w:rFonts w:cs="Calibri"/>
          <w:szCs w:val="24"/>
        </w:rPr>
      </w:pPr>
    </w:p>
    <w:p w14:paraId="61F8C460" w14:textId="54451F8E" w:rsidR="002B7509" w:rsidRPr="00484C34" w:rsidRDefault="00335DDE" w:rsidP="00802AC6">
      <w:pPr>
        <w:spacing w:before="60" w:after="60"/>
        <w:rPr>
          <w:rFonts w:cs="Calibri"/>
          <w:szCs w:val="24"/>
        </w:rPr>
      </w:pPr>
      <w:r w:rsidRPr="00484C34">
        <w:rPr>
          <w:rFonts w:cs="Calibri"/>
          <w:i/>
          <w:szCs w:val="24"/>
        </w:rPr>
        <w:t>[</w:t>
      </w:r>
      <w:proofErr w:type="gramStart"/>
      <w:r w:rsidR="000F3B3D">
        <w:rPr>
          <w:rFonts w:cs="Calibri"/>
          <w:i/>
          <w:szCs w:val="24"/>
        </w:rPr>
        <w:t>la</w:t>
      </w:r>
      <w:proofErr w:type="gramEnd"/>
      <w:r w:rsidR="000F3B3D">
        <w:rPr>
          <w:rFonts w:cs="Calibri"/>
          <w:i/>
          <w:szCs w:val="24"/>
        </w:rPr>
        <w:t xml:space="preserve"> stazione appaltante </w:t>
      </w:r>
      <w:r w:rsidR="005560ED" w:rsidRPr="00484C34">
        <w:rPr>
          <w:rFonts w:cs="Calibri"/>
          <w:i/>
          <w:szCs w:val="24"/>
        </w:rPr>
        <w:t xml:space="preserve">specifica gli elementi che il concorrente deve descrivere </w:t>
      </w:r>
      <w:r w:rsidR="000F3B3D">
        <w:rPr>
          <w:rFonts w:cs="Calibri"/>
          <w:i/>
          <w:szCs w:val="24"/>
        </w:rPr>
        <w:t xml:space="preserve">ricorrendo all’allegato n. </w:t>
      </w:r>
      <w:r w:rsidR="005560ED" w:rsidRPr="00484C34">
        <w:rPr>
          <w:rFonts w:cs="Calibri"/>
          <w:i/>
          <w:szCs w:val="24"/>
        </w:rPr>
        <w:t>2, lett. C</w:t>
      </w:r>
      <w:r w:rsidR="000F3B3D">
        <w:rPr>
          <w:rFonts w:cs="Calibri"/>
          <w:i/>
          <w:szCs w:val="24"/>
        </w:rPr>
        <w:t>, precisando, ove ritenuto necessario, anche il formato pagina/</w:t>
      </w:r>
      <w:r w:rsidR="000F3B3D" w:rsidRPr="00556B59">
        <w:rPr>
          <w:rFonts w:cs="Calibri"/>
          <w:i/>
          <w:szCs w:val="24"/>
        </w:rPr>
        <w:t>carattere/par</w:t>
      </w:r>
      <w:r w:rsidR="000F3B3D">
        <w:rPr>
          <w:rFonts w:cs="Calibri"/>
          <w:i/>
          <w:szCs w:val="24"/>
        </w:rPr>
        <w:t>a</w:t>
      </w:r>
      <w:r w:rsidR="000F3B3D" w:rsidRPr="00556B59">
        <w:rPr>
          <w:rFonts w:cs="Calibri"/>
          <w:i/>
          <w:szCs w:val="24"/>
        </w:rPr>
        <w:t xml:space="preserve">grafo/interlinea/margini </w:t>
      </w:r>
      <w:proofErr w:type="spellStart"/>
      <w:r w:rsidR="000F3B3D">
        <w:rPr>
          <w:rFonts w:cs="Calibri"/>
          <w:i/>
          <w:szCs w:val="24"/>
        </w:rPr>
        <w:t>ecc</w:t>
      </w:r>
      <w:proofErr w:type="spellEnd"/>
      <w:r w:rsidR="000F3B3D">
        <w:rPr>
          <w:rFonts w:cs="Calibri"/>
          <w:i/>
          <w:szCs w:val="24"/>
        </w:rPr>
        <w:t xml:space="preserve"> </w:t>
      </w:r>
      <w:r w:rsidR="005560ED" w:rsidRPr="00484C34">
        <w:rPr>
          <w:rFonts w:cs="Calibri"/>
          <w:i/>
          <w:szCs w:val="24"/>
        </w:rPr>
        <w:t>].</w:t>
      </w:r>
    </w:p>
    <w:p w14:paraId="7A4A90F5" w14:textId="77777777" w:rsidR="000F3B3D" w:rsidRDefault="000F3B3D" w:rsidP="009A2DA4">
      <w:pPr>
        <w:spacing w:before="60" w:after="60"/>
        <w:rPr>
          <w:rFonts w:cs="Calibri"/>
          <w:szCs w:val="24"/>
        </w:rPr>
      </w:pPr>
    </w:p>
    <w:p w14:paraId="48D2C78E" w14:textId="4E2E3A71" w:rsidR="006F0585" w:rsidRDefault="001D6E3F" w:rsidP="009A2DA4">
      <w:pPr>
        <w:spacing w:before="60" w:after="60"/>
        <w:rPr>
          <w:rFonts w:cs="Calibri"/>
          <w:szCs w:val="24"/>
        </w:rPr>
      </w:pPr>
      <w:r w:rsidRPr="00201151">
        <w:rPr>
          <w:rFonts w:cs="Calibri"/>
          <w:szCs w:val="24"/>
        </w:rPr>
        <w:t>Ai sensi dell’art. 24, comma 5 del Codice, l’incarico è espletato da professionisti iscritti negli appositi Albi, personalmente responsabili e nominativamente indicati nell’offerta, con la specificazione delle rispettive qualificazioni professionali</w:t>
      </w:r>
      <w:r w:rsidR="002F0C4A">
        <w:rPr>
          <w:rFonts w:cs="Calibri"/>
          <w:szCs w:val="24"/>
        </w:rPr>
        <w:t xml:space="preserve">; </w:t>
      </w:r>
      <w:r w:rsidR="00201151" w:rsidRPr="002F0C4A">
        <w:rPr>
          <w:rFonts w:cs="Calibri"/>
          <w:b/>
          <w:szCs w:val="24"/>
        </w:rPr>
        <w:t>[</w:t>
      </w:r>
      <w:r w:rsidR="002F0C4A" w:rsidRPr="002F0C4A">
        <w:rPr>
          <w:rFonts w:cs="Calibri"/>
          <w:b/>
          <w:szCs w:val="24"/>
        </w:rPr>
        <w:t>Se previsto]</w:t>
      </w:r>
      <w:r w:rsidR="002F0C4A">
        <w:rPr>
          <w:rFonts w:cs="Calibri"/>
          <w:b/>
          <w:szCs w:val="24"/>
        </w:rPr>
        <w:t xml:space="preserve"> </w:t>
      </w:r>
      <w:r w:rsidR="002F0C4A">
        <w:rPr>
          <w:rFonts w:cs="Calibri"/>
          <w:szCs w:val="24"/>
        </w:rPr>
        <w:t>i</w:t>
      </w:r>
      <w:r w:rsidR="002F0C4A" w:rsidRPr="002F0C4A">
        <w:rPr>
          <w:rFonts w:cs="Calibri"/>
          <w:szCs w:val="24"/>
        </w:rPr>
        <w:t xml:space="preserve">l concorrente </w:t>
      </w:r>
      <w:r w:rsidR="002F0C4A">
        <w:rPr>
          <w:rFonts w:cs="Calibri"/>
          <w:szCs w:val="24"/>
        </w:rPr>
        <w:t>indica</w:t>
      </w:r>
      <w:r w:rsidR="002F0C4A" w:rsidRPr="002F0C4A">
        <w:rPr>
          <w:rFonts w:cs="Calibri"/>
          <w:szCs w:val="24"/>
        </w:rPr>
        <w:t xml:space="preserve"> il nominativo della persona fisica incaricata dell’integrazione tra le prestazioni specialistiche</w:t>
      </w:r>
      <w:r w:rsidR="007475CE">
        <w:rPr>
          <w:rFonts w:cs="Calibri"/>
          <w:szCs w:val="24"/>
        </w:rPr>
        <w:t>;</w:t>
      </w:r>
      <w:r w:rsidR="00201151" w:rsidRPr="00201151">
        <w:rPr>
          <w:rFonts w:cs="Calibri"/>
          <w:szCs w:val="24"/>
          <w:highlight w:val="yellow"/>
        </w:rPr>
        <w:t xml:space="preserve"> </w:t>
      </w:r>
    </w:p>
    <w:p w14:paraId="1230DEF7" w14:textId="77777777" w:rsidR="009C2E9D" w:rsidRDefault="009C2E9D" w:rsidP="009C2E9D">
      <w:pPr>
        <w:spacing w:before="60" w:after="60"/>
        <w:rPr>
          <w:rFonts w:cs="Calibri"/>
          <w:szCs w:val="24"/>
          <w:lang w:eastAsia="it-IT"/>
        </w:rPr>
      </w:pPr>
      <w:r w:rsidRPr="009C2E9D">
        <w:rPr>
          <w:rFonts w:cs="Calibri"/>
          <w:szCs w:val="24"/>
          <w:lang w:eastAsia="it-IT"/>
        </w:rPr>
        <w:t>È ammessa la coincidenza nello stesso soggetto di una o più delle figure professionali sopra indicate.</w:t>
      </w:r>
    </w:p>
    <w:p w14:paraId="0EC7B769" w14:textId="4F91D798" w:rsidR="00AD7B30" w:rsidRDefault="00CC68E8" w:rsidP="009C2E9D">
      <w:pPr>
        <w:spacing w:before="60" w:after="60"/>
        <w:rPr>
          <w:rFonts w:cs="Calibri"/>
          <w:szCs w:val="24"/>
        </w:rPr>
      </w:pPr>
      <w:r>
        <w:rPr>
          <w:rFonts w:cs="Calibri"/>
          <w:szCs w:val="24"/>
        </w:rPr>
        <w:t>È possibile indicare uno stesso soggetto quale responsabile contemporaneamente di più prestazioni specialistiche, così come è possibile indicare, per una stessa prestazione specialistica, più soggetti responsabili.</w:t>
      </w:r>
    </w:p>
    <w:p w14:paraId="21D41C4D" w14:textId="77777777" w:rsidR="00BD4756" w:rsidRDefault="00BD4756" w:rsidP="00BD4756">
      <w:pPr>
        <w:spacing w:before="60" w:after="60"/>
        <w:rPr>
          <w:rFonts w:cs="Calibri"/>
          <w:szCs w:val="24"/>
        </w:rPr>
      </w:pPr>
      <w:r>
        <w:rPr>
          <w:rFonts w:cs="Calibri"/>
          <w:szCs w:val="24"/>
        </w:rPr>
        <w:t xml:space="preserve">L’offerta tecnica deve </w:t>
      </w:r>
      <w:r w:rsidRPr="00710B93">
        <w:rPr>
          <w:rFonts w:cs="Calibri"/>
          <w:szCs w:val="24"/>
        </w:rPr>
        <w:t>rispettare le caratteristiche minime stabilite nel</w:t>
      </w:r>
      <w:r>
        <w:rPr>
          <w:rFonts w:cs="Calibri"/>
          <w:szCs w:val="24"/>
        </w:rPr>
        <w:t>la documentazione tecnica</w:t>
      </w:r>
      <w:r w:rsidRPr="00710B93">
        <w:rPr>
          <w:rFonts w:cs="Calibri"/>
          <w:szCs w:val="24"/>
        </w:rPr>
        <w:t xml:space="preserve">, </w:t>
      </w:r>
      <w:r w:rsidRPr="00710B93">
        <w:rPr>
          <w:rFonts w:cs="Calibri"/>
          <w:b/>
          <w:szCs w:val="24"/>
        </w:rPr>
        <w:t>pena l’esclusione</w:t>
      </w:r>
      <w:r w:rsidRPr="00710B93">
        <w:rPr>
          <w:rFonts w:cs="Calibri"/>
          <w:szCs w:val="24"/>
        </w:rPr>
        <w:t xml:space="preserve"> dalla procedura di gara</w:t>
      </w:r>
      <w:r>
        <w:rPr>
          <w:rFonts w:cs="Calibri"/>
          <w:szCs w:val="24"/>
        </w:rPr>
        <w:t>.</w:t>
      </w:r>
    </w:p>
    <w:p w14:paraId="20EDE229" w14:textId="371AE007" w:rsidR="00C708BA" w:rsidRDefault="004E2E6A" w:rsidP="00194F0A">
      <w:pPr>
        <w:spacing w:before="60" w:after="60"/>
        <w:rPr>
          <w:rFonts w:cs="Calibri"/>
          <w:szCs w:val="24"/>
        </w:rPr>
      </w:pPr>
      <w:r>
        <w:rPr>
          <w:rFonts w:cs="Calibri"/>
          <w:szCs w:val="24"/>
        </w:rPr>
        <w:t>L</w:t>
      </w:r>
      <w:r w:rsidR="00C708BA" w:rsidRPr="00710B93">
        <w:rPr>
          <w:rFonts w:cs="Calibri"/>
          <w:szCs w:val="24"/>
        </w:rPr>
        <w:t xml:space="preserve">’offerta </w:t>
      </w:r>
      <w:r>
        <w:rPr>
          <w:rFonts w:cs="Calibri"/>
          <w:szCs w:val="24"/>
        </w:rPr>
        <w:t xml:space="preserve">tecnica </w:t>
      </w:r>
      <w:r w:rsidR="00C708BA" w:rsidRPr="00710B93">
        <w:rPr>
          <w:rFonts w:cs="Calibri"/>
          <w:szCs w:val="24"/>
        </w:rPr>
        <w:t>dovrà essere sottoscritta</w:t>
      </w:r>
      <w:r w:rsidRPr="00710B93">
        <w:rPr>
          <w:rFonts w:cs="Calibri"/>
          <w:szCs w:val="24"/>
        </w:rPr>
        <w:t>,</w:t>
      </w:r>
      <w:r w:rsidRPr="002752EF">
        <w:rPr>
          <w:rFonts w:cs="Calibri"/>
          <w:b/>
          <w:szCs w:val="24"/>
        </w:rPr>
        <w:t xml:space="preserve"> </w:t>
      </w:r>
      <w:r w:rsidR="00ED6DA4" w:rsidRPr="00ED6DA4">
        <w:rPr>
          <w:rFonts w:cs="Calibri"/>
          <w:szCs w:val="24"/>
        </w:rPr>
        <w:t>con</w:t>
      </w:r>
      <w:r w:rsidR="00C708BA" w:rsidRPr="00710B93">
        <w:rPr>
          <w:rFonts w:cs="Calibri"/>
          <w:szCs w:val="24"/>
        </w:rPr>
        <w:t xml:space="preserve"> le modalità indicate per la sottoscrizione della domanda di cui a</w:t>
      </w:r>
      <w:r w:rsidR="00B01354">
        <w:rPr>
          <w:rFonts w:cs="Calibri"/>
          <w:szCs w:val="24"/>
        </w:rPr>
        <w:t>l</w:t>
      </w:r>
      <w:r w:rsidR="00C708BA" w:rsidRPr="00710B93">
        <w:rPr>
          <w:rFonts w:cs="Calibri"/>
          <w:szCs w:val="24"/>
        </w:rPr>
        <w:t xml:space="preserve"> </w:t>
      </w:r>
      <w:r w:rsidR="00194F0A" w:rsidRPr="00274CC1">
        <w:rPr>
          <w:rFonts w:cs="Calibri"/>
          <w:szCs w:val="24"/>
        </w:rPr>
        <w:t>punto</w:t>
      </w:r>
      <w:r w:rsidR="00C708BA"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0F4DD4">
        <w:rPr>
          <w:rFonts w:cs="Calibri"/>
          <w:szCs w:val="24"/>
        </w:rPr>
        <w:t>15.1</w:t>
      </w:r>
      <w:r w:rsidR="00E07FB4">
        <w:rPr>
          <w:rFonts w:cs="Calibri"/>
          <w:szCs w:val="24"/>
        </w:rPr>
        <w:fldChar w:fldCharType="end"/>
      </w:r>
      <w:r w:rsidR="00B01354" w:rsidRPr="00274CC1">
        <w:rPr>
          <w:rFonts w:cs="Calibri"/>
          <w:szCs w:val="24"/>
        </w:rPr>
        <w:t>.</w:t>
      </w:r>
    </w:p>
    <w:p w14:paraId="5F6EDB36" w14:textId="5BC29A83" w:rsidR="00B40F58" w:rsidRPr="00CF564F" w:rsidRDefault="00CF564F" w:rsidP="00194F0A">
      <w:pPr>
        <w:spacing w:before="60" w:after="60"/>
        <w:rPr>
          <w:rFonts w:cs="Calibri"/>
          <w:szCs w:val="24"/>
        </w:rPr>
      </w:pPr>
      <w:r w:rsidRPr="00ED6DA4">
        <w:rPr>
          <w:rFonts w:cs="Calibri"/>
          <w:b/>
          <w:i/>
          <w:szCs w:val="24"/>
        </w:rPr>
        <w:t>[</w:t>
      </w:r>
      <w:r w:rsidR="00B40F58" w:rsidRPr="00ED6DA4">
        <w:rPr>
          <w:rFonts w:cs="Calibri"/>
          <w:b/>
          <w:i/>
          <w:szCs w:val="24"/>
        </w:rPr>
        <w:t>Facoltativo</w:t>
      </w:r>
      <w:r w:rsidRPr="00ED6DA4">
        <w:rPr>
          <w:rFonts w:cs="Calibri"/>
          <w:b/>
          <w:i/>
          <w:szCs w:val="24"/>
        </w:rPr>
        <w:t>]</w:t>
      </w:r>
      <w:r w:rsidR="0019694C" w:rsidRPr="00ED6DA4">
        <w:rPr>
          <w:rFonts w:cs="Calibri"/>
          <w:szCs w:val="24"/>
        </w:rPr>
        <w:t xml:space="preserve"> </w:t>
      </w:r>
      <w:r w:rsidR="00B40F58" w:rsidRPr="00ED6DA4">
        <w:rPr>
          <w:rFonts w:cs="Calibri"/>
          <w:szCs w:val="24"/>
        </w:rPr>
        <w:t>È facoltà/obbligo del concorrente presentare varianti al progetto posto a base di gara. I requisiti minimi che la variante deve rispettare sono i seguenti: ……………………</w:t>
      </w:r>
      <w:r w:rsidR="00B40F58" w:rsidRPr="00ED6DA4">
        <w:rPr>
          <w:rFonts w:cs="Calibri"/>
          <w:i/>
          <w:szCs w:val="24"/>
        </w:rPr>
        <w:t xml:space="preserve"> [</w:t>
      </w:r>
      <w:r w:rsidR="005527A2" w:rsidRPr="00ED6DA4">
        <w:rPr>
          <w:rFonts w:cs="Calibri"/>
          <w:i/>
          <w:szCs w:val="24"/>
        </w:rPr>
        <w:t>specificare</w:t>
      </w:r>
      <w:r w:rsidRPr="00ED6DA4">
        <w:rPr>
          <w:rFonts w:cs="Calibri"/>
          <w:i/>
          <w:szCs w:val="24"/>
        </w:rPr>
        <w:t>,</w:t>
      </w:r>
      <w:r w:rsidR="00B40F58" w:rsidRPr="00ED6DA4">
        <w:rPr>
          <w:rFonts w:cs="Calibri"/>
          <w:i/>
          <w:szCs w:val="24"/>
        </w:rPr>
        <w:t xml:space="preserve"> </w:t>
      </w:r>
      <w:r w:rsidRPr="00ED6DA4">
        <w:rPr>
          <w:rFonts w:cs="Calibri"/>
          <w:i/>
          <w:szCs w:val="24"/>
        </w:rPr>
        <w:t xml:space="preserve">ai sensi dell’art. 95, comma 14 del Codice, </w:t>
      </w:r>
      <w:r w:rsidR="00B40F58" w:rsidRPr="00ED6DA4">
        <w:rPr>
          <w:rFonts w:cs="Calibri"/>
          <w:i/>
          <w:szCs w:val="24"/>
        </w:rPr>
        <w:t xml:space="preserve">i requisiti </w:t>
      </w:r>
      <w:r w:rsidR="005527A2" w:rsidRPr="00ED6DA4">
        <w:rPr>
          <w:rFonts w:cs="Calibri"/>
          <w:i/>
          <w:szCs w:val="24"/>
        </w:rPr>
        <w:t>minimi</w:t>
      </w:r>
      <w:r w:rsidRPr="00ED6DA4">
        <w:rPr>
          <w:rFonts w:cs="Calibri"/>
          <w:i/>
          <w:szCs w:val="24"/>
        </w:rPr>
        <w:t xml:space="preserve"> delle varianti che devono essere comunque collegate all’oggetto dell’appalto</w:t>
      </w:r>
      <w:r w:rsidR="005527A2" w:rsidRPr="00ED6DA4">
        <w:rPr>
          <w:rFonts w:cs="Calibri"/>
          <w:i/>
          <w:szCs w:val="24"/>
        </w:rPr>
        <w:t>].</w:t>
      </w:r>
      <w:r w:rsidRPr="00ED6DA4">
        <w:rPr>
          <w:rFonts w:cs="Calibri"/>
          <w:i/>
          <w:szCs w:val="24"/>
        </w:rPr>
        <w:t xml:space="preserve"> </w:t>
      </w:r>
      <w:r w:rsidRPr="00ED6DA4">
        <w:rPr>
          <w:rFonts w:cs="Calibri"/>
          <w:szCs w:val="24"/>
        </w:rPr>
        <w:t xml:space="preserve">Le modalità di presentazione delle varianti sono le seguenti: </w:t>
      </w:r>
      <w:proofErr w:type="gramStart"/>
      <w:r w:rsidRPr="00ED6DA4">
        <w:rPr>
          <w:rFonts w:cs="Calibri"/>
          <w:szCs w:val="24"/>
        </w:rPr>
        <w:t>…….</w:t>
      </w:r>
      <w:proofErr w:type="gramEnd"/>
      <w:r w:rsidRPr="00ED6DA4">
        <w:rPr>
          <w:rFonts w:cs="Calibri"/>
          <w:szCs w:val="24"/>
        </w:rPr>
        <w:t>.</w:t>
      </w:r>
      <w:r w:rsidRPr="00ED6DA4">
        <w:rPr>
          <w:rFonts w:cs="Calibri"/>
          <w:i/>
          <w:szCs w:val="24"/>
        </w:rPr>
        <w:t>[specificare, ai sensi dell’art. 95, comma 14 del Codice, le modalità di presentazione].</w:t>
      </w:r>
    </w:p>
    <w:p w14:paraId="2B317CFD" w14:textId="42063948" w:rsidR="00194F0A" w:rsidRPr="00194F0A" w:rsidRDefault="00194F0A" w:rsidP="00194F0A">
      <w:pPr>
        <w:pStyle w:val="Titolo2"/>
        <w:rPr>
          <w:lang w:val="it-IT"/>
        </w:rPr>
      </w:pPr>
      <w:bookmarkStart w:id="3396" w:name="_Toc523322065"/>
      <w:r>
        <w:rPr>
          <w:lang w:val="it-IT"/>
        </w:rPr>
        <w:t xml:space="preserve">CONTENUTO DELLA BUSTA </w:t>
      </w:r>
      <w:r w:rsidRPr="00194F0A">
        <w:rPr>
          <w:lang w:val="it-IT"/>
        </w:rPr>
        <w:t>C</w:t>
      </w:r>
      <w:r>
        <w:rPr>
          <w:lang w:val="it-IT"/>
        </w:rPr>
        <w:t xml:space="preserve"> – OFFERTA ECONOMICA</w:t>
      </w:r>
      <w:bookmarkEnd w:id="3396"/>
    </w:p>
    <w:p w14:paraId="28E3E97D" w14:textId="693DC034" w:rsidR="00D57EFE" w:rsidRPr="00D57EFE" w:rsidRDefault="00D57EFE" w:rsidP="00D57EFE">
      <w:pPr>
        <w:spacing w:before="60" w:after="60"/>
        <w:ind w:hanging="11"/>
        <w:rPr>
          <w:rFonts w:cs="Calibri"/>
          <w:szCs w:val="24"/>
        </w:rPr>
      </w:pPr>
      <w:bookmarkStart w:id="3397" w:name="_Toc482025749"/>
      <w:bookmarkStart w:id="3398" w:name="_Toc482097573"/>
      <w:bookmarkStart w:id="3399" w:name="_Toc482097662"/>
      <w:bookmarkStart w:id="3400" w:name="_Toc482097751"/>
      <w:bookmarkStart w:id="3401" w:name="_Toc482097943"/>
      <w:bookmarkStart w:id="3402" w:name="_Toc482099045"/>
      <w:bookmarkStart w:id="3403" w:name="_Toc482100762"/>
      <w:bookmarkStart w:id="3404" w:name="_Toc482100919"/>
      <w:bookmarkStart w:id="3405" w:name="_Toc482101345"/>
      <w:bookmarkStart w:id="3406" w:name="_Toc482101482"/>
      <w:bookmarkStart w:id="3407" w:name="_Toc482101597"/>
      <w:bookmarkStart w:id="3408" w:name="_Toc482101772"/>
      <w:bookmarkStart w:id="3409" w:name="_Toc482101865"/>
      <w:bookmarkStart w:id="3410" w:name="_Toc482101960"/>
      <w:bookmarkStart w:id="3411" w:name="_Toc482102055"/>
      <w:bookmarkStart w:id="3412" w:name="_Toc482102149"/>
      <w:bookmarkStart w:id="3413" w:name="_Toc482352013"/>
      <w:bookmarkStart w:id="3414" w:name="_Toc482352103"/>
      <w:bookmarkStart w:id="3415" w:name="_Toc482352193"/>
      <w:bookmarkStart w:id="3416" w:name="_Toc482352283"/>
      <w:bookmarkStart w:id="3417" w:name="_Toc482633124"/>
      <w:bookmarkStart w:id="3418" w:name="_Toc482641301"/>
      <w:bookmarkStart w:id="3419" w:name="_Toc482712747"/>
      <w:bookmarkStart w:id="3420" w:name="_Toc482959535"/>
      <w:bookmarkStart w:id="3421" w:name="_Toc482959645"/>
      <w:bookmarkStart w:id="3422" w:name="_Toc482959755"/>
      <w:bookmarkStart w:id="3423" w:name="_Toc482978874"/>
      <w:bookmarkStart w:id="3424" w:name="_Toc482978983"/>
      <w:bookmarkStart w:id="3425" w:name="_Toc482979091"/>
      <w:bookmarkStart w:id="3426" w:name="_Toc482979202"/>
      <w:bookmarkStart w:id="3427" w:name="_Toc482979311"/>
      <w:bookmarkStart w:id="3428" w:name="_Toc482979420"/>
      <w:bookmarkStart w:id="3429" w:name="_Toc482979528"/>
      <w:bookmarkStart w:id="3430" w:name="_Toc482979626"/>
      <w:bookmarkStart w:id="3431" w:name="_Toc482979724"/>
      <w:bookmarkStart w:id="3432" w:name="_Toc483233684"/>
      <w:bookmarkStart w:id="3433" w:name="_Toc483302401"/>
      <w:bookmarkStart w:id="3434" w:name="_Toc483316022"/>
      <w:bookmarkStart w:id="3435" w:name="_Toc483316227"/>
      <w:bookmarkStart w:id="3436" w:name="_Toc483316359"/>
      <w:bookmarkStart w:id="3437" w:name="_Toc483316490"/>
      <w:bookmarkStart w:id="3438" w:name="_Toc483325793"/>
      <w:bookmarkStart w:id="3439" w:name="_Toc483401270"/>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D57EFE">
        <w:rPr>
          <w:rFonts w:cs="Calibri"/>
          <w:szCs w:val="24"/>
          <w:highlight w:val="yellow"/>
        </w:rPr>
        <w:t xml:space="preserve">L'Offerta economica deve essere caricata sulla piattaforma telematica secondo le modalità precisate nel documento denominato _________________________ </w:t>
      </w:r>
      <w:r w:rsidRPr="00D57EFE">
        <w:rPr>
          <w:rFonts w:cs="Calibri"/>
          <w:i/>
          <w:szCs w:val="24"/>
          <w:highlight w:val="yellow"/>
        </w:rPr>
        <w:t>(indicare “Guida alla presentazione delle offerte telematiche” o altro equivalente)</w:t>
      </w:r>
      <w:r w:rsidRPr="00D57EFE">
        <w:rPr>
          <w:rFonts w:cs="Calibri"/>
          <w:szCs w:val="24"/>
          <w:highlight w:val="yellow"/>
        </w:rPr>
        <w:t xml:space="preserve"> disponibile dalla piattaforma come sopra meglio specificato, svolgendo le operazioni di inserimento della documentazione sotto precisate, accedendo alla “Busta economica”</w:t>
      </w:r>
      <w:r w:rsidRPr="00D57EFE">
        <w:rPr>
          <w:rFonts w:cs="Calibri"/>
          <w:szCs w:val="24"/>
        </w:rPr>
        <w:t>.</w:t>
      </w:r>
    </w:p>
    <w:p w14:paraId="4924A3E7" w14:textId="106693C9" w:rsidR="00D57EFE" w:rsidRPr="00D57EFE" w:rsidRDefault="00D57EFE" w:rsidP="00D57EFE">
      <w:pPr>
        <w:spacing w:before="60" w:after="60"/>
        <w:ind w:hanging="11"/>
        <w:rPr>
          <w:rFonts w:cs="Calibri"/>
          <w:szCs w:val="24"/>
          <w:highlight w:val="yellow"/>
        </w:rPr>
      </w:pPr>
      <w:r w:rsidRPr="00D57EFE">
        <w:rPr>
          <w:rFonts w:cs="Calibri"/>
          <w:b/>
          <w:i/>
          <w:szCs w:val="24"/>
          <w:highlight w:val="yellow"/>
        </w:rPr>
        <w:t>[Opzione 1]</w:t>
      </w:r>
      <w:r w:rsidRPr="00D57EFE">
        <w:rPr>
          <w:rFonts w:cs="Calibri"/>
          <w:szCs w:val="24"/>
          <w:highlight w:val="yellow"/>
        </w:rPr>
        <w:t xml:space="preserve"> La compilazione dell’offerta economica avverrà direttamente attraverso la piattaforma telematica secondo le istruzioni ivi indicate</w:t>
      </w:r>
      <w:r>
        <w:rPr>
          <w:rFonts w:cs="Calibri"/>
          <w:szCs w:val="24"/>
          <w:highlight w:val="yellow"/>
        </w:rPr>
        <w:t>.</w:t>
      </w:r>
    </w:p>
    <w:p w14:paraId="4A811D7A" w14:textId="3C97DA00" w:rsidR="00D57EFE" w:rsidRPr="00D57EFE" w:rsidRDefault="00D57EFE" w:rsidP="00D57EFE">
      <w:pPr>
        <w:spacing w:before="60" w:after="60"/>
        <w:ind w:hanging="11"/>
        <w:rPr>
          <w:rFonts w:cs="Calibri"/>
          <w:szCs w:val="24"/>
          <w:highlight w:val="yellow"/>
        </w:rPr>
      </w:pPr>
      <w:r w:rsidRPr="00D57EFE">
        <w:rPr>
          <w:rFonts w:cs="Calibri"/>
          <w:b/>
          <w:i/>
          <w:szCs w:val="24"/>
          <w:highlight w:val="yellow"/>
        </w:rPr>
        <w:t xml:space="preserve">[Opzione 2] </w:t>
      </w:r>
      <w:r w:rsidRPr="00D57EFE">
        <w:rPr>
          <w:rFonts w:cs="Calibri"/>
          <w:szCs w:val="24"/>
          <w:highlight w:val="yellow"/>
        </w:rPr>
        <w:t xml:space="preserve">La compilazione dell’offerta economica avverrà su piattaforma telematica in modalità </w:t>
      </w:r>
      <w:r w:rsidRPr="00D57EFE">
        <w:rPr>
          <w:rFonts w:cs="Calibri"/>
          <w:i/>
          <w:szCs w:val="24"/>
          <w:highlight w:val="yellow"/>
        </w:rPr>
        <w:t>upload</w:t>
      </w:r>
      <w:r w:rsidRPr="00D57EFE">
        <w:rPr>
          <w:rFonts w:cs="Calibri"/>
          <w:szCs w:val="24"/>
          <w:highlight w:val="yellow"/>
        </w:rPr>
        <w:t xml:space="preserve"> di documenti; in tal caso si prevede, in sintesi:</w:t>
      </w:r>
    </w:p>
    <w:p w14:paraId="5654AC95" w14:textId="5E7D615D"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predisposizione del file dell’offerta, a cura dell’operatore economico, sulla base del facsimile predisposto dalla stazione appaltante, disponibile nella documentazione posta a base di gara;</w:t>
      </w:r>
    </w:p>
    <w:p w14:paraId="096DB31D" w14:textId="50418BDD"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trasformazione del file contenente l’offerta economica in formato PDF;</w:t>
      </w:r>
    </w:p>
    <w:p w14:paraId="507D10FD" w14:textId="46C4A706"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firma digitale dell’offerta economica come di seguito meglio specificato;</w:t>
      </w:r>
    </w:p>
    <w:p w14:paraId="69018F40" w14:textId="52C27944"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il successivo upload dell’offerta economica firmata digitalmente (con gli eventuali ulteriori documenti di seguito indicati);</w:t>
      </w:r>
    </w:p>
    <w:p w14:paraId="7F68E27A" w14:textId="51B73472" w:rsidR="00D57EFE" w:rsidRDefault="00D57EFE" w:rsidP="00D57EFE">
      <w:pPr>
        <w:spacing w:before="60" w:after="60"/>
        <w:ind w:hanging="11"/>
        <w:rPr>
          <w:rFonts w:cs="Calibri"/>
          <w:szCs w:val="24"/>
        </w:rPr>
      </w:pPr>
      <w:r w:rsidRPr="00D57EFE">
        <w:rPr>
          <w:rFonts w:cs="Calibri"/>
          <w:szCs w:val="24"/>
          <w:highlight w:val="yellow"/>
        </w:rPr>
        <w:t xml:space="preserve">- </w:t>
      </w:r>
      <w:r w:rsidRPr="00D57EFE">
        <w:rPr>
          <w:rFonts w:cs="Calibri"/>
          <w:szCs w:val="24"/>
          <w:highlight w:val="yellow"/>
        </w:rPr>
        <w:tab/>
        <w:t>il salvataggio dei documenti precedentemente caricati.</w:t>
      </w:r>
    </w:p>
    <w:p w14:paraId="55DA95BA" w14:textId="6C588D60" w:rsidR="00C708BA" w:rsidRPr="00710B93" w:rsidRDefault="00194F0A" w:rsidP="001A67A5">
      <w:pPr>
        <w:spacing w:before="60" w:after="60"/>
        <w:ind w:hanging="11"/>
        <w:rPr>
          <w:rFonts w:cs="Calibri"/>
          <w:szCs w:val="24"/>
        </w:rPr>
      </w:pPr>
      <w:r w:rsidRPr="00B800AA">
        <w:rPr>
          <w:rFonts w:cs="Calibri"/>
          <w:szCs w:val="24"/>
          <w:highlight w:val="yellow"/>
        </w:rPr>
        <w:lastRenderedPageBreak/>
        <w:t>La</w:t>
      </w:r>
      <w:r w:rsidR="00C708BA" w:rsidRPr="00B800AA">
        <w:rPr>
          <w:rFonts w:cs="Calibri"/>
          <w:szCs w:val="24"/>
          <w:highlight w:val="yellow"/>
        </w:rPr>
        <w:t xml:space="preserve"> busta </w:t>
      </w:r>
      <w:r w:rsidR="00D57EFE" w:rsidRPr="00B800AA">
        <w:rPr>
          <w:rFonts w:cs="Calibri"/>
          <w:szCs w:val="24"/>
          <w:highlight w:val="yellow"/>
        </w:rPr>
        <w:t>offerta economica</w:t>
      </w:r>
      <w:r w:rsidR="00C708BA" w:rsidRPr="00B800AA">
        <w:rPr>
          <w:rFonts w:cs="Calibri"/>
          <w:szCs w:val="24"/>
          <w:highlight w:val="yellow"/>
        </w:rPr>
        <w:t xml:space="preserve"> </w:t>
      </w:r>
      <w:r w:rsidRPr="00B800AA">
        <w:rPr>
          <w:rFonts w:cs="Calibri"/>
          <w:szCs w:val="24"/>
          <w:highlight w:val="yellow"/>
        </w:rPr>
        <w:t>contiene</w:t>
      </w:r>
      <w:r w:rsidR="00C708BA" w:rsidRPr="00B800AA">
        <w:rPr>
          <w:rFonts w:cs="Calibri"/>
          <w:szCs w:val="24"/>
          <w:highlight w:val="yellow"/>
        </w:rPr>
        <w:t xml:space="preserve">, </w:t>
      </w:r>
      <w:r w:rsidR="00C708BA" w:rsidRPr="00B800AA">
        <w:rPr>
          <w:rFonts w:cs="Calibri"/>
          <w:b/>
          <w:szCs w:val="24"/>
          <w:highlight w:val="yellow"/>
        </w:rPr>
        <w:t xml:space="preserve">a pena di esclusione, </w:t>
      </w:r>
      <w:r w:rsidR="00C708BA" w:rsidRPr="00B800AA">
        <w:rPr>
          <w:rFonts w:cs="Calibri"/>
          <w:szCs w:val="24"/>
          <w:highlight w:val="yellow"/>
        </w:rPr>
        <w:t>l’offerta economica</w:t>
      </w:r>
      <w:r w:rsidR="00C708BA" w:rsidRPr="00B800AA">
        <w:rPr>
          <w:rFonts w:cs="Calibri"/>
          <w:i/>
          <w:szCs w:val="24"/>
          <w:highlight w:val="yellow"/>
        </w:rPr>
        <w:t xml:space="preserve"> </w:t>
      </w:r>
      <w:r w:rsidR="00C708BA" w:rsidRPr="00B800AA">
        <w:rPr>
          <w:rFonts w:cs="Calibri"/>
          <w:szCs w:val="24"/>
          <w:highlight w:val="yellow"/>
        </w:rPr>
        <w:t xml:space="preserve">predisposta </w:t>
      </w:r>
      <w:r w:rsidR="00F75634" w:rsidRPr="00B800AA">
        <w:rPr>
          <w:rFonts w:cs="Calibri"/>
          <w:szCs w:val="24"/>
          <w:highlight w:val="yellow"/>
        </w:rPr>
        <w:t xml:space="preserve">preferibilmente </w:t>
      </w:r>
      <w:r w:rsidR="00C708BA" w:rsidRPr="00B800AA">
        <w:rPr>
          <w:rFonts w:cs="Calibri"/>
          <w:szCs w:val="24"/>
          <w:highlight w:val="yellow"/>
        </w:rPr>
        <w:t>secondo il modello</w:t>
      </w:r>
      <w:r w:rsidR="00D57EFE">
        <w:rPr>
          <w:rFonts w:cs="Calibri"/>
          <w:szCs w:val="24"/>
        </w:rPr>
        <w:t xml:space="preserve"> </w:t>
      </w:r>
      <w:proofErr w:type="gramStart"/>
      <w:r>
        <w:rPr>
          <w:rFonts w:cs="Calibri"/>
          <w:i/>
          <w:szCs w:val="24"/>
        </w:rPr>
        <w:t>…….</w:t>
      </w:r>
      <w:proofErr w:type="gramEnd"/>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6E57A857" w14:textId="0091270F" w:rsidR="00041AA2" w:rsidRPr="00605A5C" w:rsidRDefault="00837870" w:rsidP="00421C5D">
      <w:pPr>
        <w:numPr>
          <w:ilvl w:val="2"/>
          <w:numId w:val="3"/>
        </w:numPr>
        <w:spacing w:before="60" w:after="60"/>
        <w:ind w:left="284" w:hanging="284"/>
        <w:rPr>
          <w:rFonts w:cs="Calibri"/>
          <w:szCs w:val="24"/>
        </w:rPr>
      </w:pPr>
      <w:r w:rsidRPr="00605A5C">
        <w:rPr>
          <w:rFonts w:cs="Arial"/>
          <w:szCs w:val="24"/>
        </w:rPr>
        <w:t xml:space="preserve"> ...................................</w:t>
      </w:r>
      <w:r w:rsidRPr="00837870">
        <w:t xml:space="preserve"> </w:t>
      </w:r>
      <w:r w:rsidR="00B51558" w:rsidRPr="00605A5C">
        <w:rPr>
          <w:rFonts w:cs="Arial"/>
          <w:i/>
          <w:szCs w:val="24"/>
        </w:rPr>
        <w:t xml:space="preserve">[indicare il valore che la stazione appaltante intende richiedere, ad es.: </w:t>
      </w:r>
      <w:r w:rsidR="00E56817" w:rsidRPr="00605A5C">
        <w:rPr>
          <w:rFonts w:cs="Calibri"/>
          <w:i/>
          <w:szCs w:val="24"/>
        </w:rPr>
        <w:t xml:space="preserve">ribasso percentuale o </w:t>
      </w:r>
      <w:r w:rsidR="00DC0936" w:rsidRPr="00605A5C">
        <w:rPr>
          <w:rFonts w:cs="Calibri"/>
          <w:i/>
          <w:szCs w:val="24"/>
        </w:rPr>
        <w:t>prezzo</w:t>
      </w:r>
      <w:r w:rsidR="00B51558" w:rsidRPr="00605A5C">
        <w:rPr>
          <w:rFonts w:cs="Calibri"/>
          <w:i/>
          <w:szCs w:val="24"/>
        </w:rPr>
        <w:t xml:space="preserve"> complessivo.</w:t>
      </w:r>
      <w:r w:rsidR="00F60A09" w:rsidRPr="00605A5C">
        <w:rPr>
          <w:rFonts w:cs="Calibri"/>
          <w:i/>
          <w:szCs w:val="24"/>
        </w:rPr>
        <w:t xml:space="preserve"> In caso di richiesta di offerta su una pluralità di servizi, la stazione appaltante indica i singoli valori </w:t>
      </w:r>
      <w:r w:rsidR="00C63C28" w:rsidRPr="00605A5C">
        <w:rPr>
          <w:rFonts w:cs="Calibri"/>
          <w:i/>
          <w:szCs w:val="24"/>
        </w:rPr>
        <w:t xml:space="preserve">da richiedere </w:t>
      </w:r>
      <w:r w:rsidR="00F60A09" w:rsidRPr="00605A5C">
        <w:rPr>
          <w:rFonts w:cs="Calibri"/>
          <w:i/>
          <w:szCs w:val="24"/>
        </w:rPr>
        <w:t xml:space="preserve">per </w:t>
      </w:r>
      <w:r w:rsidR="00C63C28" w:rsidRPr="00605A5C">
        <w:rPr>
          <w:rFonts w:cs="Calibri"/>
          <w:i/>
          <w:szCs w:val="24"/>
        </w:rPr>
        <w:t>ciascuno di essi</w:t>
      </w:r>
      <w:r w:rsidR="00187A57" w:rsidRPr="00605A5C">
        <w:rPr>
          <w:rFonts w:cs="Calibri"/>
          <w:i/>
          <w:szCs w:val="24"/>
        </w:rPr>
        <w:t>]</w:t>
      </w:r>
      <w:r w:rsidR="00041AA2" w:rsidRPr="00041AA2">
        <w:t xml:space="preserve"> </w:t>
      </w:r>
      <w:r w:rsidR="00041AA2" w:rsidRPr="00ED6DA4">
        <w:t>al netto</w:t>
      </w:r>
      <w:r w:rsidR="00041AA2">
        <w:t xml:space="preserve"> di </w:t>
      </w:r>
      <w:r w:rsidR="00041AA2" w:rsidRPr="00755458">
        <w:t>oneri previdenzial</w:t>
      </w:r>
      <w:r w:rsidR="00041AA2">
        <w:t>i e assistenziali ed IVA</w:t>
      </w:r>
      <w:r w:rsidRPr="00605A5C">
        <w:rPr>
          <w:rFonts w:cs="Calibri"/>
          <w:i/>
          <w:szCs w:val="24"/>
        </w:rPr>
        <w:t>.</w:t>
      </w:r>
      <w:r w:rsidR="00041AA2" w:rsidRPr="00605A5C">
        <w:rPr>
          <w:rFonts w:cs="Calibri"/>
          <w:i/>
          <w:szCs w:val="24"/>
        </w:rPr>
        <w:t xml:space="preserve"> </w:t>
      </w:r>
      <w:r w:rsidR="00041AA2" w:rsidRPr="00605A5C">
        <w:rPr>
          <w:rFonts w:cs="Calibri"/>
          <w:szCs w:val="24"/>
        </w:rPr>
        <w:t>Verranno prese in considerazione fino a</w:t>
      </w:r>
      <w:r w:rsidR="00FB713D" w:rsidRPr="00605A5C">
        <w:rPr>
          <w:rFonts w:cs="Calibri"/>
          <w:szCs w:val="24"/>
        </w:rPr>
        <w:t xml:space="preserve"> n............</w:t>
      </w:r>
      <w:r w:rsidR="0003632B">
        <w:rPr>
          <w:rFonts w:cs="Calibri"/>
          <w:szCs w:val="24"/>
        </w:rPr>
        <w:t xml:space="preserve"> </w:t>
      </w:r>
      <w:r w:rsidR="00041AA2" w:rsidRPr="00605A5C">
        <w:rPr>
          <w:rFonts w:cs="Calibri"/>
          <w:szCs w:val="24"/>
        </w:rPr>
        <w:t>cifre decimali</w:t>
      </w:r>
      <w:r w:rsidR="00605A5C" w:rsidRPr="00605A5C">
        <w:rPr>
          <w:rFonts w:cs="Calibri"/>
          <w:szCs w:val="24"/>
        </w:rPr>
        <w:t>.</w:t>
      </w:r>
      <w:r w:rsidR="0003632B" w:rsidRPr="0003632B">
        <w:rPr>
          <w:rFonts w:cs="Calibri"/>
          <w:i/>
          <w:szCs w:val="24"/>
        </w:rPr>
        <w:t xml:space="preserve"> [la stazione appaltante indica il numero delle cifre decimali ammesse]</w:t>
      </w:r>
      <w:r w:rsidR="00605A5C">
        <w:rPr>
          <w:rFonts w:cs="Calibri"/>
          <w:szCs w:val="24"/>
        </w:rPr>
        <w:t xml:space="preserve"> P</w:t>
      </w:r>
      <w:r w:rsidR="00FB713D" w:rsidRPr="00605A5C">
        <w:rPr>
          <w:bCs/>
        </w:rPr>
        <w:t xml:space="preserve">er gli importi che superano il numero di decimali </w:t>
      </w:r>
      <w:r w:rsidR="00AA6F2A" w:rsidRPr="00605A5C">
        <w:rPr>
          <w:bCs/>
        </w:rPr>
        <w:t>stabilito</w:t>
      </w:r>
      <w:r w:rsidR="00F103CF" w:rsidRPr="00605A5C">
        <w:rPr>
          <w:bCs/>
        </w:rPr>
        <w:t>,</w:t>
      </w:r>
      <w:r w:rsidR="00AA6F2A" w:rsidRPr="00605A5C">
        <w:rPr>
          <w:bCs/>
        </w:rPr>
        <w:t xml:space="preserve"> </w:t>
      </w:r>
      <w:r w:rsidR="0003632B">
        <w:rPr>
          <w:bCs/>
        </w:rPr>
        <w:t xml:space="preserve">verranno presi </w:t>
      </w:r>
      <w:r w:rsidR="00AA6F2A" w:rsidRPr="00605A5C">
        <w:rPr>
          <w:bCs/>
        </w:rPr>
        <w:t>in considerazione</w:t>
      </w:r>
      <w:r w:rsidR="00F103CF" w:rsidRPr="00605A5C">
        <w:rPr>
          <w:bCs/>
        </w:rPr>
        <w:t xml:space="preserve"> solo il </w:t>
      </w:r>
      <w:r w:rsidR="0003632B">
        <w:rPr>
          <w:bCs/>
        </w:rPr>
        <w:t>numero dei decimali autorizzati, con troncamento de</w:t>
      </w:r>
      <w:r w:rsidR="00F103CF" w:rsidRPr="00605A5C">
        <w:rPr>
          <w:bCs/>
        </w:rPr>
        <w:t>i decimali in eccesso</w:t>
      </w:r>
      <w:r w:rsidR="00041AA2" w:rsidRPr="00605A5C">
        <w:rPr>
          <w:rFonts w:cs="Calibri"/>
          <w:szCs w:val="24"/>
        </w:rPr>
        <w:t>.</w:t>
      </w:r>
    </w:p>
    <w:p w14:paraId="51581A9E" w14:textId="0335F3A3" w:rsidR="00154034" w:rsidRPr="00ED6DA4" w:rsidRDefault="00154034" w:rsidP="00154034">
      <w:pPr>
        <w:numPr>
          <w:ilvl w:val="2"/>
          <w:numId w:val="3"/>
        </w:numPr>
        <w:spacing w:before="60" w:after="60"/>
        <w:ind w:left="284" w:hanging="284"/>
        <w:rPr>
          <w:rFonts w:cs="Calibri"/>
          <w:i/>
          <w:szCs w:val="24"/>
        </w:rPr>
      </w:pPr>
      <w:r w:rsidRPr="00005609">
        <w:rPr>
          <w:rFonts w:cs="Calibri"/>
          <w:b/>
          <w:i/>
          <w:szCs w:val="24"/>
        </w:rPr>
        <w:t>[Facoltativo</w:t>
      </w:r>
      <w:r w:rsidR="00F85762" w:rsidRPr="00005609">
        <w:rPr>
          <w:rFonts w:cs="Calibri"/>
          <w:b/>
          <w:i/>
          <w:szCs w:val="24"/>
        </w:rPr>
        <w:t xml:space="preserve"> per gli appalti di progettazione</w:t>
      </w:r>
      <w:r w:rsidRPr="00005609">
        <w:rPr>
          <w:rFonts w:cs="Calibri"/>
          <w:b/>
          <w:i/>
          <w:szCs w:val="24"/>
        </w:rPr>
        <w:t>]</w:t>
      </w:r>
      <w:r w:rsidRPr="00005609">
        <w:rPr>
          <w:rFonts w:cs="Calibri"/>
          <w:szCs w:val="24"/>
        </w:rPr>
        <w:t xml:space="preserve"> Riduzione</w:t>
      </w:r>
      <w:r w:rsidRPr="00EA122D">
        <w:rPr>
          <w:rFonts w:cs="Calibri"/>
          <w:szCs w:val="24"/>
        </w:rPr>
        <w:t xml:space="preserve"> percentuale del tempo contrattuale.</w:t>
      </w:r>
      <w:r>
        <w:rPr>
          <w:rFonts w:cs="Calibri"/>
          <w:szCs w:val="24"/>
        </w:rPr>
        <w:t xml:space="preserve"> Tale riduzione </w:t>
      </w:r>
      <w:r w:rsidRPr="00481F01">
        <w:rPr>
          <w:rFonts w:cs="Calibri"/>
          <w:szCs w:val="24"/>
        </w:rPr>
        <w:t>non può essere superiore al</w:t>
      </w:r>
      <w:r>
        <w:rPr>
          <w:rFonts w:cs="Calibri"/>
          <w:szCs w:val="24"/>
        </w:rPr>
        <w:t xml:space="preserve"> 20% del tempo di esecuzione previsto nella documentazione di gara</w:t>
      </w:r>
      <w:r w:rsidR="00D2422D">
        <w:rPr>
          <w:rFonts w:cs="Calibri"/>
          <w:szCs w:val="24"/>
        </w:rPr>
        <w:t xml:space="preserve"> </w:t>
      </w:r>
      <w:r w:rsidRPr="00200BB5">
        <w:rPr>
          <w:rFonts w:cs="Calibri"/>
          <w:i/>
          <w:szCs w:val="24"/>
        </w:rPr>
        <w:t>[in tale caso</w:t>
      </w:r>
      <w:r w:rsidR="00F56B88">
        <w:rPr>
          <w:rFonts w:cs="Calibri"/>
          <w:i/>
          <w:szCs w:val="24"/>
        </w:rPr>
        <w:t>,</w:t>
      </w:r>
      <w:r w:rsidRPr="00200BB5">
        <w:rPr>
          <w:rFonts w:cs="Calibri"/>
          <w:i/>
          <w:szCs w:val="24"/>
        </w:rPr>
        <w:t xml:space="preserve"> la stazione appaltante indica</w:t>
      </w:r>
      <w:r>
        <w:rPr>
          <w:rFonts w:cs="Calibri"/>
          <w:i/>
          <w:szCs w:val="24"/>
        </w:rPr>
        <w:t>,</w:t>
      </w:r>
      <w:r w:rsidRPr="00200BB5">
        <w:rPr>
          <w:rFonts w:cs="Calibri"/>
          <w:i/>
          <w:szCs w:val="24"/>
        </w:rPr>
        <w:t xml:space="preserve"> nello schema di contratto</w:t>
      </w:r>
      <w:r>
        <w:rPr>
          <w:rFonts w:cs="Calibri"/>
          <w:i/>
          <w:szCs w:val="24"/>
        </w:rPr>
        <w:t>,</w:t>
      </w:r>
      <w:r w:rsidRPr="00200BB5">
        <w:rPr>
          <w:rFonts w:cs="Calibri"/>
          <w:i/>
          <w:szCs w:val="24"/>
        </w:rPr>
        <w:t xml:space="preserve"> le penali che saranno applicate in caso di mancato rispetto della riduzione </w:t>
      </w:r>
      <w:r w:rsidRPr="00ED6DA4">
        <w:rPr>
          <w:rFonts w:cs="Calibri"/>
          <w:i/>
          <w:szCs w:val="24"/>
        </w:rPr>
        <w:t>offerta].</w:t>
      </w:r>
    </w:p>
    <w:p w14:paraId="04A1724C" w14:textId="37DD70C5"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4E2E6A" w:rsidRPr="004E2E6A">
        <w:rPr>
          <w:rFonts w:cs="Calibri"/>
          <w:szCs w:val="24"/>
        </w:rPr>
        <w:t xml:space="preserve"> </w:t>
      </w:r>
      <w:r w:rsidR="004E2E6A">
        <w:rPr>
          <w:rFonts w:cs="Calibri"/>
          <w:szCs w:val="24"/>
        </w:rPr>
        <w:t>è sottoscritta</w:t>
      </w:r>
      <w:r w:rsidR="00ED6DA4">
        <w:rPr>
          <w:rFonts w:cs="Calibri"/>
          <w:szCs w:val="24"/>
        </w:rPr>
        <w:t xml:space="preserve">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0F4DD4">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25F928E4" w:rsidR="000A3724" w:rsidRPr="00E9083F" w:rsidRDefault="00F75634" w:rsidP="00E9083F">
      <w:pPr>
        <w:spacing w:before="60" w:after="60"/>
        <w:rPr>
          <w:i/>
          <w:szCs w:val="24"/>
        </w:rPr>
      </w:pPr>
      <w:r w:rsidRPr="00DD6C53">
        <w:rPr>
          <w:szCs w:val="24"/>
        </w:rPr>
        <w:t>Sono</w:t>
      </w:r>
      <w:r w:rsidR="000A3724" w:rsidRPr="00DD6C53">
        <w:rPr>
          <w:szCs w:val="24"/>
        </w:rPr>
        <w:t xml:space="preserve"> </w:t>
      </w:r>
      <w:r w:rsidR="00AC2164" w:rsidRPr="00DD6C53">
        <w:rPr>
          <w:szCs w:val="24"/>
        </w:rPr>
        <w:t>inammissibili le</w:t>
      </w:r>
      <w:r w:rsidR="000A3724" w:rsidRPr="00DD6C53">
        <w:rPr>
          <w:szCs w:val="24"/>
        </w:rPr>
        <w:t xml:space="preserve"> offerte economiche </w:t>
      </w:r>
      <w:r w:rsidR="0003632B" w:rsidRPr="00DD6C53">
        <w:rPr>
          <w:szCs w:val="24"/>
        </w:rPr>
        <w:t xml:space="preserve">plurime o </w:t>
      </w:r>
      <w:r w:rsidR="00473CBA" w:rsidRPr="00DD6C53">
        <w:rPr>
          <w:szCs w:val="24"/>
        </w:rPr>
        <w:t>che s</w:t>
      </w:r>
      <w:r w:rsidR="00E56817" w:rsidRPr="00DD6C53">
        <w:rPr>
          <w:szCs w:val="24"/>
        </w:rPr>
        <w:t>uperino l’importo a base d’asta.</w:t>
      </w:r>
    </w:p>
    <w:p w14:paraId="63CD29D4" w14:textId="5922E0CE" w:rsidR="004D05CD"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 xml:space="preserve">più valori che possono risultare discordanti (ad esempio prezzo e </w:t>
      </w:r>
      <w:proofErr w:type="gramStart"/>
      <w:r>
        <w:rPr>
          <w:i/>
        </w:rPr>
        <w:t>ribasso)  indica</w:t>
      </w:r>
      <w:proofErr w:type="gramEnd"/>
      <w:r>
        <w:rPr>
          <w:i/>
        </w:rPr>
        <w:t xml:space="preserve"> anche un criterio di prevalenza</w:t>
      </w:r>
      <w:r w:rsidR="00A97ECE">
        <w:rPr>
          <w:i/>
        </w:rPr>
        <w:t>.</w:t>
      </w:r>
    </w:p>
    <w:p w14:paraId="2A172DF5" w14:textId="776F2D00" w:rsidR="004D05CD" w:rsidRPr="00E82883" w:rsidRDefault="004D05CD" w:rsidP="00E82883">
      <w:pPr>
        <w:pBdr>
          <w:top w:val="single" w:sz="4" w:space="1" w:color="auto"/>
          <w:left w:val="single" w:sz="4" w:space="4" w:color="auto"/>
          <w:bottom w:val="single" w:sz="4" w:space="1" w:color="auto"/>
          <w:right w:val="single" w:sz="4" w:space="4" w:color="auto"/>
        </w:pBdr>
        <w:spacing w:before="60" w:after="60"/>
        <w:rPr>
          <w:i/>
        </w:rPr>
      </w:pPr>
      <w:r>
        <w:rPr>
          <w:i/>
        </w:rPr>
        <w:t xml:space="preserve">Non è consentito alla stazione appaltante richiedere offerte economiche </w:t>
      </w:r>
      <w:r w:rsidR="001B6DCA">
        <w:rPr>
          <w:i/>
        </w:rPr>
        <w:t>condizionate soprattutto all’ottenimento del finanziamento dell’opera progettata (art. 24, comma 8 bis).</w:t>
      </w:r>
    </w:p>
    <w:p w14:paraId="5A5A58F3" w14:textId="3DD3F6BA" w:rsidR="00C708BA" w:rsidRPr="00C1752F" w:rsidRDefault="00896592" w:rsidP="00376C23">
      <w:pPr>
        <w:pStyle w:val="Titolo2"/>
      </w:pPr>
      <w:bookmarkStart w:id="3440" w:name="_Toc380501879"/>
      <w:bookmarkStart w:id="3441" w:name="_Toc391035992"/>
      <w:bookmarkStart w:id="3442" w:name="_Toc391036065"/>
      <w:bookmarkStart w:id="3443" w:name="_Toc392577506"/>
      <w:bookmarkStart w:id="3444" w:name="_Toc393110573"/>
      <w:bookmarkStart w:id="3445" w:name="_Toc393112137"/>
      <w:bookmarkStart w:id="3446" w:name="_Toc393187854"/>
      <w:bookmarkStart w:id="3447" w:name="_Toc393272610"/>
      <w:bookmarkStart w:id="3448" w:name="_Toc393272668"/>
      <w:bookmarkStart w:id="3449" w:name="_Toc393283184"/>
      <w:bookmarkStart w:id="3450" w:name="_Toc393700843"/>
      <w:bookmarkStart w:id="3451" w:name="_Toc393706916"/>
      <w:bookmarkStart w:id="3452" w:name="_Toc397346831"/>
      <w:bookmarkStart w:id="3453" w:name="_Toc397422872"/>
      <w:bookmarkStart w:id="3454" w:name="_Toc403471279"/>
      <w:bookmarkStart w:id="3455" w:name="_Toc406058387"/>
      <w:bookmarkStart w:id="3456" w:name="_Toc406754188"/>
      <w:bookmarkStart w:id="3457" w:name="_Toc416423371"/>
      <w:bookmarkStart w:id="3458" w:name="_Ref498421982"/>
      <w:bookmarkStart w:id="3459" w:name="_Toc353990398"/>
      <w:bookmarkStart w:id="3460" w:name="_Toc523322066"/>
      <w:r w:rsidRPr="00C1752F">
        <w:t>CRITERIO DI AGGIUDICAZIONE</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60"/>
    </w:p>
    <w:p w14:paraId="2DBDE331" w14:textId="0E6B08C7"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B23B3">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w:t>
      </w:r>
      <w:proofErr w:type="gramStart"/>
      <w:r w:rsidR="001E12BC">
        <w:rPr>
          <w:rFonts w:cs="Calibri"/>
          <w:szCs w:val="24"/>
          <w:lang w:eastAsia="it-IT"/>
        </w:rPr>
        <w:t xml:space="preserve">2 </w:t>
      </w:r>
      <w:r w:rsidR="001E12BC" w:rsidRPr="001E12BC">
        <w:rPr>
          <w:rFonts w:cs="Calibri"/>
          <w:szCs w:val="24"/>
          <w:lang w:eastAsia="it-IT"/>
        </w:rPr>
        <w:t xml:space="preserve"> del</w:t>
      </w:r>
      <w:proofErr w:type="gramEnd"/>
      <w:r w:rsidR="001E12BC" w:rsidRPr="001E12BC">
        <w:rPr>
          <w:rFonts w:cs="Calibri"/>
          <w:szCs w:val="24"/>
          <w:lang w:eastAsia="it-IT"/>
        </w:rPr>
        <w:t xml:space="preserve"> Codice</w:t>
      </w:r>
      <w:r w:rsidR="006B044C">
        <w:rPr>
          <w:rFonts w:cs="Calibri"/>
          <w:szCs w:val="24"/>
          <w:lang w:eastAsia="it-IT"/>
        </w:rPr>
        <w:t>.</w:t>
      </w:r>
    </w:p>
    <w:p w14:paraId="08595BC8" w14:textId="1FC19283" w:rsidR="00771659" w:rsidRDefault="00771659" w:rsidP="00983E8B">
      <w:pPr>
        <w:spacing w:before="60" w:after="60"/>
        <w:rPr>
          <w:rFonts w:cs="Calibri"/>
          <w:szCs w:val="24"/>
          <w:lang w:eastAsia="it-IT"/>
        </w:rPr>
      </w:pPr>
      <w:r w:rsidRPr="000A074F">
        <w:rPr>
          <w:rFonts w:cs="Calibri"/>
          <w:szCs w:val="24"/>
          <w:lang w:eastAsia="it-IT"/>
        </w:rPr>
        <w:t>La valutazione dell’offerta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65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5E7B6055" w:rsidR="00C708BA" w:rsidRPr="00DB2E87" w:rsidRDefault="00FA22E2" w:rsidP="005F4D63">
            <w:pPr>
              <w:keepNext/>
              <w:jc w:val="center"/>
              <w:rPr>
                <w:smallCaps/>
                <w:lang w:eastAsia="it-IT"/>
              </w:rPr>
            </w:pPr>
            <w:r w:rsidRPr="00DB2E87">
              <w:rPr>
                <w:smallCaps/>
                <w:lang w:eastAsia="it-IT"/>
              </w:rPr>
              <w:t xml:space="preserve">punteggio </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7CB3B5EE" w:rsidR="00C708BA" w:rsidRPr="00DB2E87" w:rsidRDefault="004040B1" w:rsidP="0095510E">
            <w:pPr>
              <w:keepNext/>
              <w:jc w:val="center"/>
              <w:rPr>
                <w:b/>
                <w:lang w:eastAsia="it-IT"/>
              </w:rPr>
            </w:pPr>
            <w:r>
              <w:rPr>
                <w:i/>
                <w:lang w:eastAsia="it-IT"/>
              </w:rPr>
              <w:t>..</w:t>
            </w:r>
            <w:r w:rsidR="00C708BA" w:rsidRPr="00DB2E87">
              <w:rPr>
                <w:i/>
                <w:lang w:eastAsia="it-IT"/>
              </w:rPr>
              <w:t xml:space="preserve">...[indicare </w:t>
            </w:r>
            <w:r w:rsidR="00C708BA" w:rsidRPr="00165553">
              <w:rPr>
                <w:i/>
                <w:lang w:eastAsia="it-IT"/>
              </w:rPr>
              <w:t>punteggio</w:t>
            </w:r>
            <w:r w:rsidR="00D562FE" w:rsidRPr="00165553">
              <w:rPr>
                <w:i/>
                <w:lang w:eastAsia="it-IT"/>
              </w:rPr>
              <w:t xml:space="preserve"> max 30</w:t>
            </w:r>
            <w:r w:rsidR="00674F56" w:rsidRPr="00165553">
              <w:rPr>
                <w:i/>
                <w:lang w:eastAsia="it-IT"/>
              </w:rPr>
              <w:t>]</w:t>
            </w:r>
          </w:p>
        </w:tc>
      </w:tr>
      <w:tr w:rsidR="0095510E" w:rsidRPr="00DB2E87" w14:paraId="0EBE9CA4" w14:textId="77777777" w:rsidTr="00FA22E2">
        <w:trPr>
          <w:trHeight w:val="265"/>
        </w:trPr>
        <w:tc>
          <w:tcPr>
            <w:tcW w:w="0" w:type="auto"/>
            <w:shd w:val="clear" w:color="auto" w:fill="auto"/>
            <w:noWrap/>
          </w:tcPr>
          <w:p w14:paraId="52D99E5E" w14:textId="740FB348" w:rsidR="0095510E" w:rsidRPr="00DB2E87" w:rsidRDefault="00B20FF5" w:rsidP="00674F56">
            <w:pPr>
              <w:keepNext/>
              <w:jc w:val="center"/>
              <w:rPr>
                <w:lang w:eastAsia="it-IT"/>
              </w:rPr>
            </w:pPr>
            <w:r w:rsidRPr="00B20FF5">
              <w:rPr>
                <w:b/>
                <w:i/>
                <w:lang w:eastAsia="it-IT"/>
              </w:rPr>
              <w:t>[</w:t>
            </w:r>
            <w:r>
              <w:rPr>
                <w:b/>
                <w:i/>
                <w:lang w:eastAsia="it-IT"/>
              </w:rPr>
              <w:t>F</w:t>
            </w:r>
            <w:r w:rsidRPr="00B20FF5">
              <w:rPr>
                <w:b/>
                <w:i/>
                <w:lang w:eastAsia="it-IT"/>
              </w:rPr>
              <w:t>acoltativo]</w:t>
            </w:r>
            <w:r>
              <w:rPr>
                <w:lang w:eastAsia="it-IT"/>
              </w:rPr>
              <w:t xml:space="preserve"> </w:t>
            </w:r>
            <w:r w:rsidR="0095510E">
              <w:rPr>
                <w:lang w:eastAsia="it-IT"/>
              </w:rPr>
              <w:t>Offerta tempo</w:t>
            </w:r>
          </w:p>
        </w:tc>
        <w:tc>
          <w:tcPr>
            <w:tcW w:w="0" w:type="auto"/>
            <w:shd w:val="clear" w:color="auto" w:fill="auto"/>
            <w:noWrap/>
          </w:tcPr>
          <w:p w14:paraId="019D6880" w14:textId="2FA623E5" w:rsidR="0095510E" w:rsidRDefault="0095510E" w:rsidP="00165553">
            <w:pPr>
              <w:keepNext/>
              <w:jc w:val="center"/>
              <w:rPr>
                <w:i/>
                <w:lang w:eastAsia="it-IT"/>
              </w:rPr>
            </w:pPr>
            <w:r>
              <w:rPr>
                <w:i/>
                <w:lang w:eastAsia="it-IT"/>
              </w:rPr>
              <w:t>..</w:t>
            </w:r>
            <w:r w:rsidR="00165553">
              <w:rPr>
                <w:i/>
                <w:lang w:eastAsia="it-IT"/>
              </w:rPr>
              <w:t>...[indicare punteggio]</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09D93DCD" w14:textId="77777777" w:rsidR="0047353D" w:rsidRDefault="0047353D" w:rsidP="00FA22E2">
      <w:pPr>
        <w:rPr>
          <w:b/>
        </w:rPr>
      </w:pPr>
    </w:p>
    <w:p w14:paraId="6451DCA7" w14:textId="48B7E7D0" w:rsidR="00FA22E2" w:rsidRDefault="00DB4554" w:rsidP="00FA22E2">
      <w:pPr>
        <w:pStyle w:val="Titolo3"/>
        <w:ind w:left="426" w:hanging="426"/>
        <w:rPr>
          <w:lang w:val="it-IT"/>
        </w:rPr>
      </w:pPr>
      <w:bookmarkStart w:id="3461" w:name="_Ref497226908"/>
      <w:bookmarkStart w:id="3462" w:name="_Ref497226940"/>
      <w:bookmarkStart w:id="3463" w:name="_Toc523322067"/>
      <w:r>
        <w:rPr>
          <w:lang w:val="it-IT"/>
        </w:rPr>
        <w:t>C</w:t>
      </w:r>
      <w:r w:rsidR="00FA22E2" w:rsidRPr="00866F4D">
        <w:rPr>
          <w:lang w:val="it-IT"/>
        </w:rPr>
        <w:t>riteri di valutazione dell’offerta tecnica</w:t>
      </w:r>
      <w:bookmarkEnd w:id="3461"/>
      <w:bookmarkEnd w:id="3462"/>
      <w:bookmarkEnd w:id="3463"/>
    </w:p>
    <w:p w14:paraId="66C54968" w14:textId="485038A0" w:rsidR="00293BC5" w:rsidRDefault="00983E8B" w:rsidP="00293BC5">
      <w:pPr>
        <w:spacing w:before="60" w:after="60"/>
        <w:rPr>
          <w:rFonts w:cs="Calibri"/>
          <w:szCs w:val="24"/>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sidR="00892C0C">
        <w:rPr>
          <w:rFonts w:cs="Calibri"/>
          <w:szCs w:val="24"/>
          <w:lang w:eastAsia="it-IT"/>
        </w:rPr>
        <w:t xml:space="preserve"> che potranno essere alternativamente attribuiti quali punteggi Discrezionali o Tabellari</w:t>
      </w:r>
      <w:r w:rsidR="00717FD5">
        <w:rPr>
          <w:rFonts w:cs="Calibri"/>
          <w:i/>
          <w:szCs w:val="24"/>
        </w:rPr>
        <w:t>.</w:t>
      </w:r>
    </w:p>
    <w:p w14:paraId="2061D6BA" w14:textId="20C3EF31" w:rsidR="009D2249" w:rsidRDefault="00BF129B" w:rsidP="00717FD5">
      <w:pPr>
        <w:widowControl w:val="0"/>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5BC0B61F" w14:textId="113FB0EA" w:rsidR="00BF129B" w:rsidRPr="00BF129B" w:rsidRDefault="00BF129B" w:rsidP="00BF129B">
      <w:pPr>
        <w:spacing w:before="60" w:after="60"/>
        <w:rPr>
          <w:rFonts w:cs="Calibri"/>
          <w:szCs w:val="24"/>
          <w:lang w:eastAsia="it-IT"/>
        </w:rPr>
      </w:pPr>
      <w:r w:rsidRPr="00BF129B">
        <w:rPr>
          <w:rFonts w:cs="Calibri"/>
          <w:szCs w:val="24"/>
          <w:lang w:eastAsia="it-IT"/>
        </w:rPr>
        <w:lastRenderedPageBreak/>
        <w:t>Nella colonna identificata dalla lettera T vengono indicati i “Punteggi tabellari”, vale a dire i punteggi fissi e predefiniti che saranno attribuiti o non attribuiti in ragione dell’offerta o mancata offerta di quanto specificamente richiesto.</w:t>
      </w:r>
    </w:p>
    <w:p w14:paraId="1BFE6294" w14:textId="5F8DDA0B" w:rsidR="00771659" w:rsidRDefault="008D130E" w:rsidP="00674F56">
      <w:pPr>
        <w:spacing w:before="120" w:after="60"/>
        <w:rPr>
          <w:b/>
          <w:i/>
          <w:szCs w:val="24"/>
          <w:lang w:eastAsia="it-IT"/>
        </w:rPr>
      </w:pPr>
      <w:r>
        <w:rPr>
          <w:b/>
          <w:i/>
          <w:szCs w:val="24"/>
          <w:lang w:eastAsia="it-IT"/>
        </w:rPr>
        <w:t>Tabelle</w:t>
      </w:r>
      <w:r w:rsidR="00395594">
        <w:rPr>
          <w:b/>
          <w:i/>
          <w:szCs w:val="24"/>
          <w:lang w:eastAsia="it-IT"/>
        </w:rPr>
        <w:t xml:space="preserve"> dei criteri </w:t>
      </w:r>
      <w:r w:rsidR="009C401E">
        <w:rPr>
          <w:b/>
          <w:i/>
          <w:szCs w:val="24"/>
          <w:lang w:eastAsia="it-IT"/>
        </w:rPr>
        <w:t>discrezionali (D)</w:t>
      </w:r>
      <w:r w:rsidR="00390964">
        <w:rPr>
          <w:b/>
          <w:i/>
          <w:szCs w:val="24"/>
          <w:lang w:eastAsia="it-IT"/>
        </w:rPr>
        <w:t xml:space="preserve"> </w:t>
      </w:r>
      <w:r w:rsidR="009C401E">
        <w:rPr>
          <w:b/>
          <w:i/>
          <w:szCs w:val="24"/>
          <w:lang w:eastAsia="it-IT"/>
        </w:rPr>
        <w:t xml:space="preserve">e tabellari (T) </w:t>
      </w:r>
      <w:r w:rsidR="00395594">
        <w:rPr>
          <w:b/>
          <w:i/>
          <w:szCs w:val="24"/>
          <w:lang w:eastAsia="it-IT"/>
        </w:rPr>
        <w:t>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818"/>
        <w:gridCol w:w="691"/>
        <w:gridCol w:w="734"/>
        <w:gridCol w:w="3921"/>
        <w:gridCol w:w="963"/>
        <w:gridCol w:w="978"/>
      </w:tblGrid>
      <w:tr w:rsidR="00836528" w:rsidRPr="00484EA2" w14:paraId="72FC86AC" w14:textId="77777777" w:rsidTr="00836528">
        <w:trPr>
          <w:trHeight w:val="374"/>
          <w:tblHeader/>
        </w:trPr>
        <w:tc>
          <w:tcPr>
            <w:tcW w:w="272" w:type="pct"/>
            <w:shd w:val="clear" w:color="auto" w:fill="D9D9D9"/>
            <w:tcMar>
              <w:top w:w="57" w:type="dxa"/>
              <w:bottom w:w="57" w:type="dxa"/>
            </w:tcMar>
          </w:tcPr>
          <w:p w14:paraId="0BC788A0" w14:textId="3AB0738B" w:rsidR="00836528" w:rsidRPr="00484EA2" w:rsidRDefault="00EF74C3" w:rsidP="00EF74C3">
            <w:pPr>
              <w:keepNext/>
              <w:keepLines/>
              <w:spacing w:line="240" w:lineRule="auto"/>
              <w:jc w:val="center"/>
              <w:rPr>
                <w:bCs/>
                <w:i/>
                <w:color w:val="000000"/>
              </w:rPr>
            </w:pPr>
            <w:r w:rsidRPr="00CD16AA">
              <w:rPr>
                <w:b/>
                <w:bCs/>
                <w:smallCaps/>
              </w:rPr>
              <w:t>A</w:t>
            </w:r>
          </w:p>
        </w:tc>
        <w:tc>
          <w:tcPr>
            <w:tcW w:w="4728" w:type="pct"/>
            <w:gridSpan w:val="6"/>
            <w:shd w:val="clear" w:color="auto" w:fill="D9D9D9"/>
            <w:tcMar>
              <w:top w:w="57" w:type="dxa"/>
              <w:bottom w:w="57" w:type="dxa"/>
            </w:tcMar>
          </w:tcPr>
          <w:p w14:paraId="00D1281D" w14:textId="28EF62D7" w:rsidR="00836528" w:rsidRPr="00326A87" w:rsidRDefault="00EF74C3" w:rsidP="00EF74C3">
            <w:pPr>
              <w:keepNext/>
              <w:keepLines/>
              <w:spacing w:line="240" w:lineRule="auto"/>
              <w:rPr>
                <w:bCs/>
                <w:i/>
                <w:color w:val="000000"/>
              </w:rPr>
            </w:pPr>
            <w:r w:rsidRPr="0051444B">
              <w:rPr>
                <w:b/>
                <w:bCs/>
                <w:smallCaps/>
              </w:rPr>
              <w:t>professionalità ed adeguatezza</w:t>
            </w:r>
            <w:r>
              <w:rPr>
                <w:b/>
                <w:bCs/>
                <w:smallCaps/>
              </w:rPr>
              <w:t xml:space="preserve"> dell’offerta</w:t>
            </w:r>
          </w:p>
        </w:tc>
      </w:tr>
      <w:tr w:rsidR="00836528" w:rsidRPr="00484EA2" w14:paraId="47B53215" w14:textId="77777777" w:rsidTr="00836528">
        <w:trPr>
          <w:trHeight w:val="374"/>
          <w:tblHeader/>
        </w:trPr>
        <w:tc>
          <w:tcPr>
            <w:tcW w:w="272" w:type="pct"/>
            <w:shd w:val="clear" w:color="auto" w:fill="D9D9D9"/>
            <w:tcMar>
              <w:top w:w="57" w:type="dxa"/>
              <w:bottom w:w="57" w:type="dxa"/>
            </w:tcMar>
            <w:hideMark/>
          </w:tcPr>
          <w:p w14:paraId="5CC75FC8" w14:textId="77777777" w:rsidR="00836528" w:rsidRPr="00484EA2" w:rsidRDefault="00836528" w:rsidP="00EF74C3">
            <w:pPr>
              <w:keepNext/>
              <w:keepLines/>
              <w:spacing w:line="240" w:lineRule="auto"/>
              <w:jc w:val="center"/>
              <w:rPr>
                <w:bCs/>
                <w:i/>
                <w:color w:val="000000"/>
              </w:rPr>
            </w:pPr>
          </w:p>
        </w:tc>
        <w:tc>
          <w:tcPr>
            <w:tcW w:w="944" w:type="pct"/>
            <w:shd w:val="clear" w:color="auto" w:fill="D9D9D9"/>
            <w:tcMar>
              <w:top w:w="57" w:type="dxa"/>
              <w:bottom w:w="57" w:type="dxa"/>
            </w:tcMar>
            <w:hideMark/>
          </w:tcPr>
          <w:p w14:paraId="67B2653A" w14:textId="77777777" w:rsidR="00836528" w:rsidRPr="0078006E" w:rsidRDefault="00836528" w:rsidP="00EF74C3">
            <w:pPr>
              <w:keepNext/>
              <w:keepLines/>
              <w:spacing w:line="240" w:lineRule="auto"/>
              <w:jc w:val="center"/>
              <w:rPr>
                <w:bCs/>
                <w:i/>
                <w:color w:val="000000"/>
              </w:rPr>
            </w:pPr>
            <w:r w:rsidRPr="0078006E">
              <w:rPr>
                <w:rFonts w:cs="Calibri"/>
                <w:bCs/>
                <w:i/>
                <w:lang w:eastAsia="it-IT"/>
              </w:rPr>
              <w:t>criteri</w:t>
            </w:r>
            <w:r>
              <w:rPr>
                <w:rFonts w:cs="Calibri"/>
                <w:bCs/>
                <w:i/>
                <w:lang w:eastAsia="it-IT"/>
              </w:rPr>
              <w:t>o</w:t>
            </w:r>
          </w:p>
        </w:tc>
        <w:tc>
          <w:tcPr>
            <w:tcW w:w="359" w:type="pct"/>
            <w:shd w:val="clear" w:color="auto" w:fill="D9D9D9"/>
            <w:tcMar>
              <w:top w:w="57" w:type="dxa"/>
              <w:bottom w:w="57" w:type="dxa"/>
            </w:tcMar>
            <w:hideMark/>
          </w:tcPr>
          <w:p w14:paraId="41E25FA6" w14:textId="0C9B5A1A" w:rsidR="00836528" w:rsidRPr="0078006E" w:rsidRDefault="00836528" w:rsidP="00EF74C3">
            <w:pPr>
              <w:keepNext/>
              <w:keepLines/>
              <w:spacing w:line="240" w:lineRule="auto"/>
              <w:jc w:val="center"/>
              <w:rPr>
                <w:bCs/>
                <w:i/>
                <w:color w:val="000000"/>
              </w:rPr>
            </w:pPr>
            <w:r w:rsidRPr="0078006E">
              <w:rPr>
                <w:bCs/>
                <w:i/>
                <w:color w:val="000000"/>
              </w:rPr>
              <w:t xml:space="preserve"> punti</w:t>
            </w:r>
          </w:p>
        </w:tc>
        <w:tc>
          <w:tcPr>
            <w:tcW w:w="381" w:type="pct"/>
            <w:shd w:val="clear" w:color="auto" w:fill="D9D9D9"/>
            <w:tcMar>
              <w:top w:w="57" w:type="dxa"/>
              <w:bottom w:w="57" w:type="dxa"/>
            </w:tcMar>
            <w:hideMark/>
          </w:tcPr>
          <w:p w14:paraId="247C4DA1" w14:textId="77777777" w:rsidR="00836528" w:rsidRPr="0078006E" w:rsidRDefault="00836528" w:rsidP="00EF74C3">
            <w:pPr>
              <w:keepNext/>
              <w:keepLines/>
              <w:spacing w:line="240" w:lineRule="auto"/>
              <w:jc w:val="center"/>
              <w:rPr>
                <w:bCs/>
                <w:i/>
                <w:color w:val="000000"/>
              </w:rPr>
            </w:pPr>
            <w:r w:rsidRPr="0078006E">
              <w:rPr>
                <w:bCs/>
                <w:i/>
                <w:color w:val="000000"/>
              </w:rPr>
              <w:t>n.</w:t>
            </w:r>
          </w:p>
        </w:tc>
        <w:tc>
          <w:tcPr>
            <w:tcW w:w="2036" w:type="pct"/>
            <w:shd w:val="clear" w:color="auto" w:fill="D9D9D9"/>
            <w:tcMar>
              <w:top w:w="57" w:type="dxa"/>
              <w:bottom w:w="57" w:type="dxa"/>
            </w:tcMar>
            <w:hideMark/>
          </w:tcPr>
          <w:p w14:paraId="4FBAE9A9" w14:textId="77777777" w:rsidR="00836528" w:rsidRPr="0078006E" w:rsidRDefault="00836528" w:rsidP="00EF74C3">
            <w:pPr>
              <w:keepNext/>
              <w:keepLines/>
              <w:spacing w:line="240" w:lineRule="auto"/>
              <w:jc w:val="center"/>
              <w:rPr>
                <w:bCs/>
                <w:i/>
                <w:color w:val="000000"/>
              </w:rPr>
            </w:pPr>
            <w:r w:rsidRPr="0078006E">
              <w:rPr>
                <w:bCs/>
                <w:i/>
                <w:color w:val="000000"/>
              </w:rPr>
              <w:t>sub-criteri di valutazione</w:t>
            </w:r>
          </w:p>
        </w:tc>
        <w:tc>
          <w:tcPr>
            <w:tcW w:w="500" w:type="pct"/>
            <w:shd w:val="clear" w:color="auto" w:fill="D9D9D9"/>
            <w:tcMar>
              <w:top w:w="57" w:type="dxa"/>
              <w:bottom w:w="57" w:type="dxa"/>
            </w:tcMar>
            <w:hideMark/>
          </w:tcPr>
          <w:p w14:paraId="50A2DFDF" w14:textId="3896459C" w:rsidR="00836528" w:rsidRPr="00326A87" w:rsidRDefault="00836528" w:rsidP="00EF74C3">
            <w:pPr>
              <w:keepNext/>
              <w:keepLines/>
              <w:spacing w:line="240" w:lineRule="auto"/>
              <w:jc w:val="center"/>
              <w:rPr>
                <w:bCs/>
                <w:i/>
                <w:color w:val="000000"/>
              </w:rPr>
            </w:pPr>
            <w:r w:rsidRPr="00326A87">
              <w:rPr>
                <w:bCs/>
                <w:i/>
                <w:color w:val="000000"/>
              </w:rPr>
              <w:t>punti D</w:t>
            </w:r>
          </w:p>
        </w:tc>
        <w:tc>
          <w:tcPr>
            <w:tcW w:w="508" w:type="pct"/>
            <w:shd w:val="clear" w:color="auto" w:fill="D9D9D9"/>
            <w:tcMar>
              <w:top w:w="57" w:type="dxa"/>
              <w:bottom w:w="57" w:type="dxa"/>
            </w:tcMar>
          </w:tcPr>
          <w:p w14:paraId="137341EF" w14:textId="64E8572B" w:rsidR="00836528" w:rsidRPr="00326A87" w:rsidRDefault="00836528" w:rsidP="007B3FF0">
            <w:pPr>
              <w:keepNext/>
              <w:keepLines/>
              <w:spacing w:line="240" w:lineRule="auto"/>
              <w:rPr>
                <w:bCs/>
                <w:i/>
                <w:color w:val="000000"/>
              </w:rPr>
            </w:pPr>
            <w:r w:rsidRPr="00326A87">
              <w:rPr>
                <w:bCs/>
                <w:i/>
                <w:color w:val="000000"/>
              </w:rPr>
              <w:t xml:space="preserve"> punti T</w:t>
            </w:r>
          </w:p>
        </w:tc>
      </w:tr>
      <w:tr w:rsidR="00836528" w:rsidRPr="00E60CC9" w14:paraId="131BC091" w14:textId="77777777" w:rsidTr="00836528">
        <w:trPr>
          <w:trHeight w:val="447"/>
        </w:trPr>
        <w:tc>
          <w:tcPr>
            <w:tcW w:w="272" w:type="pct"/>
            <w:vMerge w:val="restart"/>
            <w:shd w:val="clear" w:color="auto" w:fill="auto"/>
            <w:tcMar>
              <w:top w:w="57" w:type="dxa"/>
              <w:bottom w:w="57" w:type="dxa"/>
            </w:tcMar>
            <w:vAlign w:val="center"/>
          </w:tcPr>
          <w:p w14:paraId="0D4F3BAE" w14:textId="77777777" w:rsidR="00836528" w:rsidRPr="00E60CC9" w:rsidRDefault="00836528" w:rsidP="00EF74C3">
            <w:pPr>
              <w:spacing w:line="240" w:lineRule="auto"/>
              <w:rPr>
                <w:bCs/>
              </w:rPr>
            </w:pPr>
            <w:r w:rsidRPr="00E60CC9">
              <w:rPr>
                <w:bCs/>
              </w:rPr>
              <w:t>1</w:t>
            </w:r>
          </w:p>
        </w:tc>
        <w:tc>
          <w:tcPr>
            <w:tcW w:w="944" w:type="pct"/>
            <w:vMerge w:val="restart"/>
            <w:shd w:val="clear" w:color="auto" w:fill="auto"/>
            <w:tcMar>
              <w:top w:w="57" w:type="dxa"/>
              <w:bottom w:w="57" w:type="dxa"/>
            </w:tcMar>
            <w:vAlign w:val="center"/>
          </w:tcPr>
          <w:p w14:paraId="33B132D7" w14:textId="388DBF39" w:rsidR="00836528" w:rsidRPr="0078006E" w:rsidRDefault="00ED4EE1" w:rsidP="00ED4EE1">
            <w:pPr>
              <w:spacing w:line="240" w:lineRule="auto"/>
              <w:jc w:val="left"/>
              <w:rPr>
                <w:bCs/>
              </w:rPr>
            </w:pPr>
            <w:r w:rsidRPr="00ED4EE1">
              <w:rPr>
                <w:bCs/>
              </w:rPr>
              <w:t xml:space="preserve">Professionalità e adeguatezza desunta </w:t>
            </w:r>
            <w:r w:rsidR="00836528" w:rsidRPr="00ED4EE1">
              <w:rPr>
                <w:bCs/>
              </w:rPr>
              <w:t xml:space="preserve">da n … </w:t>
            </w:r>
            <w:r w:rsidR="00836528" w:rsidRPr="00ED4EE1">
              <w:rPr>
                <w:bCs/>
                <w:i/>
              </w:rPr>
              <w:t>[max 3]</w:t>
            </w:r>
            <w:r w:rsidR="00836528" w:rsidRPr="00ED4EE1">
              <w:rPr>
                <w:bCs/>
              </w:rPr>
              <w:t xml:space="preserve"> servizi</w:t>
            </w:r>
            <w:r w:rsidR="00836528">
              <w:rPr>
                <w:bCs/>
              </w:rPr>
              <w:t xml:space="preserve"> </w:t>
            </w:r>
          </w:p>
        </w:tc>
        <w:tc>
          <w:tcPr>
            <w:tcW w:w="359" w:type="pct"/>
            <w:vMerge w:val="restart"/>
            <w:shd w:val="clear" w:color="auto" w:fill="auto"/>
            <w:tcMar>
              <w:top w:w="57" w:type="dxa"/>
              <w:bottom w:w="57" w:type="dxa"/>
            </w:tcMar>
            <w:vAlign w:val="center"/>
          </w:tcPr>
          <w:p w14:paraId="2FF83786" w14:textId="77777777" w:rsidR="00836528" w:rsidRPr="0078006E" w:rsidRDefault="00836528" w:rsidP="00EF74C3">
            <w:pPr>
              <w:spacing w:line="240" w:lineRule="auto"/>
              <w:jc w:val="center"/>
              <w:rPr>
                <w:bCs/>
              </w:rPr>
            </w:pPr>
            <w:r>
              <w:rPr>
                <w:bCs/>
              </w:rPr>
              <w:t>…</w:t>
            </w:r>
          </w:p>
        </w:tc>
        <w:tc>
          <w:tcPr>
            <w:tcW w:w="381" w:type="pct"/>
            <w:shd w:val="clear" w:color="auto" w:fill="auto"/>
            <w:tcMar>
              <w:top w:w="57" w:type="dxa"/>
              <w:bottom w:w="57" w:type="dxa"/>
            </w:tcMar>
            <w:vAlign w:val="center"/>
          </w:tcPr>
          <w:p w14:paraId="6076EC37" w14:textId="284E69E1"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4D50E055" w14:textId="6340AE8F"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32BAFB5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A49FA7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2732B2B0" w14:textId="77777777" w:rsidTr="00836528">
        <w:trPr>
          <w:trHeight w:val="447"/>
        </w:trPr>
        <w:tc>
          <w:tcPr>
            <w:tcW w:w="272" w:type="pct"/>
            <w:vMerge/>
            <w:shd w:val="clear" w:color="auto" w:fill="auto"/>
            <w:tcMar>
              <w:top w:w="57" w:type="dxa"/>
              <w:bottom w:w="57" w:type="dxa"/>
            </w:tcMar>
            <w:vAlign w:val="center"/>
          </w:tcPr>
          <w:p w14:paraId="2AB739C4"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522FEBCB"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1375B18D"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52929CB" w14:textId="43758B47"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373513BC" w14:textId="0F6CE8C7"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0A42D59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10991F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55FE7B22" w14:textId="77777777" w:rsidTr="00836528">
        <w:trPr>
          <w:trHeight w:val="447"/>
        </w:trPr>
        <w:tc>
          <w:tcPr>
            <w:tcW w:w="272" w:type="pct"/>
            <w:vMerge/>
            <w:shd w:val="clear" w:color="auto" w:fill="auto"/>
            <w:tcMar>
              <w:top w:w="57" w:type="dxa"/>
              <w:bottom w:w="57" w:type="dxa"/>
            </w:tcMar>
            <w:vAlign w:val="center"/>
          </w:tcPr>
          <w:p w14:paraId="5EFDD59D"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4AF8D368"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46D321C9"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CC3F02A" w14:textId="602AE6CB"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73E1546B" w14:textId="68E4E50B"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267092EB"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7C11990"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rsidDel="007435D0" w14:paraId="2CD2DAAC" w14:textId="77777777" w:rsidTr="00836528">
        <w:trPr>
          <w:trHeight w:val="330"/>
        </w:trPr>
        <w:tc>
          <w:tcPr>
            <w:tcW w:w="3992" w:type="pct"/>
            <w:gridSpan w:val="5"/>
            <w:shd w:val="clear" w:color="auto" w:fill="D9D9D9" w:themeFill="background1" w:themeFillShade="D9"/>
            <w:tcMar>
              <w:top w:w="57" w:type="dxa"/>
              <w:bottom w:w="57" w:type="dxa"/>
            </w:tcMar>
            <w:vAlign w:val="center"/>
          </w:tcPr>
          <w:p w14:paraId="1751A080" w14:textId="77777777" w:rsidR="00836528" w:rsidRPr="0078006E" w:rsidRDefault="00836528" w:rsidP="00EF74C3">
            <w:pPr>
              <w:spacing w:line="240" w:lineRule="auto"/>
              <w:jc w:val="right"/>
            </w:pPr>
            <w:r w:rsidRPr="0078006E">
              <w:t>TOTALE  PUNTI</w:t>
            </w:r>
          </w:p>
        </w:tc>
        <w:tc>
          <w:tcPr>
            <w:tcW w:w="500" w:type="pct"/>
            <w:shd w:val="clear" w:color="auto" w:fill="D9D9D9" w:themeFill="background1" w:themeFillShade="D9"/>
            <w:tcMar>
              <w:top w:w="57" w:type="dxa"/>
              <w:bottom w:w="57" w:type="dxa"/>
            </w:tcMar>
            <w:vAlign w:val="center"/>
          </w:tcPr>
          <w:p w14:paraId="31870DF7" w14:textId="77777777" w:rsidR="00836528" w:rsidRPr="0078006E" w:rsidDel="007435D0" w:rsidRDefault="00836528" w:rsidP="00EF74C3">
            <w:pPr>
              <w:spacing w:line="240" w:lineRule="auto"/>
              <w:jc w:val="center"/>
            </w:pPr>
            <w:r>
              <w:t>…</w:t>
            </w:r>
          </w:p>
        </w:tc>
        <w:tc>
          <w:tcPr>
            <w:tcW w:w="508" w:type="pct"/>
            <w:shd w:val="clear" w:color="auto" w:fill="D9D9D9" w:themeFill="background1" w:themeFillShade="D9"/>
            <w:tcMar>
              <w:top w:w="57" w:type="dxa"/>
              <w:bottom w:w="57" w:type="dxa"/>
            </w:tcMar>
            <w:vAlign w:val="center"/>
          </w:tcPr>
          <w:p w14:paraId="252F90CD" w14:textId="77777777" w:rsidR="00836528" w:rsidRPr="0078006E" w:rsidDel="007435D0" w:rsidRDefault="00836528" w:rsidP="00EF74C3">
            <w:pPr>
              <w:spacing w:line="240" w:lineRule="auto"/>
              <w:jc w:val="center"/>
            </w:pPr>
            <w:r>
              <w:t>…</w:t>
            </w:r>
          </w:p>
        </w:tc>
      </w:tr>
    </w:tbl>
    <w:p w14:paraId="56A734F2" w14:textId="77777777" w:rsidR="00836528" w:rsidRDefault="00836528" w:rsidP="00674F56">
      <w:pPr>
        <w:spacing w:before="120" w:after="60"/>
        <w:rPr>
          <w:b/>
          <w:szCs w:val="24"/>
          <w:lang w:eastAsia="it-IT"/>
        </w:rPr>
      </w:pPr>
    </w:p>
    <w:tbl>
      <w:tblPr>
        <w:tblW w:w="5000" w:type="pct"/>
        <w:tblCellMar>
          <w:left w:w="70" w:type="dxa"/>
          <w:right w:w="70" w:type="dxa"/>
        </w:tblCellMar>
        <w:tblLook w:val="04A0" w:firstRow="1" w:lastRow="0" w:firstColumn="1" w:lastColumn="0" w:noHBand="0" w:noVBand="1"/>
      </w:tblPr>
      <w:tblGrid>
        <w:gridCol w:w="556"/>
        <w:gridCol w:w="1622"/>
        <w:gridCol w:w="713"/>
        <w:gridCol w:w="776"/>
        <w:gridCol w:w="3975"/>
        <w:gridCol w:w="1003"/>
        <w:gridCol w:w="984"/>
      </w:tblGrid>
      <w:tr w:rsidR="00293BC5" w:rsidRPr="00484EA2" w14:paraId="6AB75032"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634F51" w14:textId="1DD1A7F3" w:rsidR="00293BC5" w:rsidRPr="00484EA2" w:rsidRDefault="00EF74C3" w:rsidP="0061556C">
            <w:pPr>
              <w:keepNext/>
              <w:keepLines/>
              <w:spacing w:line="240" w:lineRule="auto"/>
              <w:jc w:val="center"/>
              <w:rPr>
                <w:bCs/>
                <w:i/>
                <w:color w:val="000000"/>
              </w:rPr>
            </w:pPr>
            <w:r>
              <w:rPr>
                <w:b/>
                <w:bCs/>
                <w:smallCaps/>
              </w:rPr>
              <w:t>B</w:t>
            </w:r>
          </w:p>
        </w:tc>
        <w:tc>
          <w:tcPr>
            <w:tcW w:w="4711" w:type="pct"/>
            <w:gridSpan w:val="6"/>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2D8796" w14:textId="4D39FF4B" w:rsidR="00293BC5" w:rsidRPr="00B61790" w:rsidRDefault="00EF74C3" w:rsidP="0061556C">
            <w:pPr>
              <w:keepNext/>
              <w:keepLines/>
              <w:spacing w:line="240" w:lineRule="auto"/>
              <w:rPr>
                <w:bCs/>
                <w:i/>
                <w:color w:val="000000"/>
              </w:rPr>
            </w:pPr>
            <w:r>
              <w:rPr>
                <w:b/>
                <w:bCs/>
                <w:smallCaps/>
              </w:rPr>
              <w:t>c</w:t>
            </w:r>
            <w:r w:rsidRPr="00B61790">
              <w:rPr>
                <w:b/>
                <w:bCs/>
                <w:smallCaps/>
              </w:rPr>
              <w:t>aratteristiche metodologi</w:t>
            </w:r>
            <w:r>
              <w:rPr>
                <w:b/>
                <w:bCs/>
                <w:smallCaps/>
              </w:rPr>
              <w:t>che dell’offerta</w:t>
            </w:r>
          </w:p>
        </w:tc>
      </w:tr>
      <w:tr w:rsidR="00293BC5" w:rsidRPr="00484EA2" w14:paraId="7A0D1DB7"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58C6BAD" w14:textId="77777777" w:rsidR="00293BC5" w:rsidRPr="00484EA2" w:rsidRDefault="00293BC5" w:rsidP="0061556C">
            <w:pPr>
              <w:keepNext/>
              <w:keepLines/>
              <w:spacing w:line="240" w:lineRule="auto"/>
              <w:jc w:val="center"/>
              <w:rPr>
                <w:bCs/>
                <w:i/>
                <w:color w:val="000000"/>
              </w:rPr>
            </w:pPr>
          </w:p>
        </w:tc>
        <w:tc>
          <w:tcPr>
            <w:tcW w:w="84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470B99B3" w14:textId="77777777" w:rsidR="00293BC5" w:rsidRPr="00B61790" w:rsidRDefault="00293BC5" w:rsidP="0061556C">
            <w:pPr>
              <w:keepNext/>
              <w:keepLines/>
              <w:spacing w:line="240" w:lineRule="auto"/>
              <w:jc w:val="center"/>
              <w:rPr>
                <w:bCs/>
                <w:i/>
                <w:color w:val="000000"/>
              </w:rPr>
            </w:pPr>
            <w:r w:rsidRPr="00B61790">
              <w:rPr>
                <w:rFonts w:cs="Calibri"/>
                <w:bCs/>
                <w:i/>
                <w:lang w:eastAsia="it-IT"/>
              </w:rPr>
              <w:t>criterio</w:t>
            </w:r>
          </w:p>
        </w:tc>
        <w:tc>
          <w:tcPr>
            <w:tcW w:w="37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2314374E" w14:textId="7498AD8C" w:rsidR="00293BC5" w:rsidRPr="00B61790" w:rsidRDefault="00293BC5" w:rsidP="0061556C">
            <w:pPr>
              <w:keepNext/>
              <w:keepLines/>
              <w:spacing w:line="240" w:lineRule="auto"/>
              <w:jc w:val="center"/>
              <w:rPr>
                <w:bCs/>
                <w:i/>
                <w:color w:val="000000"/>
              </w:rPr>
            </w:pPr>
            <w:r w:rsidRPr="00B61790">
              <w:rPr>
                <w:bCs/>
                <w:i/>
                <w:color w:val="000000"/>
              </w:rPr>
              <w:t xml:space="preserve"> punti</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599A658E" w14:textId="77777777" w:rsidR="00293BC5" w:rsidRPr="00B61790" w:rsidRDefault="00293BC5" w:rsidP="0061556C">
            <w:pPr>
              <w:keepNext/>
              <w:keepLines/>
              <w:spacing w:line="240" w:lineRule="auto"/>
              <w:jc w:val="center"/>
              <w:rPr>
                <w:bCs/>
                <w:i/>
                <w:color w:val="000000"/>
              </w:rPr>
            </w:pPr>
            <w:r w:rsidRPr="00B61790">
              <w:rPr>
                <w:bCs/>
                <w:i/>
                <w:color w:val="000000"/>
              </w:rPr>
              <w:t>n.</w:t>
            </w:r>
          </w:p>
        </w:tc>
        <w:tc>
          <w:tcPr>
            <w:tcW w:w="2064"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336D799" w14:textId="77777777" w:rsidR="00293BC5" w:rsidRPr="00B61790" w:rsidRDefault="00293BC5" w:rsidP="0061556C">
            <w:pPr>
              <w:keepNext/>
              <w:keepLines/>
              <w:spacing w:line="240" w:lineRule="auto"/>
              <w:jc w:val="center"/>
              <w:rPr>
                <w:bCs/>
                <w:i/>
                <w:color w:val="000000"/>
              </w:rPr>
            </w:pPr>
            <w:r w:rsidRPr="00B61790">
              <w:rPr>
                <w:bCs/>
                <w:i/>
                <w:color w:val="000000"/>
              </w:rPr>
              <w:t>sub-criteri di valutazione</w:t>
            </w:r>
          </w:p>
        </w:tc>
        <w:tc>
          <w:tcPr>
            <w:tcW w:w="5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39F9C859" w14:textId="7145589E" w:rsidR="00293BC5" w:rsidRPr="00B61790" w:rsidRDefault="00293BC5" w:rsidP="0061556C">
            <w:pPr>
              <w:keepNext/>
              <w:keepLines/>
              <w:spacing w:line="240" w:lineRule="auto"/>
              <w:jc w:val="center"/>
              <w:rPr>
                <w:bCs/>
                <w:i/>
                <w:color w:val="000000"/>
              </w:rPr>
            </w:pPr>
            <w:r w:rsidRPr="00B61790">
              <w:rPr>
                <w:bCs/>
                <w:i/>
                <w:color w:val="000000"/>
              </w:rPr>
              <w:t xml:space="preserve"> punti D</w:t>
            </w:r>
          </w:p>
        </w:tc>
        <w:tc>
          <w:tcPr>
            <w:tcW w:w="51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E87C7E9" w14:textId="253D048C" w:rsidR="00293BC5" w:rsidRPr="00B61790" w:rsidRDefault="00293BC5" w:rsidP="0061556C">
            <w:pPr>
              <w:keepNext/>
              <w:keepLines/>
              <w:spacing w:line="240" w:lineRule="auto"/>
              <w:jc w:val="center"/>
              <w:rPr>
                <w:bCs/>
                <w:i/>
                <w:color w:val="000000"/>
              </w:rPr>
            </w:pPr>
            <w:r w:rsidRPr="00B61790">
              <w:rPr>
                <w:bCs/>
                <w:i/>
                <w:color w:val="000000"/>
              </w:rPr>
              <w:t xml:space="preserve"> punti T</w:t>
            </w:r>
          </w:p>
        </w:tc>
      </w:tr>
      <w:tr w:rsidR="0050154F" w:rsidRPr="00E60CC9" w14:paraId="33ACFF33"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43A0125" w14:textId="77777777" w:rsidR="0050154F" w:rsidRPr="00E60CC9" w:rsidRDefault="0050154F" w:rsidP="0061556C">
            <w:pPr>
              <w:keepNext/>
              <w:spacing w:line="240" w:lineRule="auto"/>
              <w:rPr>
                <w:bCs/>
              </w:rPr>
            </w:pPr>
            <w:r>
              <w:rPr>
                <w:bCs/>
              </w:rPr>
              <w:t>1</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04AD876" w14:textId="5FB03E1D"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5EEF8B"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8AF0B" w14:textId="578DD7B5"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0031A" w14:textId="14FEA368" w:rsidR="0050154F" w:rsidRPr="00B61790"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3C892" w14:textId="0858CAEB"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B277DC" w14:textId="6AF8BDAE"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473351F3" w14:textId="77777777" w:rsidTr="003F2E90">
        <w:trPr>
          <w:trHeight w:val="447"/>
        </w:trPr>
        <w:tc>
          <w:tcPr>
            <w:tcW w:w="289" w:type="pct"/>
            <w:vMerge/>
            <w:tcBorders>
              <w:left w:val="single" w:sz="4" w:space="0" w:color="auto"/>
              <w:right w:val="single" w:sz="4" w:space="0" w:color="auto"/>
            </w:tcBorders>
            <w:shd w:val="clear" w:color="auto" w:fill="auto"/>
            <w:tcMar>
              <w:top w:w="57" w:type="dxa"/>
              <w:bottom w:w="57" w:type="dxa"/>
            </w:tcMar>
            <w:vAlign w:val="center"/>
          </w:tcPr>
          <w:p w14:paraId="0EC71DEC" w14:textId="77777777" w:rsidR="0050154F" w:rsidRPr="00E60CC9" w:rsidRDefault="0050154F" w:rsidP="0061556C">
            <w:pPr>
              <w:keepNext/>
              <w:spacing w:line="240" w:lineRule="auto"/>
              <w:rPr>
                <w:bCs/>
              </w:rPr>
            </w:pPr>
          </w:p>
        </w:tc>
        <w:tc>
          <w:tcPr>
            <w:tcW w:w="842" w:type="pct"/>
            <w:vMerge/>
            <w:tcBorders>
              <w:left w:val="single" w:sz="4" w:space="0" w:color="auto"/>
              <w:right w:val="single" w:sz="4" w:space="0" w:color="auto"/>
            </w:tcBorders>
            <w:shd w:val="clear" w:color="auto" w:fill="auto"/>
            <w:tcMar>
              <w:top w:w="57" w:type="dxa"/>
              <w:bottom w:w="57" w:type="dxa"/>
            </w:tcMar>
            <w:vAlign w:val="center"/>
          </w:tcPr>
          <w:p w14:paraId="07D3AAC6" w14:textId="77777777" w:rsidR="0050154F" w:rsidRPr="00293BC5" w:rsidRDefault="0050154F" w:rsidP="0061556C">
            <w:pPr>
              <w:keepNext/>
              <w:spacing w:line="240" w:lineRule="auto"/>
              <w:jc w:val="center"/>
              <w:rPr>
                <w:bCs/>
                <w:highlight w:val="yellow"/>
              </w:rPr>
            </w:pPr>
          </w:p>
        </w:tc>
        <w:tc>
          <w:tcPr>
            <w:tcW w:w="370" w:type="pct"/>
            <w:vMerge/>
            <w:tcBorders>
              <w:left w:val="single" w:sz="4" w:space="0" w:color="auto"/>
              <w:right w:val="single" w:sz="4" w:space="0" w:color="auto"/>
            </w:tcBorders>
            <w:shd w:val="clear" w:color="auto" w:fill="auto"/>
            <w:tcMar>
              <w:top w:w="57" w:type="dxa"/>
              <w:bottom w:w="57" w:type="dxa"/>
            </w:tcMar>
            <w:vAlign w:val="center"/>
          </w:tcPr>
          <w:p w14:paraId="5E4B1EB5" w14:textId="77777777" w:rsidR="0050154F" w:rsidRPr="00B61790" w:rsidRDefault="0050154F"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5E91D" w14:textId="6391B0A6"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CAB77" w14:textId="3E24D966" w:rsidR="0050154F"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ADB55" w14:textId="1F42CD45"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7D3A54" w14:textId="60C989D6"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1467BC3F"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B6B06AE" w14:textId="77777777" w:rsidR="0050154F" w:rsidRPr="00E60CC9" w:rsidRDefault="0050154F" w:rsidP="0061556C">
            <w:pPr>
              <w:keepNext/>
              <w:spacing w:line="240" w:lineRule="auto"/>
              <w:rPr>
                <w:bCs/>
              </w:rPr>
            </w:pPr>
            <w:r>
              <w:rPr>
                <w:bCs/>
              </w:rPr>
              <w:t>2</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3EBED46" w14:textId="75401821"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CFA4DEA"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BE409" w14:textId="6805EF18" w:rsidR="0050154F" w:rsidRPr="00B61790" w:rsidRDefault="0050154F"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7FD2F" w14:textId="0906FB1F" w:rsidR="0050154F" w:rsidRPr="00B61790" w:rsidRDefault="0050154F"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8AFFA" w14:textId="40DE2837"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03FF58" w14:textId="25B9A00C" w:rsidR="0050154F" w:rsidRPr="00B61790" w:rsidRDefault="0050154F" w:rsidP="0061556C">
            <w:pPr>
              <w:keepNext/>
              <w:shd w:val="clear" w:color="auto" w:fill="FFFFFF" w:themeFill="background1"/>
              <w:spacing w:line="240" w:lineRule="auto"/>
              <w:jc w:val="center"/>
              <w:rPr>
                <w:bCs/>
              </w:rPr>
            </w:pPr>
            <w:r w:rsidRPr="00B61790">
              <w:rPr>
                <w:bCs/>
              </w:rPr>
              <w:t>…</w:t>
            </w:r>
          </w:p>
        </w:tc>
      </w:tr>
      <w:tr w:rsidR="00293BC5" w:rsidRPr="00E60CC9" w14:paraId="4F76535D" w14:textId="77777777" w:rsidTr="003F2E90">
        <w:trPr>
          <w:trHeight w:val="44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AE2E25A" w14:textId="77777777" w:rsidR="00293BC5" w:rsidRPr="00E60CC9" w:rsidRDefault="00293BC5" w:rsidP="0061556C">
            <w:pPr>
              <w:keepNext/>
              <w:spacing w:line="240" w:lineRule="auto"/>
              <w:rPr>
                <w:bCs/>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D125065" w14:textId="77777777" w:rsidR="00293BC5" w:rsidRPr="00B61790" w:rsidRDefault="00293BC5" w:rsidP="0061556C">
            <w:pPr>
              <w:keepNext/>
              <w:spacing w:line="240" w:lineRule="auto"/>
              <w:jc w:val="left"/>
              <w:rPr>
                <w:bCs/>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2A2E0ED" w14:textId="77777777" w:rsidR="00293BC5" w:rsidRPr="00B61790" w:rsidRDefault="00293BC5"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B9A59" w14:textId="77777777" w:rsidR="00293BC5" w:rsidRPr="00B61790" w:rsidRDefault="00293BC5"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D0F4B" w14:textId="3C49676B" w:rsidR="00293BC5" w:rsidRPr="00B61790" w:rsidRDefault="00293BC5"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0643F"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D2A0F8"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r>
      <w:tr w:rsidR="00293BC5" w:rsidRPr="00E60CC9" w:rsidDel="007435D0" w14:paraId="49515665" w14:textId="77777777" w:rsidTr="003F2E90">
        <w:trPr>
          <w:trHeight w:val="330"/>
        </w:trPr>
        <w:tc>
          <w:tcPr>
            <w:tcW w:w="3968" w:type="pct"/>
            <w:gridSpan w:val="5"/>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968E7A3" w14:textId="77777777" w:rsidR="00293BC5" w:rsidRPr="00B61790" w:rsidRDefault="00293BC5" w:rsidP="0061556C">
            <w:pPr>
              <w:keepNext/>
              <w:spacing w:line="240" w:lineRule="auto"/>
              <w:jc w:val="right"/>
              <w:rPr>
                <w:b/>
              </w:rPr>
            </w:pPr>
            <w:r w:rsidRPr="00B61790">
              <w:rPr>
                <w:b/>
              </w:rPr>
              <w:t>TOTALE  PUNTI</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88B0B52" w14:textId="77777777" w:rsidR="00293BC5" w:rsidRPr="00B61790" w:rsidDel="007435D0" w:rsidRDefault="00293BC5" w:rsidP="0061556C">
            <w:pPr>
              <w:keepNext/>
              <w:spacing w:line="240" w:lineRule="auto"/>
              <w:jc w:val="center"/>
            </w:pPr>
            <w:r w:rsidRPr="00B61790">
              <w:t>…</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93DF79F" w14:textId="77777777" w:rsidR="00293BC5" w:rsidRPr="00B61790" w:rsidDel="007435D0" w:rsidRDefault="00293BC5" w:rsidP="0061556C">
            <w:pPr>
              <w:keepNext/>
              <w:spacing w:line="240" w:lineRule="auto"/>
              <w:jc w:val="center"/>
            </w:pPr>
            <w:r w:rsidRPr="00B61790">
              <w:t>…</w:t>
            </w:r>
          </w:p>
        </w:tc>
      </w:tr>
    </w:tbl>
    <w:p w14:paraId="7DCA3729" w14:textId="77777777" w:rsidR="00223489" w:rsidRDefault="00223489" w:rsidP="00674F56">
      <w:pPr>
        <w:spacing w:before="120" w:after="60"/>
        <w:rPr>
          <w:b/>
          <w:i/>
          <w:szCs w:val="24"/>
          <w:lang w:eastAsia="it-IT"/>
        </w:rPr>
      </w:pPr>
    </w:p>
    <w:p w14:paraId="101FB644" w14:textId="3D86F74E" w:rsidR="00EF74C3" w:rsidRPr="00EF74C3" w:rsidRDefault="00EF74C3" w:rsidP="00674F56">
      <w:pPr>
        <w:spacing w:before="120" w:after="60"/>
        <w:rPr>
          <w:b/>
          <w:i/>
          <w:szCs w:val="24"/>
          <w:lang w:eastAsia="it-IT"/>
        </w:rPr>
      </w:pPr>
      <w:r w:rsidRPr="00EF74C3">
        <w:rPr>
          <w:b/>
          <w:i/>
          <w:szCs w:val="24"/>
          <w:lang w:eastAsia="it-IT"/>
        </w:rPr>
        <w:t>[Facoltativo</w:t>
      </w:r>
      <w:r w:rsidR="00073058">
        <w:rPr>
          <w:b/>
          <w:i/>
          <w:szCs w:val="24"/>
          <w:lang w:eastAsia="it-IT"/>
        </w:rPr>
        <w:t xml:space="preserve"> per interventi rientranti nel campo di applicazione del </w:t>
      </w:r>
      <w:proofErr w:type="spellStart"/>
      <w:r w:rsidR="00073058" w:rsidRPr="00073058">
        <w:rPr>
          <w:b/>
          <w:i/>
          <w:szCs w:val="24"/>
          <w:lang w:eastAsia="it-IT"/>
        </w:rPr>
        <w:t>d.m.</w:t>
      </w:r>
      <w:proofErr w:type="spellEnd"/>
      <w:r w:rsidR="00073058" w:rsidRPr="00073058">
        <w:rPr>
          <w:b/>
          <w:i/>
          <w:szCs w:val="24"/>
          <w:lang w:eastAsia="it-IT"/>
        </w:rPr>
        <w:t xml:space="preserve"> 11 ottobre </w:t>
      </w:r>
      <w:proofErr w:type="gramStart"/>
      <w:r w:rsidR="00073058" w:rsidRPr="00073058">
        <w:rPr>
          <w:b/>
          <w:i/>
          <w:szCs w:val="24"/>
          <w:lang w:eastAsia="it-IT"/>
        </w:rPr>
        <w:t xml:space="preserve">2017 </w:t>
      </w:r>
      <w:r w:rsidRPr="00EF74C3">
        <w:rPr>
          <w:b/>
          <w:i/>
          <w:szCs w:val="24"/>
          <w:lang w:eastAsia="it-IT"/>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6931"/>
        <w:gridCol w:w="1078"/>
        <w:gridCol w:w="1078"/>
      </w:tblGrid>
      <w:tr w:rsidR="00EF74C3" w:rsidRPr="00D43E0C" w14:paraId="23F9248D" w14:textId="77777777" w:rsidTr="003F2E90">
        <w:trPr>
          <w:trHeight w:val="1099"/>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tcPr>
          <w:p w14:paraId="021A7C0A" w14:textId="77777777" w:rsidR="00EF74C3" w:rsidRPr="00D43E0C" w:rsidRDefault="00EF74C3" w:rsidP="003F2E90">
            <w:pPr>
              <w:keepNext/>
              <w:keepLines/>
              <w:spacing w:line="240" w:lineRule="auto"/>
              <w:jc w:val="center"/>
              <w:rPr>
                <w:b/>
                <w:bCs/>
                <w:color w:val="000000"/>
              </w:rPr>
            </w:pPr>
            <w:r w:rsidRPr="00D43E0C">
              <w:rPr>
                <w:b/>
                <w:bCs/>
                <w:color w:val="000000"/>
              </w:rPr>
              <w:t>C</w:t>
            </w:r>
          </w:p>
        </w:tc>
        <w:tc>
          <w:tcPr>
            <w:tcW w:w="4719" w:type="pct"/>
            <w:gridSpan w:val="3"/>
            <w:tcBorders>
              <w:top w:val="single" w:sz="4" w:space="0" w:color="auto"/>
              <w:left w:val="single" w:sz="4" w:space="0" w:color="auto"/>
              <w:bottom w:val="single" w:sz="4" w:space="0" w:color="auto"/>
            </w:tcBorders>
            <w:shd w:val="clear" w:color="auto" w:fill="D9D9D9" w:themeFill="background1" w:themeFillShade="D9"/>
            <w:tcMar>
              <w:top w:w="28" w:type="dxa"/>
              <w:left w:w="70" w:type="dxa"/>
              <w:bottom w:w="28" w:type="dxa"/>
              <w:right w:w="70" w:type="dxa"/>
            </w:tcMar>
          </w:tcPr>
          <w:p w14:paraId="4D154CD2" w14:textId="21D22CA7" w:rsidR="00EF74C3" w:rsidRPr="00D43E0C" w:rsidRDefault="00EF74C3" w:rsidP="003F2E90">
            <w:pPr>
              <w:keepNext/>
              <w:keepLines/>
              <w:spacing w:line="240" w:lineRule="auto"/>
              <w:rPr>
                <w:b/>
                <w:bCs/>
              </w:rPr>
            </w:pPr>
            <w:r w:rsidRPr="00D43E0C">
              <w:rPr>
                <w:b/>
                <w:bCs/>
                <w:smallCaps/>
              </w:rPr>
              <w:t xml:space="preserve">criteri premianti di cui al </w:t>
            </w:r>
            <w:proofErr w:type="spellStart"/>
            <w:r>
              <w:rPr>
                <w:b/>
                <w:bCs/>
                <w:smallCaps/>
              </w:rPr>
              <w:t>d.m.</w:t>
            </w:r>
            <w:proofErr w:type="spellEnd"/>
            <w:r>
              <w:rPr>
                <w:b/>
                <w:bCs/>
                <w:smallCaps/>
              </w:rPr>
              <w:t xml:space="preserve"> </w:t>
            </w:r>
            <w:r w:rsidRPr="00D43E0C">
              <w:rPr>
                <w:b/>
                <w:bCs/>
                <w:smallCaps/>
              </w:rPr>
              <w:t xml:space="preserve">11 ottobre 2017 </w:t>
            </w:r>
            <w:r>
              <w:rPr>
                <w:b/>
                <w:bCs/>
                <w:smallCaps/>
              </w:rPr>
              <w:t>(</w:t>
            </w:r>
            <w:proofErr w:type="spellStart"/>
            <w:r>
              <w:rPr>
                <w:b/>
                <w:bCs/>
                <w:smallCaps/>
              </w:rPr>
              <w:t>cam</w:t>
            </w:r>
            <w:proofErr w:type="spellEnd"/>
            <w:r>
              <w:rPr>
                <w:b/>
                <w:bCs/>
                <w:smallCaps/>
              </w:rPr>
              <w:t>)</w:t>
            </w:r>
            <w:r w:rsidRPr="00C94D92">
              <w:rPr>
                <w:bCs/>
                <w:i/>
              </w:rPr>
              <w:t xml:space="preserve"> </w:t>
            </w:r>
          </w:p>
          <w:p w14:paraId="01548EDB" w14:textId="5DEF6E1A" w:rsidR="00EF74C3" w:rsidRPr="00D43E0C" w:rsidRDefault="00EF74C3" w:rsidP="00717FD5">
            <w:pPr>
              <w:keepNext/>
              <w:keepLines/>
              <w:spacing w:line="240" w:lineRule="auto"/>
              <w:rPr>
                <w:bCs/>
              </w:rPr>
            </w:pPr>
            <w:r w:rsidRPr="00C94D92">
              <w:rPr>
                <w:bCs/>
                <w:smallCaps/>
              </w:rPr>
              <w:t>“</w:t>
            </w:r>
            <w:r w:rsidRPr="00C94D92">
              <w:rPr>
                <w:bCs/>
              </w:rPr>
              <w:t>Criteri ambientali minimi per l’affidamento di servizi di progettazione e lavori per la nuova costruzione, ristrutturazione e manutenzione di edifici pubblici”</w:t>
            </w:r>
            <w:r>
              <w:rPr>
                <w:bCs/>
              </w:rPr>
              <w:t xml:space="preserve"> </w:t>
            </w:r>
            <w:r w:rsidRPr="00C94D92">
              <w:rPr>
                <w:bCs/>
                <w:i/>
              </w:rPr>
              <w:t>[</w:t>
            </w:r>
            <w:r>
              <w:rPr>
                <w:bCs/>
                <w:i/>
              </w:rPr>
              <w:t>i</w:t>
            </w:r>
            <w:r w:rsidRPr="00D43E0C">
              <w:rPr>
                <w:bCs/>
                <w:i/>
              </w:rPr>
              <w:t xml:space="preserve">n caso di applicabilità di altro </w:t>
            </w:r>
            <w:proofErr w:type="spellStart"/>
            <w:r w:rsidRPr="00D43E0C">
              <w:rPr>
                <w:bCs/>
                <w:i/>
              </w:rPr>
              <w:t>d.m.</w:t>
            </w:r>
            <w:proofErr w:type="spellEnd"/>
            <w:r w:rsidRPr="00D43E0C">
              <w:rPr>
                <w:bCs/>
                <w:i/>
              </w:rPr>
              <w:t xml:space="preserve"> emanato dal Ministero dell’Ambiente della Tutela del Territorio e del Mare sostituire i </w:t>
            </w:r>
            <w:r>
              <w:rPr>
                <w:bCs/>
                <w:i/>
              </w:rPr>
              <w:t>riferimenti]</w:t>
            </w:r>
          </w:p>
        </w:tc>
      </w:tr>
      <w:tr w:rsidR="00EF74C3" w:rsidRPr="00D43E0C" w14:paraId="68EFE094" w14:textId="77777777" w:rsidTr="003F2E90">
        <w:trPr>
          <w:trHeight w:val="374"/>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27FC0985" w14:textId="77777777" w:rsidR="00EF74C3" w:rsidRPr="00D43E0C" w:rsidRDefault="00EF74C3" w:rsidP="003F2E90">
            <w:pPr>
              <w:keepNext/>
              <w:keepLines/>
              <w:spacing w:line="240" w:lineRule="auto"/>
              <w:jc w:val="center"/>
              <w:rPr>
                <w:bCs/>
                <w:i/>
                <w:color w:val="000000"/>
              </w:rPr>
            </w:pPr>
            <w:r w:rsidRPr="00D43E0C">
              <w:rPr>
                <w:bCs/>
                <w:i/>
                <w:color w:val="000000"/>
              </w:rPr>
              <w:t>n.</w:t>
            </w:r>
          </w:p>
        </w:tc>
        <w:tc>
          <w:tcPr>
            <w:tcW w:w="3599"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B05FF8F" w14:textId="77777777" w:rsidR="00EF74C3" w:rsidRPr="00D43E0C" w:rsidRDefault="00EF74C3" w:rsidP="003F2E90">
            <w:pPr>
              <w:keepNext/>
              <w:keepLines/>
              <w:spacing w:line="240" w:lineRule="auto"/>
              <w:jc w:val="center"/>
              <w:rPr>
                <w:bCs/>
                <w:i/>
                <w:color w:val="000000"/>
              </w:rPr>
            </w:pPr>
            <w:r w:rsidRPr="00D43E0C">
              <w:rPr>
                <w:bCs/>
                <w:i/>
                <w:color w:val="000000"/>
              </w:rPr>
              <w:t>criteri di valutazione</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029D0AE" w14:textId="1812B4F3" w:rsidR="00EF74C3" w:rsidRPr="00D43E0C" w:rsidRDefault="00EF74C3" w:rsidP="003F2E90">
            <w:pPr>
              <w:keepNext/>
              <w:keepLines/>
              <w:spacing w:line="240" w:lineRule="auto"/>
              <w:jc w:val="center"/>
              <w:rPr>
                <w:bCs/>
                <w:i/>
                <w:color w:val="000000"/>
              </w:rPr>
            </w:pPr>
            <w:r w:rsidRPr="00D43E0C">
              <w:rPr>
                <w:bCs/>
                <w:i/>
                <w:color w:val="000000"/>
              </w:rPr>
              <w:t xml:space="preserve"> punti D</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5F375620" w14:textId="780E126F" w:rsidR="00EF74C3" w:rsidRPr="00D43E0C" w:rsidRDefault="00EF74C3" w:rsidP="003F2E90">
            <w:pPr>
              <w:keepNext/>
              <w:keepLines/>
              <w:spacing w:line="240" w:lineRule="auto"/>
              <w:jc w:val="center"/>
              <w:rPr>
                <w:bCs/>
                <w:i/>
                <w:color w:val="000000"/>
              </w:rPr>
            </w:pPr>
            <w:r w:rsidRPr="00D43E0C">
              <w:rPr>
                <w:bCs/>
                <w:i/>
                <w:color w:val="000000"/>
              </w:rPr>
              <w:t>punti T</w:t>
            </w:r>
          </w:p>
        </w:tc>
      </w:tr>
      <w:tr w:rsidR="00EF74C3" w:rsidRPr="00D43E0C" w14:paraId="124EF971"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5587813B" w14:textId="7039DB72"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A758AC0" w14:textId="30D50020"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1A58CB2F"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5B777EF9"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579287D7"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7AC41580" w14:textId="767299FF"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F79CB35" w14:textId="258ACBB1"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0E7585E6"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4D9E93A2"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66B02F9E" w14:textId="77777777" w:rsidTr="003F2E90">
        <w:trPr>
          <w:trHeight w:val="347"/>
        </w:trPr>
        <w:tc>
          <w:tcPr>
            <w:tcW w:w="388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5578A839" w14:textId="77777777" w:rsidR="00EF74C3" w:rsidRPr="00D43E0C" w:rsidRDefault="00EF74C3" w:rsidP="003F2E90">
            <w:pPr>
              <w:spacing w:line="240" w:lineRule="auto"/>
              <w:jc w:val="right"/>
              <w:rPr>
                <w:b/>
              </w:rPr>
            </w:pPr>
            <w:r>
              <w:rPr>
                <w:b/>
              </w:rPr>
              <w:t xml:space="preserve">TOTALE </w:t>
            </w:r>
            <w:r w:rsidRPr="00D43E0C">
              <w:rPr>
                <w:b/>
              </w:rPr>
              <w:t>PUNTI</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10DA6522" w14:textId="77777777" w:rsidR="00EF74C3" w:rsidRPr="00D43E0C" w:rsidRDefault="00EF74C3" w:rsidP="003F2E90">
            <w:pPr>
              <w:spacing w:line="240" w:lineRule="auto"/>
              <w:jc w:val="center"/>
            </w:pPr>
            <w:r w:rsidRPr="00D43E0C">
              <w:t>…</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25667556" w14:textId="77777777" w:rsidR="00EF74C3" w:rsidRPr="00D43E0C" w:rsidRDefault="00EF74C3" w:rsidP="003F2E90">
            <w:pPr>
              <w:spacing w:line="240" w:lineRule="auto"/>
              <w:jc w:val="center"/>
            </w:pPr>
            <w:r w:rsidRPr="00D43E0C">
              <w:t>…</w:t>
            </w:r>
          </w:p>
        </w:tc>
      </w:tr>
    </w:tbl>
    <w:p w14:paraId="1F3A1392" w14:textId="521365B5" w:rsidR="00D752E1" w:rsidRPr="00513B0C" w:rsidRDefault="008D130E" w:rsidP="008D130E">
      <w:pPr>
        <w:spacing w:before="120" w:after="60"/>
        <w:rPr>
          <w:i/>
        </w:rPr>
      </w:pPr>
      <w:r>
        <w:rPr>
          <w:rFonts w:cs="Calibri"/>
          <w:i/>
          <w:szCs w:val="24"/>
        </w:rPr>
        <w:t xml:space="preserve">[la stazione appaltante compila le tabelle sopra indicate in relazione ai criteri prescelti per la valutazione dell’offerta tecnica, sulla base degli esempi forniti nell’allegato n. 1 e nelle Linee guida n. 1. </w:t>
      </w:r>
      <w:r w:rsidR="00D752E1" w:rsidRPr="00293BC5">
        <w:rPr>
          <w:i/>
        </w:rPr>
        <w:t>In caso di varianti, ai sensi dell’art. 95, comma 14 lett.</w:t>
      </w:r>
      <w:r w:rsidR="006D7E39" w:rsidRPr="00293BC5">
        <w:rPr>
          <w:i/>
        </w:rPr>
        <w:t xml:space="preserve"> </w:t>
      </w:r>
      <w:r w:rsidR="00D752E1" w:rsidRPr="00293BC5">
        <w:rPr>
          <w:i/>
        </w:rPr>
        <w:t>b) del Codice, i criteri di aggiudicazione devono poter essere applicati sia alle varianti sia alle offerte conformi che non sono varianti</w:t>
      </w:r>
      <w:r w:rsidR="00CD30FA" w:rsidRPr="00293BC5">
        <w:rPr>
          <w:i/>
        </w:rPr>
        <w:t>]</w:t>
      </w:r>
    </w:p>
    <w:p w14:paraId="57A53E51" w14:textId="08E5810F" w:rsidR="009A12B7" w:rsidRDefault="009A12B7" w:rsidP="009A12B7">
      <w:pPr>
        <w:spacing w:before="60" w:after="60"/>
        <w:rPr>
          <w:i/>
        </w:rPr>
      </w:pPr>
    </w:p>
    <w:p w14:paraId="37EEA98E" w14:textId="77E93E17"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w:t>
      </w:r>
      <w:r w:rsidR="009D7873" w:rsidRPr="00CD30FA">
        <w:rPr>
          <w:szCs w:val="24"/>
        </w:rPr>
        <w:t>il punteggio tecnico complessivo”</w:t>
      </w:r>
      <w:r w:rsidR="009D7873" w:rsidRPr="009D7873">
        <w:rPr>
          <w:i/>
          <w:szCs w:val="24"/>
        </w:rPr>
        <w:t xml:space="preserve"> oppure indicare “</w:t>
      </w:r>
      <w:r w:rsidR="009D7873" w:rsidRPr="00CD30FA">
        <w:rPr>
          <w:szCs w:val="24"/>
        </w:rPr>
        <w:t>i seguenti criteri: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64" w:name="_Toc523322068"/>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64"/>
    </w:p>
    <w:p w14:paraId="5EB01F33" w14:textId="3B8938E4" w:rsidR="00D80A06" w:rsidRPr="00ED6DA4" w:rsidRDefault="00965080" w:rsidP="003E4513">
      <w:pPr>
        <w:spacing w:before="60" w:after="60"/>
        <w:rPr>
          <w:i/>
          <w:szCs w:val="24"/>
        </w:rPr>
      </w:pPr>
      <w:bookmarkStart w:id="3465" w:name="_Ref498421792"/>
      <w:r w:rsidRPr="00ED6DA4">
        <w:rPr>
          <w:b/>
          <w:i/>
          <w:szCs w:val="24"/>
        </w:rPr>
        <w:t>[In caso ricorso di ricorso al</w:t>
      </w:r>
      <w:r w:rsidR="00D17337" w:rsidRPr="00ED6DA4">
        <w:rPr>
          <w:b/>
          <w:i/>
          <w:szCs w:val="24"/>
        </w:rPr>
        <w:t xml:space="preserve"> metodo del confronto a coppie]</w:t>
      </w:r>
      <w:r w:rsidR="003128E9" w:rsidRPr="00ED6DA4">
        <w:rPr>
          <w:b/>
          <w:i/>
          <w:szCs w:val="24"/>
        </w:rPr>
        <w:t xml:space="preserve"> </w:t>
      </w:r>
      <w:r w:rsidR="00895825" w:rsidRPr="00ED6DA4">
        <w:rPr>
          <w:szCs w:val="24"/>
        </w:rPr>
        <w:t>Ogni commissario attribuisce</w:t>
      </w:r>
      <w:r w:rsidRPr="00ED6DA4">
        <w:rPr>
          <w:szCs w:val="24"/>
        </w:rPr>
        <w:t xml:space="preserve"> a ciascuno degli elementi </w:t>
      </w:r>
      <w:r w:rsidR="00543436" w:rsidRPr="00ED6DA4">
        <w:rPr>
          <w:szCs w:val="24"/>
        </w:rPr>
        <w:t xml:space="preserve">qualitativi </w:t>
      </w:r>
      <w:r w:rsidRPr="00ED6DA4">
        <w:rPr>
          <w:szCs w:val="24"/>
        </w:rPr>
        <w:t>cui è assegnato un punteggio discrezionale nella colonna “D” della tabella</w:t>
      </w:r>
      <w:r w:rsidR="00895825" w:rsidRPr="00ED6DA4">
        <w:rPr>
          <w:szCs w:val="24"/>
        </w:rPr>
        <w:t>, un coefficiente</w:t>
      </w:r>
      <w:r w:rsidRPr="00ED6DA4">
        <w:rPr>
          <w:szCs w:val="24"/>
        </w:rPr>
        <w:t xml:space="preserve"> </w:t>
      </w:r>
      <w:r w:rsidR="00D17337" w:rsidRPr="00ED6DA4">
        <w:rPr>
          <w:szCs w:val="24"/>
        </w:rPr>
        <w:t xml:space="preserve">con il metodo del </w:t>
      </w:r>
      <w:r w:rsidRPr="00ED6DA4">
        <w:rPr>
          <w:szCs w:val="24"/>
        </w:rPr>
        <w:t>confronto a coppi</w:t>
      </w:r>
      <w:r w:rsidR="003E4513" w:rsidRPr="00ED6DA4">
        <w:rPr>
          <w:szCs w:val="24"/>
        </w:rPr>
        <w:t xml:space="preserve">e </w:t>
      </w:r>
      <w:r w:rsidR="003E4513" w:rsidRPr="00ED6DA4">
        <w:rPr>
          <w:i/>
          <w:szCs w:val="24"/>
        </w:rPr>
        <w:t>[</w:t>
      </w:r>
      <w:r w:rsidR="00D80A06" w:rsidRPr="00ED6DA4">
        <w:rPr>
          <w:i/>
          <w:szCs w:val="24"/>
        </w:rPr>
        <w:t xml:space="preserve">cfr. linee guida dell’ANAC n. 2, par. V - ad esempio: </w:t>
      </w:r>
      <w:r w:rsidR="00D17337" w:rsidRPr="00ED6DA4">
        <w:rPr>
          <w:i/>
          <w:szCs w:val="24"/>
        </w:rPr>
        <w:t>coefficie</w:t>
      </w:r>
      <w:r w:rsidR="00895825" w:rsidRPr="00ED6DA4">
        <w:rPr>
          <w:i/>
          <w:szCs w:val="24"/>
        </w:rPr>
        <w:t>nte</w:t>
      </w:r>
      <w:r w:rsidR="00D80A06" w:rsidRPr="00ED6DA4">
        <w:rPr>
          <w:i/>
          <w:szCs w:val="24"/>
        </w:rPr>
        <w:t xml:space="preserve"> discrezionale oppure confronto a coppie, etc.].</w:t>
      </w:r>
    </w:p>
    <w:p w14:paraId="5C32AA43" w14:textId="046B170F" w:rsidR="001E19F0" w:rsidRPr="00ED6DA4" w:rsidRDefault="00DD5D0A" w:rsidP="00D80A06">
      <w:pPr>
        <w:spacing w:before="60" w:after="60"/>
        <w:rPr>
          <w:i/>
          <w:szCs w:val="24"/>
        </w:rPr>
      </w:pPr>
      <w:r w:rsidRPr="00ED6DA4">
        <w:rPr>
          <w:b/>
          <w:i/>
          <w:szCs w:val="24"/>
        </w:rPr>
        <w:t>[</w:t>
      </w:r>
      <w:r w:rsidR="00D17337" w:rsidRPr="00ED6DA4">
        <w:rPr>
          <w:b/>
          <w:i/>
          <w:szCs w:val="24"/>
        </w:rPr>
        <w:t>O, in alternativa, i</w:t>
      </w:r>
      <w:r w:rsidR="001E19F0" w:rsidRPr="00ED6DA4">
        <w:rPr>
          <w:b/>
          <w:i/>
          <w:szCs w:val="24"/>
        </w:rPr>
        <w:t xml:space="preserve">n caso </w:t>
      </w:r>
      <w:r w:rsidRPr="00ED6DA4">
        <w:rPr>
          <w:b/>
          <w:i/>
          <w:szCs w:val="24"/>
        </w:rPr>
        <w:t xml:space="preserve">ricorso al metodo </w:t>
      </w:r>
      <w:r w:rsidR="001E19F0" w:rsidRPr="00ED6DA4">
        <w:rPr>
          <w:b/>
          <w:i/>
          <w:szCs w:val="24"/>
        </w:rPr>
        <w:t>di attribuzione discrezionale di un coefficiente</w:t>
      </w:r>
      <w:r w:rsidR="003E4513" w:rsidRPr="00ED6DA4">
        <w:rPr>
          <w:b/>
          <w:i/>
          <w:szCs w:val="24"/>
        </w:rPr>
        <w:t>]</w:t>
      </w:r>
      <w:r w:rsidR="00965080" w:rsidRPr="00ED6DA4">
        <w:rPr>
          <w:szCs w:val="24"/>
        </w:rPr>
        <w:t xml:space="preserve"> Ogni commissario attribuisce a ciascuno degli elementi </w:t>
      </w:r>
      <w:r w:rsidR="00543436" w:rsidRPr="00ED6DA4">
        <w:rPr>
          <w:szCs w:val="24"/>
        </w:rPr>
        <w:t xml:space="preserve">qualitativi </w:t>
      </w:r>
      <w:r w:rsidR="00965080" w:rsidRPr="00ED6DA4">
        <w:rPr>
          <w:szCs w:val="24"/>
        </w:rPr>
        <w:t>cui è assegnato un punteggio discrezionale nella colonna “D” della tabella</w:t>
      </w:r>
      <w:r w:rsidR="001E19F0" w:rsidRPr="00ED6DA4">
        <w:rPr>
          <w:szCs w:val="24"/>
        </w:rPr>
        <w:t xml:space="preserve"> un coefficiente, variabile tra 0 e 1, in base ai diversi livelli di valutazione, come di seguito indicato: ……………………… </w:t>
      </w:r>
      <w:r w:rsidR="001E19F0" w:rsidRPr="00ED6DA4">
        <w:rPr>
          <w:i/>
          <w:szCs w:val="24"/>
        </w:rPr>
        <w:t xml:space="preserve">[ad es.: </w:t>
      </w:r>
      <w:r w:rsidR="003128E9" w:rsidRPr="00ED6DA4">
        <w:rPr>
          <w:i/>
          <w:szCs w:val="24"/>
        </w:rPr>
        <w:t>o</w:t>
      </w:r>
      <w:r w:rsidR="001E19F0" w:rsidRPr="00ED6DA4">
        <w:rPr>
          <w:i/>
          <w:szCs w:val="24"/>
        </w:rPr>
        <w:t xml:space="preserve">ttimo = </w:t>
      </w:r>
      <w:r w:rsidR="00E960F2" w:rsidRPr="00ED6DA4">
        <w:rPr>
          <w:i/>
          <w:szCs w:val="24"/>
        </w:rPr>
        <w:t xml:space="preserve">da 0,81 a </w:t>
      </w:r>
      <w:r w:rsidR="001E19F0" w:rsidRPr="00ED6DA4">
        <w:rPr>
          <w:i/>
          <w:szCs w:val="24"/>
        </w:rPr>
        <w:t xml:space="preserve">1; </w:t>
      </w:r>
      <w:r w:rsidR="00E960F2" w:rsidRPr="00ED6DA4">
        <w:rPr>
          <w:i/>
          <w:szCs w:val="24"/>
        </w:rPr>
        <w:t xml:space="preserve">distinto = da 0,61 a 0,80; </w:t>
      </w:r>
      <w:r w:rsidR="001E19F0" w:rsidRPr="00ED6DA4">
        <w:rPr>
          <w:i/>
          <w:szCs w:val="24"/>
        </w:rPr>
        <w:t xml:space="preserve">buono = </w:t>
      </w:r>
      <w:r w:rsidR="00E960F2" w:rsidRPr="00ED6DA4">
        <w:rPr>
          <w:i/>
          <w:szCs w:val="24"/>
        </w:rPr>
        <w:t xml:space="preserve">da 0,41 a 0,60 </w:t>
      </w:r>
      <w:r w:rsidR="001E19F0" w:rsidRPr="00ED6DA4">
        <w:rPr>
          <w:i/>
          <w:szCs w:val="24"/>
        </w:rPr>
        <w:t xml:space="preserve">; </w:t>
      </w:r>
      <w:r w:rsidR="00E960F2" w:rsidRPr="00ED6DA4">
        <w:rPr>
          <w:i/>
          <w:szCs w:val="24"/>
        </w:rPr>
        <w:t>discreto</w:t>
      </w:r>
      <w:r w:rsidR="001E19F0" w:rsidRPr="00ED6DA4">
        <w:rPr>
          <w:i/>
          <w:szCs w:val="24"/>
        </w:rPr>
        <w:t xml:space="preserve"> = </w:t>
      </w:r>
      <w:r w:rsidR="00E960F2" w:rsidRPr="00ED6DA4">
        <w:rPr>
          <w:i/>
          <w:szCs w:val="24"/>
        </w:rPr>
        <w:t>da 0,21 a 0,40  sufficiente= da 0,01 a 0,20; insufficiente=0</w:t>
      </w:r>
      <w:r w:rsidR="001E19F0" w:rsidRPr="00ED6DA4">
        <w:rPr>
          <w:i/>
          <w:szCs w:val="24"/>
        </w:rPr>
        <w:t>.]</w:t>
      </w:r>
      <w:r w:rsidR="0093378B" w:rsidRPr="00ED6DA4">
        <w:rPr>
          <w:i/>
          <w:szCs w:val="24"/>
        </w:rPr>
        <w:t>.</w:t>
      </w:r>
    </w:p>
    <w:p w14:paraId="6E166A35" w14:textId="1B202CFC" w:rsidR="0093378B" w:rsidRPr="00965080" w:rsidRDefault="003128E9" w:rsidP="0093378B">
      <w:pPr>
        <w:spacing w:before="60" w:after="60"/>
        <w:rPr>
          <w:b/>
          <w:szCs w:val="24"/>
        </w:rPr>
      </w:pPr>
      <w:r w:rsidRPr="00ED6DA4">
        <w:rPr>
          <w:b/>
          <w:i/>
          <w:szCs w:val="24"/>
        </w:rPr>
        <w:t>[O, in alternativa, i</w:t>
      </w:r>
      <w:r w:rsidR="00965080" w:rsidRPr="00ED6DA4">
        <w:rPr>
          <w:b/>
          <w:i/>
          <w:szCs w:val="24"/>
        </w:rPr>
        <w:t>n caso ricorso</w:t>
      </w:r>
      <w:r w:rsidR="00965080">
        <w:rPr>
          <w:b/>
          <w:i/>
          <w:szCs w:val="24"/>
        </w:rPr>
        <w:t xml:space="preserve"> a metodo diverso] </w:t>
      </w:r>
      <w:r w:rsidR="00965080">
        <w:rPr>
          <w:szCs w:val="24"/>
        </w:rPr>
        <w:t>Ogni commissario attribuisce a</w:t>
      </w:r>
      <w:r w:rsidR="00965080" w:rsidRPr="00AC5000">
        <w:rPr>
          <w:szCs w:val="24"/>
        </w:rPr>
        <w:t xml:space="preserve"> ciascuno degli elementi </w:t>
      </w:r>
      <w:r w:rsidR="00543436">
        <w:rPr>
          <w:szCs w:val="24"/>
        </w:rPr>
        <w:t xml:space="preserve">qualitativi </w:t>
      </w:r>
      <w:r w:rsidR="00965080" w:rsidRPr="00AC5000">
        <w:rPr>
          <w:szCs w:val="24"/>
        </w:rPr>
        <w:t>cui è assegnato un punteggio discrezionale nella colonna “D” della tabella</w:t>
      </w:r>
      <w:r w:rsidR="00965080">
        <w:rPr>
          <w:szCs w:val="24"/>
        </w:rPr>
        <w:t>, un coefficiente …………………</w:t>
      </w:r>
      <w:proofErr w:type="gramStart"/>
      <w:r w:rsidR="00965080">
        <w:rPr>
          <w:szCs w:val="24"/>
        </w:rPr>
        <w:t>…….</w:t>
      </w:r>
      <w:proofErr w:type="gramEnd"/>
      <w:r w:rsidR="00965080">
        <w:rPr>
          <w:szCs w:val="24"/>
        </w:rPr>
        <w:t xml:space="preserve">. </w:t>
      </w:r>
      <w:r w:rsidR="00965080" w:rsidRPr="00965080">
        <w:rPr>
          <w:i/>
          <w:szCs w:val="24"/>
        </w:rPr>
        <w:t>[specificare le modalità di attribuzione del coefficiente]</w:t>
      </w:r>
      <w:r w:rsidR="00965080">
        <w:rPr>
          <w:i/>
          <w:szCs w:val="24"/>
        </w:rPr>
        <w:t>.</w:t>
      </w:r>
    </w:p>
    <w:p w14:paraId="3BD3CC0F" w14:textId="77777777" w:rsidR="00965080" w:rsidRDefault="00965080" w:rsidP="0093378B">
      <w:pPr>
        <w:spacing w:before="60" w:after="60"/>
        <w:rPr>
          <w:szCs w:val="24"/>
        </w:rPr>
      </w:pPr>
    </w:p>
    <w:p w14:paraId="69841DE7" w14:textId="2F263AD5" w:rsidR="0093378B" w:rsidRPr="00AC5000" w:rsidRDefault="0093378B" w:rsidP="0093378B">
      <w:pPr>
        <w:spacing w:before="60" w:after="60"/>
        <w:rPr>
          <w:i/>
          <w:szCs w:val="24"/>
        </w:rPr>
      </w:pPr>
      <w:r>
        <w:rPr>
          <w:szCs w:val="24"/>
        </w:rPr>
        <w:t xml:space="preserve">La commissione calcola il </w:t>
      </w:r>
      <w:r w:rsidR="003128E9">
        <w:rPr>
          <w:szCs w:val="24"/>
        </w:rPr>
        <w:t>coefficiente unico per ogni elemento</w:t>
      </w:r>
      <w:r w:rsidRPr="0093378B">
        <w:rPr>
          <w:szCs w:val="24"/>
        </w:rPr>
        <w:t xml:space="preserve"> esaminato</w:t>
      </w:r>
      <w:r>
        <w:rPr>
          <w:szCs w:val="24"/>
        </w:rPr>
        <w:t xml:space="preserve"> sulla base di …………. </w:t>
      </w:r>
      <w:r w:rsidRPr="0093378B">
        <w:rPr>
          <w:i/>
          <w:szCs w:val="24"/>
        </w:rPr>
        <w:t>[</w:t>
      </w:r>
      <w:r>
        <w:rPr>
          <w:i/>
          <w:szCs w:val="24"/>
        </w:rPr>
        <w:t xml:space="preserve">la stazione appaltante, indipendentemente dal metodo prescelto, indica </w:t>
      </w:r>
      <w:r w:rsidRPr="00AC5000">
        <w:rPr>
          <w:i/>
          <w:szCs w:val="24"/>
        </w:rPr>
        <w:t>il metodo di calcolo del coefficiente unico da attribuire all’offerta in relazione al sub-criterio esaminato (ad es.: “</w:t>
      </w:r>
      <w:r>
        <w:rPr>
          <w:i/>
          <w:szCs w:val="24"/>
        </w:rPr>
        <w:t xml:space="preserve">della </w:t>
      </w:r>
      <w:r w:rsidRPr="00AC5000">
        <w:rPr>
          <w:i/>
          <w:szCs w:val="24"/>
        </w:rPr>
        <w:t>media aritmetica dei coefficienti attribuiti dai singoli commissari all’offerta in relazione al su</w:t>
      </w:r>
      <w:r>
        <w:rPr>
          <w:i/>
          <w:szCs w:val="24"/>
        </w:rPr>
        <w:t>b-criterio in esame”)]</w:t>
      </w:r>
      <w:r w:rsidRPr="00AC5000">
        <w:rPr>
          <w:i/>
          <w:szCs w:val="24"/>
        </w:rPr>
        <w:t>.</w:t>
      </w:r>
    </w:p>
    <w:p w14:paraId="0E34892E" w14:textId="49E38D35"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2B0A6AC9" w:rsidR="00633E17" w:rsidRPr="003269AA" w:rsidRDefault="003269AA" w:rsidP="00866F4D">
      <w:pPr>
        <w:pStyle w:val="Titolo3"/>
        <w:ind w:left="426" w:hanging="426"/>
        <w:rPr>
          <w:lang w:val="it-IT"/>
        </w:rPr>
      </w:pPr>
      <w:bookmarkStart w:id="3466" w:name="_Toc523322069"/>
      <w:r w:rsidRPr="003269AA">
        <w:rPr>
          <w:lang w:val="it-IT"/>
        </w:rPr>
        <w:t>Metodo di attribuzione del coefficiente per il calcolo del punteggio dell’offerta economica</w:t>
      </w:r>
      <w:bookmarkEnd w:id="3465"/>
      <w:r w:rsidRPr="003269AA">
        <w:rPr>
          <w:lang w:val="it-IT"/>
        </w:rPr>
        <w:t xml:space="preserve"> </w:t>
      </w:r>
      <w:r w:rsidR="00EA122D">
        <w:rPr>
          <w:lang w:val="it-IT"/>
        </w:rPr>
        <w:t>e dell’offerta tempo</w:t>
      </w:r>
      <w:bookmarkEnd w:id="3466"/>
    </w:p>
    <w:p w14:paraId="45CE8AEB" w14:textId="0C19CB17" w:rsidR="00EC6120" w:rsidRDefault="00ED33D9" w:rsidP="00633E17">
      <w:pPr>
        <w:spacing w:before="60" w:after="60"/>
        <w:rPr>
          <w:szCs w:val="24"/>
        </w:rPr>
      </w:pPr>
      <w:r>
        <w:rPr>
          <w:szCs w:val="24"/>
        </w:rPr>
        <w:t>È</w:t>
      </w:r>
      <w:r w:rsidR="00633E17">
        <w:rPr>
          <w:szCs w:val="24"/>
        </w:rPr>
        <w:t xml:space="preserve"> attribuito </w:t>
      </w:r>
      <w:r w:rsidR="003128E9">
        <w:rPr>
          <w:szCs w:val="24"/>
        </w:rPr>
        <w:t>all’</w:t>
      </w:r>
      <w:r w:rsidR="003128E9" w:rsidRPr="003128E9">
        <w:rPr>
          <w:b/>
          <w:szCs w:val="24"/>
        </w:rPr>
        <w:t>offerta</w:t>
      </w:r>
      <w:r w:rsidR="00126FBC" w:rsidRPr="003128E9">
        <w:rPr>
          <w:b/>
          <w:szCs w:val="24"/>
        </w:rPr>
        <w:t xml:space="preserve"> </w:t>
      </w:r>
      <w:r w:rsidR="003128E9" w:rsidRPr="003128E9">
        <w:rPr>
          <w:b/>
          <w:szCs w:val="24"/>
        </w:rPr>
        <w:t>economica</w:t>
      </w:r>
      <w:r w:rsidR="00C12B33" w:rsidRPr="003128E9">
        <w:rPr>
          <w:b/>
          <w:szCs w:val="24"/>
        </w:rPr>
        <w:t xml:space="preserve"> </w:t>
      </w:r>
      <w:r w:rsidR="00633E17">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r>
            <w:proofErr w:type="spellStart"/>
            <w:r w:rsidRPr="00813F05">
              <w:rPr>
                <w:b/>
                <w:i/>
                <w:szCs w:val="24"/>
              </w:rPr>
              <w:t>Ra</w:t>
            </w:r>
            <w:proofErr w:type="spellEnd"/>
            <w:r w:rsidRPr="00813F05">
              <w:rPr>
                <w:b/>
                <w:i/>
                <w:szCs w:val="24"/>
              </w:rPr>
              <w:t>/</w:t>
            </w:r>
            <w:proofErr w:type="spellStart"/>
            <w:r w:rsidRPr="00813F05">
              <w:rPr>
                <w:b/>
                <w:i/>
                <w:szCs w:val="24"/>
              </w:rPr>
              <w:t>Rmax</w:t>
            </w:r>
            <w:proofErr w:type="spellEnd"/>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proofErr w:type="spellStart"/>
      <w:r w:rsidRPr="00C85707">
        <w:rPr>
          <w:b/>
          <w:i/>
          <w:szCs w:val="24"/>
        </w:rPr>
        <w:t>Ra</w:t>
      </w:r>
      <w:proofErr w:type="spellEnd"/>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proofErr w:type="spellStart"/>
      <w:r w:rsidRPr="00BB74EF">
        <w:rPr>
          <w:b/>
          <w:i/>
          <w:szCs w:val="24"/>
        </w:rPr>
        <w:t>Rmax</w:t>
      </w:r>
      <w:proofErr w:type="spellEnd"/>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lastRenderedPageBreak/>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xml:space="preserve">- </w:t>
            </w:r>
            <w:proofErr w:type="spellStart"/>
            <w:r w:rsidRPr="00710B93">
              <w:rPr>
                <w:rFonts w:cs="Calibri"/>
                <w:b/>
                <w:bCs/>
                <w:iCs/>
                <w:szCs w:val="24"/>
                <w:lang w:eastAsia="it-IT"/>
              </w:rPr>
              <w:t>A</w:t>
            </w:r>
            <w:r w:rsidRPr="00710B93">
              <w:rPr>
                <w:rFonts w:cs="Calibri"/>
                <w:b/>
                <w:bCs/>
                <w:iCs/>
                <w:szCs w:val="24"/>
                <w:vertAlign w:val="subscript"/>
                <w:lang w:eastAsia="it-IT"/>
              </w:rPr>
              <w:t>soglia</w:t>
            </w:r>
            <w:proofErr w:type="spellEnd"/>
            <w:r w:rsidRPr="00710B93">
              <w:rPr>
                <w:rFonts w:cs="Calibri"/>
                <w:b/>
                <w:bCs/>
                <w:iCs/>
                <w:szCs w:val="24"/>
                <w:lang w:eastAsia="it-IT"/>
              </w:rPr>
              <w:t xml:space="preserve">) / (A </w:t>
            </w:r>
            <w:proofErr w:type="spellStart"/>
            <w:r w:rsidRPr="00710B93">
              <w:rPr>
                <w:rFonts w:cs="Calibri"/>
                <w:b/>
                <w:bCs/>
                <w:iCs/>
                <w:szCs w:val="24"/>
                <w:vertAlign w:val="subscript"/>
                <w:lang w:eastAsia="it-IT"/>
              </w:rPr>
              <w:t>max</w:t>
            </w:r>
            <w:proofErr w:type="spellEnd"/>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49AF7996" w14:textId="77777777" w:rsidR="00EA122D" w:rsidRDefault="00EA122D" w:rsidP="00EA122D">
      <w:pPr>
        <w:spacing w:before="60" w:after="60"/>
        <w:rPr>
          <w:szCs w:val="24"/>
        </w:rPr>
      </w:pPr>
    </w:p>
    <w:p w14:paraId="5BD7D308" w14:textId="468B4500" w:rsidR="00EA122D" w:rsidRPr="00EA122D" w:rsidRDefault="00EA122D" w:rsidP="00EA122D">
      <w:pPr>
        <w:spacing w:before="60" w:after="60"/>
        <w:rPr>
          <w:b/>
          <w:i/>
          <w:szCs w:val="24"/>
        </w:rPr>
      </w:pPr>
      <w:r w:rsidRPr="00EA122D">
        <w:rPr>
          <w:b/>
          <w:i/>
          <w:szCs w:val="24"/>
        </w:rPr>
        <w:t>[</w:t>
      </w:r>
      <w:r w:rsidR="003128E9">
        <w:rPr>
          <w:b/>
          <w:i/>
          <w:szCs w:val="24"/>
        </w:rPr>
        <w:t xml:space="preserve">In caso di </w:t>
      </w:r>
      <w:r w:rsidRPr="00EA122D">
        <w:rPr>
          <w:b/>
          <w:i/>
          <w:szCs w:val="24"/>
        </w:rPr>
        <w:t xml:space="preserve">richiesta </w:t>
      </w:r>
      <w:r w:rsidR="003128E9">
        <w:rPr>
          <w:b/>
          <w:i/>
          <w:szCs w:val="24"/>
        </w:rPr>
        <w:t xml:space="preserve">di </w:t>
      </w:r>
      <w:r w:rsidRPr="00EA122D">
        <w:rPr>
          <w:b/>
          <w:i/>
          <w:szCs w:val="24"/>
        </w:rPr>
        <w:t>riduzione percentuale del tempo contrattuale]</w:t>
      </w:r>
    </w:p>
    <w:p w14:paraId="4A556CDA" w14:textId="6A6B70A0" w:rsidR="00EA122D" w:rsidRDefault="00ED33D9" w:rsidP="00EA122D">
      <w:pPr>
        <w:spacing w:before="60" w:after="60"/>
        <w:rPr>
          <w:szCs w:val="24"/>
        </w:rPr>
      </w:pPr>
      <w:r>
        <w:rPr>
          <w:szCs w:val="24"/>
        </w:rPr>
        <w:t xml:space="preserve">È attribuito </w:t>
      </w:r>
      <w:r w:rsidR="003128E9">
        <w:rPr>
          <w:szCs w:val="24"/>
        </w:rPr>
        <w:t>all’</w:t>
      </w:r>
      <w:r w:rsidR="003128E9" w:rsidRPr="003128E9">
        <w:rPr>
          <w:b/>
          <w:szCs w:val="24"/>
        </w:rPr>
        <w:t>offerta</w:t>
      </w:r>
      <w:r w:rsidR="00EA122D" w:rsidRPr="003128E9">
        <w:rPr>
          <w:b/>
          <w:szCs w:val="24"/>
        </w:rPr>
        <w:t xml:space="preserve"> </w:t>
      </w:r>
      <w:r w:rsidRPr="003128E9">
        <w:rPr>
          <w:b/>
          <w:szCs w:val="24"/>
        </w:rPr>
        <w:t xml:space="preserve">tempo </w:t>
      </w:r>
      <w:r w:rsidR="00EA122D">
        <w:rPr>
          <w:szCs w:val="24"/>
        </w:rPr>
        <w:t>un coefficiente, variabile da zero ad uno, calcolato tramite la</w:t>
      </w:r>
      <w:r>
        <w:rPr>
          <w:szCs w:val="24"/>
        </w:rPr>
        <w:t xml:space="preserve"> ……………… </w:t>
      </w:r>
      <w:r w:rsidR="00EA122D" w:rsidRPr="00565FF3">
        <w:rPr>
          <w:i/>
          <w:szCs w:val="24"/>
        </w:rPr>
        <w:t xml:space="preserve">[selezionare una delle formule </w:t>
      </w:r>
      <w:r w:rsidR="00EA122D">
        <w:rPr>
          <w:i/>
          <w:szCs w:val="24"/>
        </w:rPr>
        <w:t>sopra</w:t>
      </w:r>
      <w:r w:rsidR="00EA122D" w:rsidRPr="00565FF3">
        <w:rPr>
          <w:i/>
          <w:szCs w:val="24"/>
        </w:rPr>
        <w:t xml:space="preserve"> indicate]</w:t>
      </w:r>
      <w:r>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67" w:name="_Ref497226795"/>
      <w:bookmarkStart w:id="3468" w:name="_Toc523322070"/>
      <w:r w:rsidRPr="003269AA">
        <w:rPr>
          <w:lang w:val="it-IT"/>
        </w:rPr>
        <w:t>Metodo per il calcolo dei punteggi</w:t>
      </w:r>
      <w:bookmarkEnd w:id="3467"/>
      <w:bookmarkEnd w:id="3468"/>
    </w:p>
    <w:p w14:paraId="73618ACC" w14:textId="33E38C46"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w:t>
      </w:r>
      <w:r w:rsidR="003C6A64">
        <w:rPr>
          <w:szCs w:val="24"/>
        </w:rPr>
        <w:t xml:space="preserve">,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proofErr w:type="gramStart"/>
      <w:r w:rsidR="003269AA">
        <w:rPr>
          <w:szCs w:val="24"/>
        </w:rPr>
        <w:t>metodo</w:t>
      </w:r>
      <w:r w:rsidR="00D04ED9">
        <w:rPr>
          <w:szCs w:val="24"/>
        </w:rPr>
        <w:t>:</w:t>
      </w:r>
      <w:r w:rsidR="003B0C6A">
        <w:rPr>
          <w:szCs w:val="24"/>
        </w:rPr>
        <w:t>...</w:t>
      </w:r>
      <w:r w:rsidR="000A074F">
        <w:rPr>
          <w:szCs w:val="24"/>
        </w:rPr>
        <w:t>.......................</w:t>
      </w:r>
      <w:r w:rsidR="003B0C6A">
        <w:rPr>
          <w:szCs w:val="24"/>
        </w:rPr>
        <w:t>...</w:t>
      </w:r>
      <w:proofErr w:type="gramEnd"/>
      <w:r w:rsidR="003B0C6A" w:rsidRPr="00543436">
        <w:rPr>
          <w:i/>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 xml:space="preserve">aggregativo compensatore, </w:t>
      </w:r>
      <w:proofErr w:type="spellStart"/>
      <w:r w:rsidR="00DA57D1" w:rsidRPr="00DA57D1">
        <w:rPr>
          <w:i/>
          <w:szCs w:val="24"/>
        </w:rPr>
        <w:t>Electre</w:t>
      </w:r>
      <w:proofErr w:type="spellEnd"/>
      <w:r w:rsidR="00DA57D1" w:rsidRPr="00DA57D1">
        <w:rPr>
          <w:i/>
          <w:szCs w:val="24"/>
        </w:rPr>
        <w:t xml:space="preserve">, metodo AHP, </w:t>
      </w:r>
      <w:proofErr w:type="spellStart"/>
      <w:r w:rsidR="00DA57D1" w:rsidRPr="00DA57D1">
        <w:rPr>
          <w:i/>
          <w:szCs w:val="24"/>
        </w:rPr>
        <w:t>Topsis</w:t>
      </w:r>
      <w:proofErr w:type="spellEnd"/>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45CAD87F"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A30D50" w14:paraId="31DA32AC" w14:textId="77777777" w:rsidTr="00BB74EF">
        <w:tc>
          <w:tcPr>
            <w:tcW w:w="5000" w:type="pct"/>
          </w:tcPr>
          <w:p w14:paraId="3E933EBA" w14:textId="63C617A3" w:rsidR="00A30D50" w:rsidRDefault="00A30D50" w:rsidP="002A787E">
            <w:pPr>
              <w:spacing w:before="60" w:after="60"/>
              <w:rPr>
                <w:szCs w:val="24"/>
              </w:rPr>
            </w:pPr>
            <w:proofErr w:type="spellStart"/>
            <w:r w:rsidRPr="00710B93">
              <w:rPr>
                <w:rFonts w:cs="Calibri"/>
                <w:b/>
                <w:iCs/>
                <w:szCs w:val="24"/>
                <w:lang w:eastAsia="it-IT"/>
              </w:rPr>
              <w:t>P</w:t>
            </w:r>
            <w:r w:rsidRPr="00710B93">
              <w:rPr>
                <w:rFonts w:cs="Calibri"/>
                <w:b/>
                <w:iCs/>
                <w:szCs w:val="24"/>
                <w:vertAlign w:val="subscript"/>
                <w:lang w:eastAsia="it-IT"/>
              </w:rPr>
              <w:t>i</w:t>
            </w:r>
            <w:proofErr w:type="spellEnd"/>
            <w:r w:rsidRPr="00710B93">
              <w:rPr>
                <w:rFonts w:cs="Calibri"/>
                <w:b/>
                <w:iCs/>
                <w:szCs w:val="24"/>
                <w:lang w:eastAsia="it-IT"/>
              </w:rPr>
              <w:tab/>
              <w:t>=</w:t>
            </w:r>
            <w:r w:rsidRPr="00710B93">
              <w:rPr>
                <w:rFonts w:cs="Calibri"/>
                <w:b/>
                <w:iCs/>
                <w:szCs w:val="24"/>
                <w:lang w:eastAsia="it-IT"/>
              </w:rPr>
              <w:tab/>
            </w:r>
            <w:proofErr w:type="spellStart"/>
            <w:proofErr w:type="gramStart"/>
            <w:r w:rsidRPr="00710B93">
              <w:rPr>
                <w:rFonts w:cs="Calibri"/>
                <w:b/>
                <w:iCs/>
                <w:szCs w:val="24"/>
                <w:lang w:eastAsia="it-IT"/>
              </w:rPr>
              <w:t>C</w:t>
            </w:r>
            <w:r w:rsidRPr="00710B93">
              <w:rPr>
                <w:rFonts w:cs="Calibri"/>
                <w:b/>
                <w:iCs/>
                <w:szCs w:val="24"/>
                <w:vertAlign w:val="subscript"/>
                <w:lang w:eastAsia="it-IT"/>
              </w:rPr>
              <w:t>ai</w:t>
            </w:r>
            <w:proofErr w:type="spellEnd"/>
            <w:r w:rsidRPr="00710B93">
              <w:rPr>
                <w:rFonts w:cs="Calibri"/>
                <w:b/>
                <w:iCs/>
                <w:szCs w:val="24"/>
                <w:vertAlign w:val="subscript"/>
                <w:lang w:eastAsia="it-IT"/>
              </w:rPr>
              <w:t xml:space="preserve">  </w:t>
            </w:r>
            <w:r w:rsidRPr="00710B93">
              <w:rPr>
                <w:rFonts w:cs="Calibri"/>
                <w:b/>
                <w:iCs/>
                <w:szCs w:val="24"/>
                <w:lang w:eastAsia="it-IT"/>
              </w:rPr>
              <w:t>x</w:t>
            </w:r>
            <w:proofErr w:type="gramEnd"/>
            <w:r w:rsidRPr="00710B93">
              <w:rPr>
                <w:rFonts w:cs="Calibri"/>
                <w:b/>
                <w:iCs/>
                <w:szCs w:val="24"/>
                <w:lang w:eastAsia="it-IT"/>
              </w:rPr>
              <w:t xml:space="preserve">  </w:t>
            </w:r>
            <w:proofErr w:type="spellStart"/>
            <w:r w:rsidRPr="00710B93">
              <w:rPr>
                <w:rFonts w:cs="Calibri"/>
                <w:b/>
                <w:iCs/>
                <w:szCs w:val="24"/>
                <w:lang w:eastAsia="it-IT"/>
              </w:rPr>
              <w:t>P</w:t>
            </w:r>
            <w:r w:rsidRPr="00710B93">
              <w:rPr>
                <w:rFonts w:cs="Calibri"/>
                <w:b/>
                <w:iCs/>
                <w:szCs w:val="24"/>
                <w:vertAlign w:val="subscript"/>
                <w:lang w:eastAsia="it-IT"/>
              </w:rPr>
              <w:t>a</w:t>
            </w:r>
            <w:proofErr w:type="spellEnd"/>
            <w:r w:rsidRPr="00710B93">
              <w:rPr>
                <w:rFonts w:cs="Calibri"/>
                <w:b/>
                <w:iCs/>
                <w:szCs w:val="24"/>
                <w:vertAlign w:val="subscript"/>
                <w:lang w:eastAsia="it-IT"/>
              </w:rPr>
              <w:t xml:space="preserve">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xml:space="preserve">+….. </w:t>
            </w:r>
            <w:proofErr w:type="spellStart"/>
            <w:r w:rsidRPr="00710B93">
              <w:rPr>
                <w:rFonts w:cs="Calibri"/>
                <w:b/>
                <w:iCs/>
                <w:szCs w:val="24"/>
                <w:lang w:eastAsia="it-IT"/>
              </w:rPr>
              <w:t>C</w:t>
            </w:r>
            <w:r w:rsidRPr="00710B93">
              <w:rPr>
                <w:rFonts w:cs="Calibri"/>
                <w:b/>
                <w:iCs/>
                <w:szCs w:val="24"/>
                <w:vertAlign w:val="subscript"/>
                <w:lang w:eastAsia="it-IT"/>
              </w:rPr>
              <w:t>ni</w:t>
            </w:r>
            <w:proofErr w:type="spellEnd"/>
            <w:r w:rsidRPr="00710B93">
              <w:rPr>
                <w:rFonts w:cs="Calibri"/>
                <w:b/>
                <w:iCs/>
                <w:szCs w:val="24"/>
                <w:vertAlign w:val="subscript"/>
                <w:lang w:eastAsia="it-IT"/>
              </w:rPr>
              <w:t xml:space="preserve">  </w:t>
            </w:r>
            <w:r w:rsidRPr="00710B93">
              <w:rPr>
                <w:rFonts w:cs="Calibri"/>
                <w:b/>
                <w:iCs/>
                <w:szCs w:val="24"/>
                <w:lang w:eastAsia="it-IT"/>
              </w:rPr>
              <w:t xml:space="preserve">x  </w:t>
            </w:r>
            <w:proofErr w:type="spellStart"/>
            <w:r w:rsidRPr="00710B93">
              <w:rPr>
                <w:rFonts w:cs="Calibri"/>
                <w:b/>
                <w:iCs/>
                <w:szCs w:val="24"/>
                <w:lang w:eastAsia="it-IT"/>
              </w:rPr>
              <w:t>P</w:t>
            </w:r>
            <w:r w:rsidRPr="00710B93">
              <w:rPr>
                <w:rFonts w:cs="Calibri"/>
                <w:b/>
                <w:iCs/>
                <w:szCs w:val="24"/>
                <w:vertAlign w:val="subscript"/>
                <w:lang w:eastAsia="it-IT"/>
              </w:rPr>
              <w:t>n</w:t>
            </w:r>
            <w:proofErr w:type="spellEnd"/>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proofErr w:type="spellStart"/>
      <w:r w:rsidRPr="00C85707">
        <w:rPr>
          <w:b/>
          <w:i/>
          <w:szCs w:val="24"/>
          <w:lang w:eastAsia="it-IT"/>
        </w:rPr>
        <w:t>Pi</w:t>
      </w:r>
      <w:proofErr w:type="spellEnd"/>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proofErr w:type="spellStart"/>
      <w:r w:rsidRPr="00C85707">
        <w:rPr>
          <w:b/>
          <w:i/>
          <w:szCs w:val="24"/>
          <w:lang w:eastAsia="it-IT"/>
        </w:rPr>
        <w:t>Cai</w:t>
      </w:r>
      <w:proofErr w:type="spellEnd"/>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proofErr w:type="spellStart"/>
      <w:r w:rsidRPr="00C85707">
        <w:rPr>
          <w:b/>
          <w:i/>
          <w:szCs w:val="24"/>
          <w:lang w:eastAsia="it-IT"/>
        </w:rPr>
        <w:t>Cni</w:t>
      </w:r>
      <w:proofErr w:type="spellEnd"/>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proofErr w:type="spellStart"/>
      <w:r w:rsidRPr="00C85707">
        <w:rPr>
          <w:b/>
          <w:i/>
          <w:szCs w:val="24"/>
          <w:lang w:eastAsia="it-IT"/>
        </w:rPr>
        <w:t>Pa</w:t>
      </w:r>
      <w:proofErr w:type="spellEnd"/>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proofErr w:type="spellStart"/>
      <w:r w:rsidRPr="00C85707">
        <w:rPr>
          <w:b/>
          <w:i/>
          <w:szCs w:val="24"/>
          <w:lang w:eastAsia="it-IT"/>
        </w:rPr>
        <w:lastRenderedPageBreak/>
        <w:t>Pn</w:t>
      </w:r>
      <w:proofErr w:type="spellEnd"/>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69" w:name="_Toc380501880"/>
      <w:bookmarkStart w:id="3470" w:name="_Toc391035993"/>
      <w:bookmarkStart w:id="3471" w:name="_Toc391036066"/>
      <w:bookmarkStart w:id="3472" w:name="_Toc392577507"/>
      <w:bookmarkStart w:id="3473" w:name="_Toc393110574"/>
      <w:bookmarkStart w:id="3474" w:name="_Toc393112138"/>
      <w:bookmarkStart w:id="3475" w:name="_Toc393187855"/>
      <w:bookmarkStart w:id="3476" w:name="_Toc393272611"/>
      <w:bookmarkStart w:id="3477" w:name="_Toc393272669"/>
      <w:bookmarkStart w:id="3478" w:name="_Toc393283185"/>
      <w:bookmarkStart w:id="3479" w:name="_Toc393700844"/>
      <w:bookmarkStart w:id="3480" w:name="_Toc393706917"/>
      <w:bookmarkStart w:id="3481" w:name="_Toc397346832"/>
      <w:bookmarkStart w:id="3482" w:name="_Toc397422873"/>
      <w:bookmarkStart w:id="3483" w:name="_Toc403471280"/>
      <w:bookmarkStart w:id="3484" w:name="_Toc406058388"/>
      <w:bookmarkStart w:id="3485" w:name="_Toc406754189"/>
      <w:bookmarkStart w:id="3486"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2652EF55"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w:t>
      </w:r>
      <w:r w:rsidR="00ED33D9">
        <w:rPr>
          <w:i/>
          <w:szCs w:val="24"/>
        </w:rPr>
        <w:t xml:space="preserve">nuti nelle linee guida n. 2, </w:t>
      </w:r>
      <w:r w:rsidRPr="00A56245">
        <w:rPr>
          <w:i/>
          <w:szCs w:val="24"/>
        </w:rPr>
        <w:t>par. VI, e le re</w:t>
      </w:r>
      <w:r>
        <w:rPr>
          <w:i/>
          <w:szCs w:val="24"/>
        </w:rPr>
        <w:t>lative modalità di applicazione</w:t>
      </w:r>
      <w:r w:rsidRPr="00A56245">
        <w:rPr>
          <w:i/>
          <w:szCs w:val="24"/>
        </w:rPr>
        <w:t>].</w:t>
      </w:r>
    </w:p>
    <w:p w14:paraId="5BBF6086" w14:textId="62066C7D"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w:t>
      </w:r>
      <w:r w:rsidR="00ED33D9">
        <w:rPr>
          <w:szCs w:val="24"/>
        </w:rPr>
        <w:t>te che ha ottenuto il punteggio</w:t>
      </w:r>
      <w:r w:rsidRPr="00710B93">
        <w:rPr>
          <w:szCs w:val="24"/>
        </w:rPr>
        <w:t xml:space="preserve">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87" w:name="_Toc481158988"/>
      <w:bookmarkStart w:id="3488" w:name="_Toc481159382"/>
      <w:bookmarkStart w:id="3489" w:name="_Toc481159721"/>
      <w:bookmarkStart w:id="3490" w:name="_Toc481159767"/>
      <w:bookmarkStart w:id="3491" w:name="_Toc481159824"/>
      <w:bookmarkStart w:id="3492" w:name="_Toc481159876"/>
      <w:bookmarkStart w:id="3493" w:name="_Toc481160021"/>
      <w:bookmarkStart w:id="3494" w:name="_Toc481165222"/>
      <w:bookmarkStart w:id="3495" w:name="_Toc481165531"/>
      <w:bookmarkStart w:id="3496" w:name="_Toc481511110"/>
      <w:bookmarkStart w:id="3497" w:name="_Toc481511168"/>
      <w:bookmarkStart w:id="3498" w:name="_Toc481511213"/>
      <w:bookmarkStart w:id="3499" w:name="_Toc481511273"/>
      <w:bookmarkStart w:id="3500" w:name="_Toc481511317"/>
      <w:bookmarkStart w:id="3501" w:name="_Toc481772316"/>
      <w:bookmarkStart w:id="3502" w:name="_Toc481772380"/>
      <w:bookmarkStart w:id="3503" w:name="_Toc482025753"/>
      <w:bookmarkStart w:id="3504" w:name="_Toc482097577"/>
      <w:bookmarkStart w:id="3505" w:name="_Toc482097666"/>
      <w:bookmarkStart w:id="3506" w:name="_Toc482097755"/>
      <w:bookmarkStart w:id="3507" w:name="_Toc482097947"/>
      <w:bookmarkStart w:id="3508" w:name="_Toc482099049"/>
      <w:bookmarkStart w:id="3509" w:name="_Toc482100766"/>
      <w:bookmarkStart w:id="3510" w:name="_Toc482100923"/>
      <w:bookmarkStart w:id="3511" w:name="_Toc482101349"/>
      <w:bookmarkStart w:id="3512" w:name="_Toc482101486"/>
      <w:bookmarkStart w:id="3513" w:name="_Toc482101601"/>
      <w:bookmarkStart w:id="3514" w:name="_Toc482101776"/>
      <w:bookmarkStart w:id="3515" w:name="_Toc482101869"/>
      <w:bookmarkStart w:id="3516" w:name="_Toc482101964"/>
      <w:bookmarkStart w:id="3517" w:name="_Toc482102059"/>
      <w:bookmarkStart w:id="3518" w:name="_Toc482102153"/>
      <w:bookmarkStart w:id="3519" w:name="_Toc482352017"/>
      <w:bookmarkStart w:id="3520" w:name="_Toc482352107"/>
      <w:bookmarkStart w:id="3521" w:name="_Toc482352197"/>
      <w:bookmarkStart w:id="3522" w:name="_Toc482352287"/>
      <w:bookmarkStart w:id="3523" w:name="_Toc482633128"/>
      <w:bookmarkStart w:id="3524" w:name="_Toc482641305"/>
      <w:bookmarkStart w:id="3525" w:name="_Toc482712751"/>
      <w:bookmarkStart w:id="3526" w:name="_Toc482959539"/>
      <w:bookmarkStart w:id="3527" w:name="_Toc482959649"/>
      <w:bookmarkStart w:id="3528" w:name="_Toc482959759"/>
      <w:bookmarkStart w:id="3529" w:name="_Toc482978878"/>
      <w:bookmarkStart w:id="3530" w:name="_Toc482978987"/>
      <w:bookmarkStart w:id="3531" w:name="_Toc482979095"/>
      <w:bookmarkStart w:id="3532" w:name="_Toc482979206"/>
      <w:bookmarkStart w:id="3533" w:name="_Toc482979315"/>
      <w:bookmarkStart w:id="3534" w:name="_Toc482979424"/>
      <w:bookmarkStart w:id="3535" w:name="_Toc482979532"/>
      <w:bookmarkStart w:id="3536" w:name="_Toc482979630"/>
      <w:bookmarkStart w:id="3537" w:name="_Toc482979728"/>
      <w:bookmarkStart w:id="3538" w:name="_Toc483233688"/>
      <w:bookmarkStart w:id="3539" w:name="_Toc483302405"/>
      <w:bookmarkStart w:id="3540" w:name="_Toc483316026"/>
      <w:bookmarkStart w:id="3541" w:name="_Toc483316231"/>
      <w:bookmarkStart w:id="3542" w:name="_Toc483316363"/>
      <w:bookmarkStart w:id="3543" w:name="_Toc483316494"/>
      <w:bookmarkStart w:id="3544" w:name="_Toc483325797"/>
      <w:bookmarkStart w:id="3545" w:name="_Toc483401275"/>
      <w:bookmarkStart w:id="3546" w:name="_Toc483474071"/>
      <w:bookmarkStart w:id="3547" w:name="_Toc483571501"/>
      <w:bookmarkStart w:id="3548" w:name="_Toc483571622"/>
      <w:bookmarkStart w:id="3549" w:name="_Toc483906999"/>
      <w:bookmarkStart w:id="3550" w:name="_Toc484010749"/>
      <w:bookmarkStart w:id="3551" w:name="_Toc484010871"/>
      <w:bookmarkStart w:id="3552" w:name="_Toc484010995"/>
      <w:bookmarkStart w:id="3553" w:name="_Toc484011117"/>
      <w:bookmarkStart w:id="3554" w:name="_Toc484011239"/>
      <w:bookmarkStart w:id="3555" w:name="_Toc484011714"/>
      <w:bookmarkStart w:id="3556" w:name="_Toc484097788"/>
      <w:bookmarkStart w:id="3557" w:name="_Toc484428962"/>
      <w:bookmarkStart w:id="3558" w:name="_Toc484429132"/>
      <w:bookmarkStart w:id="3559" w:name="_Toc484438707"/>
      <w:bookmarkStart w:id="3560" w:name="_Toc484438831"/>
      <w:bookmarkStart w:id="3561" w:name="_Toc484438955"/>
      <w:bookmarkStart w:id="3562" w:name="_Toc484439875"/>
      <w:bookmarkStart w:id="3563" w:name="_Toc484439998"/>
      <w:bookmarkStart w:id="3564" w:name="_Toc484440122"/>
      <w:bookmarkStart w:id="3565" w:name="_Toc484440482"/>
      <w:bookmarkStart w:id="3566" w:name="_Toc484448142"/>
      <w:bookmarkStart w:id="3567" w:name="_Toc484448266"/>
      <w:bookmarkStart w:id="3568" w:name="_Toc484448390"/>
      <w:bookmarkStart w:id="3569" w:name="_Toc484448514"/>
      <w:bookmarkStart w:id="3570" w:name="_Toc484448638"/>
      <w:bookmarkStart w:id="3571" w:name="_Toc484448762"/>
      <w:bookmarkStart w:id="3572" w:name="_Toc484448885"/>
      <w:bookmarkStart w:id="3573" w:name="_Toc484449009"/>
      <w:bookmarkStart w:id="3574" w:name="_Toc484449133"/>
      <w:bookmarkStart w:id="3575" w:name="_Toc484526628"/>
      <w:bookmarkStart w:id="3576" w:name="_Toc484605347"/>
      <w:bookmarkStart w:id="3577" w:name="_Toc484605471"/>
      <w:bookmarkStart w:id="3578" w:name="_Toc484688340"/>
      <w:bookmarkStart w:id="3579" w:name="_Toc484688895"/>
      <w:bookmarkStart w:id="3580" w:name="_Toc485218331"/>
      <w:bookmarkStart w:id="3581" w:name="_Toc523322071"/>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81"/>
    </w:p>
    <w:p w14:paraId="5E970A33" w14:textId="593045DA" w:rsidR="00EE36AB" w:rsidRDefault="00F52C79" w:rsidP="008F5A3F">
      <w:pPr>
        <w:spacing w:before="60" w:after="60"/>
        <w:rPr>
          <w:rFonts w:cs="Calibri"/>
          <w:szCs w:val="24"/>
        </w:rPr>
      </w:pPr>
      <w:r w:rsidRPr="00710B93">
        <w:rPr>
          <w:rFonts w:cs="Calibri"/>
          <w:szCs w:val="24"/>
        </w:rPr>
        <w:t xml:space="preserve">La prima seduta pubblica avrà luogo il giorno </w:t>
      </w:r>
      <w:proofErr w:type="gramStart"/>
      <w:r w:rsidRPr="00710B93">
        <w:rPr>
          <w:rFonts w:cs="Calibri"/>
          <w:szCs w:val="24"/>
        </w:rPr>
        <w:t>…….</w:t>
      </w:r>
      <w:proofErr w:type="gramEnd"/>
      <w:r w:rsidRPr="00710B93">
        <w:rPr>
          <w:rFonts w:cs="Calibri"/>
          <w:szCs w:val="24"/>
        </w:rPr>
        <w:t xml:space="preserve">.,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002C5D3F">
        <w:rPr>
          <w:rFonts w:cs="Calibri"/>
          <w:szCs w:val="24"/>
        </w:rPr>
        <w:t xml:space="preserve"> dei concorrenti </w:t>
      </w:r>
      <w:r w:rsidRPr="00710B93">
        <w:rPr>
          <w:rFonts w:cs="Calibri"/>
          <w:szCs w:val="24"/>
        </w:rPr>
        <w:t>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BF4A5D9" w14:textId="2B8F3923" w:rsidR="00B800AA" w:rsidRPr="00B800AA" w:rsidRDefault="00B800AA" w:rsidP="00B800AA">
      <w:pPr>
        <w:spacing w:before="60" w:after="60"/>
        <w:rPr>
          <w:rFonts w:cs="Calibri"/>
          <w:szCs w:val="24"/>
        </w:rPr>
      </w:pPr>
      <w:r w:rsidRPr="00B800AA">
        <w:rPr>
          <w:rFonts w:cs="Calibri"/>
          <w:szCs w:val="24"/>
          <w:highlight w:val="yellow"/>
        </w:rPr>
        <w:t xml:space="preserve">Si potrà partecipare alla seduta pubblica da remoto le cui modalità sono disciplinate nel documento _______________________________ </w:t>
      </w:r>
      <w:r w:rsidRPr="00B800AA">
        <w:rPr>
          <w:rFonts w:cs="Calibri"/>
          <w:i/>
          <w:szCs w:val="24"/>
          <w:highlight w:val="yellow"/>
        </w:rPr>
        <w:t>(indicare “Guida alla presentazione delle offerte telematiche – espletamento della gara telematica” o altro documento equivalente)</w:t>
      </w:r>
      <w:r w:rsidRPr="00B800AA">
        <w:rPr>
          <w:rFonts w:cs="Calibri"/>
          <w:szCs w:val="24"/>
          <w:highlight w:val="yellow"/>
        </w:rPr>
        <w:t>. Il concorrente può, altresì, assistere fisicamente presso la</w:t>
      </w:r>
      <w:r w:rsidR="0061758E">
        <w:rPr>
          <w:rFonts w:cs="Calibri"/>
          <w:szCs w:val="24"/>
          <w:highlight w:val="yellow"/>
        </w:rPr>
        <w:t xml:space="preserve"> sede della_______ </w:t>
      </w:r>
      <w:r w:rsidR="0061758E" w:rsidRPr="005C56E5">
        <w:rPr>
          <w:i/>
          <w:szCs w:val="24"/>
          <w:highlight w:val="yellow"/>
        </w:rPr>
        <w:t>(indicare Regione Marche o altro ente)</w:t>
      </w:r>
      <w:r w:rsidRPr="00B800AA">
        <w:rPr>
          <w:rFonts w:cs="Calibri"/>
          <w:szCs w:val="24"/>
          <w:highlight w:val="yellow"/>
        </w:rPr>
        <w:t>, mediante un solo soggetto per ciascun concorrente. L’accesso e la permanenza dei rappresentanti dei concorrenti, nei locali ove si procede alle operazioni di gara, sono subordinati all’assoluto rispetto delle procedure di accesso e di sicurezza in vigore presso la Regione Marche e all’esibizione dell’originale del documento di identificazione e della documentazione comprovante il titolo per assistere alle operazioni di gara.</w:t>
      </w:r>
    </w:p>
    <w:p w14:paraId="2659592A" w14:textId="025AA5AC"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 xml:space="preserve">[specificare mezzo: es. pubblicazione </w:t>
      </w:r>
      <w:r w:rsidR="00B800AA" w:rsidRPr="00B800AA">
        <w:rPr>
          <w:rFonts w:cs="Calibri"/>
          <w:i/>
          <w:szCs w:val="24"/>
          <w:highlight w:val="yellow"/>
        </w:rPr>
        <w:t>sulla piattaforma telematica,</w:t>
      </w:r>
      <w:r w:rsidR="00B800AA">
        <w:rPr>
          <w:rFonts w:cs="Calibri"/>
          <w:i/>
          <w:szCs w:val="24"/>
        </w:rPr>
        <w:t xml:space="preserve"> </w:t>
      </w:r>
      <w:r w:rsidRPr="00720D03">
        <w:rPr>
          <w:rFonts w:cs="Calibri"/>
          <w:i/>
          <w:szCs w:val="24"/>
        </w:rPr>
        <w:t>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r w:rsidR="00B800AA">
        <w:rPr>
          <w:rFonts w:cs="Calibri"/>
          <w:szCs w:val="24"/>
        </w:rPr>
        <w:t xml:space="preserve"> </w:t>
      </w:r>
      <w:r w:rsidR="00B800AA" w:rsidRPr="00B800AA">
        <w:rPr>
          <w:rFonts w:cs="Calibri"/>
          <w:i/>
          <w:szCs w:val="24"/>
          <w:highlight w:val="yellow"/>
        </w:rPr>
        <w:t>(In caso di piattaforma telematica indicare che le comunicazioni sono consultabili accedendo _____________________ alla “scheda di dettaglio” della presente procedura cliccando su “Visualizza scheda” o altro riferimento equivalente)</w:t>
      </w:r>
    </w:p>
    <w:p w14:paraId="5C7814DC" w14:textId="505F7BCF"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 xml:space="preserve">pubblicazione </w:t>
      </w:r>
      <w:r w:rsidR="00B800AA" w:rsidRPr="00B800AA">
        <w:rPr>
          <w:rFonts w:cs="Calibri"/>
          <w:i/>
          <w:szCs w:val="24"/>
          <w:highlight w:val="yellow"/>
        </w:rPr>
        <w:t>sulla piattaforma telematica,</w:t>
      </w:r>
      <w:r w:rsidR="00B800AA">
        <w:rPr>
          <w:rFonts w:cs="Calibri"/>
          <w:i/>
          <w:szCs w:val="24"/>
        </w:rPr>
        <w:t xml:space="preserve"> </w:t>
      </w:r>
      <w:r w:rsidR="00F52C79" w:rsidRPr="00720D03">
        <w:rPr>
          <w:rFonts w:cs="Calibri"/>
          <w:i/>
          <w:szCs w:val="24"/>
        </w:rPr>
        <w:t>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r w:rsidR="00B800AA">
        <w:rPr>
          <w:rFonts w:cs="Calibri"/>
          <w:szCs w:val="24"/>
        </w:rPr>
        <w:t xml:space="preserve"> </w:t>
      </w:r>
      <w:r w:rsidR="00B800AA" w:rsidRPr="00B800AA">
        <w:rPr>
          <w:rFonts w:cs="Calibri"/>
          <w:i/>
          <w:szCs w:val="24"/>
          <w:highlight w:val="yellow"/>
        </w:rPr>
        <w:t>(In caso di piattaforma telematica indicare che le comunicazioni sono consultabili accedendo _____________________ alla “scheda di dettaglio” della presente procedura cliccando su “Visualizza scheda” o altro riferimento equivalente)</w:t>
      </w:r>
    </w:p>
    <w:p w14:paraId="1BEECC4B" w14:textId="31C633B1" w:rsidR="004C11C6" w:rsidRDefault="00B800AA" w:rsidP="00794E20">
      <w:pPr>
        <w:spacing w:before="60" w:after="60"/>
        <w:rPr>
          <w:rFonts w:cs="Calibri"/>
          <w:szCs w:val="24"/>
        </w:rPr>
      </w:pPr>
      <w:r w:rsidRPr="00B800AA">
        <w:rPr>
          <w:rFonts w:cs="Calibri"/>
          <w:szCs w:val="24"/>
          <w:highlight w:val="yellow"/>
        </w:rPr>
        <w:t>Nel giorno fissato per l’apertura dei plichi telematici, in seduta pubblica,</w:t>
      </w:r>
      <w:r w:rsidRPr="00B800AA">
        <w:rPr>
          <w:rFonts w:cs="Calibri"/>
          <w:szCs w:val="24"/>
        </w:rPr>
        <w:t xml:space="preserve"> </w:t>
      </w:r>
      <w:r>
        <w:rPr>
          <w:rFonts w:cs="Calibri"/>
          <w:szCs w:val="24"/>
        </w:rPr>
        <w:t>i</w:t>
      </w:r>
      <w:r w:rsidR="00F52C79" w:rsidRPr="00720D03">
        <w:rPr>
          <w:rFonts w:cs="Calibri"/>
          <w:szCs w:val="24"/>
        </w:rPr>
        <w:t xml:space="preserve">l </w:t>
      </w:r>
      <w:r w:rsidR="00C82CFD" w:rsidRPr="00720D03">
        <w:rPr>
          <w:rFonts w:cs="Calibri"/>
          <w:szCs w:val="24"/>
        </w:rPr>
        <w:t>…………</w:t>
      </w:r>
      <w:proofErr w:type="gramStart"/>
      <w:r w:rsidR="00C82CFD" w:rsidRPr="00720D03">
        <w:rPr>
          <w:rFonts w:cs="Calibri"/>
          <w:szCs w:val="24"/>
        </w:rPr>
        <w:t>…….</w:t>
      </w:r>
      <w:proofErr w:type="gramEnd"/>
      <w:r w:rsidR="00C82CFD" w:rsidRPr="00720D03">
        <w:rPr>
          <w:rFonts w:cs="Calibri"/>
          <w:szCs w:val="24"/>
        </w:rPr>
        <w:t xml:space="preserve">. </w:t>
      </w:r>
      <w:r w:rsidR="004C11C6"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w:t>
      </w:r>
      <w:r w:rsidR="00F52C79" w:rsidRPr="007E5546">
        <w:rPr>
          <w:rFonts w:eastAsia="Calibri" w:cs="Garamond"/>
          <w:i/>
          <w:sz w:val="23"/>
          <w:szCs w:val="23"/>
          <w:lang w:eastAsia="it-IT"/>
        </w:rPr>
        <w:t xml:space="preserve">] </w:t>
      </w:r>
      <w:r w:rsidR="00F52C79" w:rsidRPr="00710B93">
        <w:rPr>
          <w:rFonts w:cs="Calibri"/>
          <w:szCs w:val="24"/>
        </w:rPr>
        <w:lastRenderedPageBreak/>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Pr="00B800AA">
        <w:rPr>
          <w:rFonts w:cs="Calibri"/>
          <w:szCs w:val="24"/>
          <w:highlight w:val="yellow"/>
        </w:rPr>
        <w:t>a sistema l’elenco dei plichi telematici pervenuti nei termini</w:t>
      </w:r>
      <w:r>
        <w:rPr>
          <w:rFonts w:cs="Calibri"/>
          <w:szCs w:val="24"/>
        </w:rPr>
        <w:t>,</w:t>
      </w:r>
      <w:r w:rsidRPr="00B800AA">
        <w:rPr>
          <w:rFonts w:cs="Calibri"/>
          <w:szCs w:val="24"/>
        </w:rPr>
        <w:t xml:space="preserv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proofErr w:type="gramStart"/>
      <w:r w:rsidRPr="00794E20">
        <w:rPr>
          <w:rFonts w:cs="Calibri"/>
          <w:szCs w:val="24"/>
        </w:rPr>
        <w:t>…….</w:t>
      </w:r>
      <w:proofErr w:type="gramEnd"/>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8951A8">
      <w:pPr>
        <w:pStyle w:val="Paragrafoelenco"/>
        <w:numPr>
          <w:ilvl w:val="0"/>
          <w:numId w:val="1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2B110700" w:rsidR="00760911" w:rsidRPr="00380B6A" w:rsidRDefault="00760911" w:rsidP="008951A8">
      <w:pPr>
        <w:pStyle w:val="Paragrafoelenco"/>
        <w:numPr>
          <w:ilvl w:val="0"/>
          <w:numId w:val="16"/>
        </w:numPr>
        <w:tabs>
          <w:tab w:val="left" w:pos="851"/>
        </w:tabs>
        <w:spacing w:before="60" w:after="60"/>
        <w:ind w:left="426"/>
        <w:rPr>
          <w:rFonts w:cs="Calibri"/>
          <w:szCs w:val="24"/>
        </w:rPr>
      </w:pPr>
      <w:proofErr w:type="gramStart"/>
      <w:r w:rsidRPr="00380B6A">
        <w:rPr>
          <w:rFonts w:cs="Calibri"/>
          <w:szCs w:val="24"/>
        </w:rPr>
        <w:t>attivare</w:t>
      </w:r>
      <w:proofErr w:type="gramEnd"/>
      <w:r w:rsidRPr="00380B6A">
        <w:rPr>
          <w:rFonts w:cs="Calibri"/>
          <w:szCs w:val="24"/>
        </w:rPr>
        <w:t xml:space="preserve"> la procedura di soccorso istruttorio di cui al precedente punto </w:t>
      </w:r>
      <w:r w:rsidR="002C5D3F">
        <w:rPr>
          <w:rFonts w:cs="Calibri"/>
          <w:szCs w:val="24"/>
        </w:rPr>
        <w:fldChar w:fldCharType="begin"/>
      </w:r>
      <w:r w:rsidR="002C5D3F">
        <w:rPr>
          <w:rFonts w:cs="Calibri"/>
          <w:szCs w:val="24"/>
        </w:rPr>
        <w:instrText xml:space="preserve"> REF _Ref510791062 \r \h </w:instrText>
      </w:r>
      <w:r w:rsidR="002C5D3F">
        <w:rPr>
          <w:rFonts w:cs="Calibri"/>
          <w:szCs w:val="24"/>
        </w:rPr>
      </w:r>
      <w:r w:rsidR="002C5D3F">
        <w:rPr>
          <w:rFonts w:cs="Calibri"/>
          <w:szCs w:val="24"/>
        </w:rPr>
        <w:fldChar w:fldCharType="separate"/>
      </w:r>
      <w:r w:rsidR="000F4DD4">
        <w:rPr>
          <w:rFonts w:cs="Calibri"/>
          <w:szCs w:val="24"/>
        </w:rPr>
        <w:t>14</w:t>
      </w:r>
      <w:r w:rsidR="002C5D3F">
        <w:rPr>
          <w:rFonts w:cs="Calibri"/>
          <w:szCs w:val="24"/>
        </w:rPr>
        <w:fldChar w:fldCharType="end"/>
      </w:r>
      <w:r w:rsidRPr="00380B6A">
        <w:rPr>
          <w:rFonts w:cs="Calibri"/>
          <w:szCs w:val="24"/>
        </w:rPr>
        <w:t>;</w:t>
      </w:r>
    </w:p>
    <w:p w14:paraId="2390CBC1" w14:textId="4D4620B3" w:rsidR="004D52DE" w:rsidRPr="00380B6A" w:rsidRDefault="004D52DE" w:rsidP="008951A8">
      <w:pPr>
        <w:pStyle w:val="Paragrafoelenco"/>
        <w:numPr>
          <w:ilvl w:val="0"/>
          <w:numId w:val="1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8951A8">
      <w:pPr>
        <w:pStyle w:val="Paragrafoelenco"/>
        <w:numPr>
          <w:ilvl w:val="0"/>
          <w:numId w:val="1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25D155E"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proofErr w:type="gramStart"/>
      <w:r w:rsidR="00814BD9">
        <w:rPr>
          <w:rFonts w:cs="Calibri"/>
          <w:szCs w:val="24"/>
        </w:rPr>
        <w:t>…….</w:t>
      </w:r>
      <w:proofErr w:type="gramEnd"/>
      <w:r w:rsidR="00814BD9">
        <w:rPr>
          <w:rFonts w:cs="Calibri"/>
          <w:szCs w:val="24"/>
        </w:rPr>
        <w:t>.</w:t>
      </w:r>
      <w:r w:rsidR="00814BD9" w:rsidRPr="00814BD9">
        <w:rPr>
          <w:rFonts w:cs="Calibri"/>
          <w:i/>
          <w:szCs w:val="24"/>
        </w:rPr>
        <w:t xml:space="preserve"> [indicare le relative modalità]</w:t>
      </w:r>
      <w:r w:rsidR="00C36828">
        <w:rPr>
          <w:rFonts w:cs="Calibri"/>
          <w:i/>
          <w:szCs w:val="24"/>
        </w:rPr>
        <w:t xml:space="preserve"> </w:t>
      </w:r>
      <w:r w:rsidR="00C36828" w:rsidRPr="00B800AA">
        <w:rPr>
          <w:rFonts w:cs="Calibri"/>
          <w:i/>
          <w:szCs w:val="24"/>
          <w:highlight w:val="yellow"/>
        </w:rPr>
        <w:t xml:space="preserve">(In caso di piattaforma telematica indicare le </w:t>
      </w:r>
      <w:r w:rsidR="00C36828">
        <w:rPr>
          <w:rFonts w:cs="Calibri"/>
          <w:i/>
          <w:szCs w:val="24"/>
          <w:highlight w:val="yellow"/>
        </w:rPr>
        <w:t>caratteristiche di sicurezza della piattaforma</w:t>
      </w:r>
      <w:r w:rsidR="00C36828" w:rsidRPr="00B800AA">
        <w:rPr>
          <w:rFonts w:cs="Calibri"/>
          <w:i/>
          <w:szCs w:val="24"/>
          <w:highlight w:val="yellow"/>
        </w:rPr>
        <w:t xml:space="preserve"> </w:t>
      </w:r>
      <w:r w:rsidR="00C36828">
        <w:rPr>
          <w:rFonts w:cs="Calibri"/>
          <w:i/>
          <w:szCs w:val="24"/>
          <w:highlight w:val="yellow"/>
        </w:rPr>
        <w:t>con riferimento al documento che le contiene</w:t>
      </w:r>
      <w:r w:rsidR="00C36828" w:rsidRPr="00B800AA">
        <w:rPr>
          <w:rFonts w:cs="Calibri"/>
          <w:i/>
          <w:szCs w:val="24"/>
          <w:highlight w:val="yellow"/>
        </w:rPr>
        <w:t>)</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4174C152"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in tutti i casi in cui sorgono f</w:t>
      </w:r>
      <w:r w:rsidR="002C5D3F">
        <w:rPr>
          <w:rFonts w:cs="Calibri"/>
          <w:i/>
          <w:szCs w:val="24"/>
        </w:rPr>
        <w:t>ondati dubbi</w:t>
      </w:r>
      <w:r w:rsidR="00764FD8" w:rsidRPr="00720D03">
        <w:rPr>
          <w:rFonts w:cs="Calibri"/>
          <w:i/>
          <w:szCs w:val="24"/>
        </w:rPr>
        <w:t xml:space="preserve">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al possesso dei requisiti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82" w:name="_Toc380501881"/>
      <w:bookmarkStart w:id="3583" w:name="_Toc391035994"/>
      <w:bookmarkStart w:id="3584" w:name="_Toc391036067"/>
      <w:bookmarkStart w:id="3585" w:name="_Toc392577508"/>
      <w:bookmarkStart w:id="3586" w:name="_Toc393110575"/>
      <w:bookmarkStart w:id="3587" w:name="_Toc393112139"/>
      <w:bookmarkStart w:id="3588" w:name="_Toc393187856"/>
      <w:bookmarkStart w:id="3589" w:name="_Toc393272612"/>
      <w:bookmarkStart w:id="3590" w:name="_Toc393272670"/>
      <w:bookmarkStart w:id="3591" w:name="_Toc393283186"/>
      <w:bookmarkStart w:id="3592" w:name="_Toc393700845"/>
      <w:bookmarkStart w:id="3593" w:name="_Toc393706918"/>
      <w:bookmarkStart w:id="3594" w:name="_Toc397346833"/>
      <w:bookmarkStart w:id="3595" w:name="_Toc397422874"/>
      <w:bookmarkStart w:id="3596" w:name="_Toc403471281"/>
      <w:bookmarkStart w:id="3597" w:name="_Toc406058389"/>
      <w:bookmarkStart w:id="3598" w:name="_Toc406754190"/>
      <w:bookmarkStart w:id="3599"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600" w:name="_Toc523322072"/>
      <w:r w:rsidRPr="0096160F">
        <w:rPr>
          <w:lang w:val="it-IT"/>
        </w:rPr>
        <w:t>COMMISSIONE GIUDICATRICE</w:t>
      </w:r>
      <w:bookmarkEnd w:id="3600"/>
    </w:p>
    <w:p w14:paraId="459E9B4C" w14:textId="5E5CABCD"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w:t>
      </w:r>
      <w:r w:rsidR="00222B54">
        <w:rPr>
          <w:rFonts w:cs="Calibri"/>
          <w:i/>
          <w:szCs w:val="24"/>
        </w:rPr>
        <w:t>,</w:t>
      </w:r>
      <w:r>
        <w:rPr>
          <w:rFonts w:cs="Calibri"/>
          <w:i/>
          <w:szCs w:val="24"/>
        </w:rPr>
        <w:t xml:space="preserve"> tali prescrizioni verranno aggiornate</w:t>
      </w:r>
      <w:r w:rsidR="0068314D">
        <w:rPr>
          <w:rFonts w:cs="Calibri"/>
          <w:i/>
          <w:szCs w:val="24"/>
        </w:rPr>
        <w:t>.</w:t>
      </w:r>
      <w:r w:rsidR="00B84F79">
        <w:rPr>
          <w:rFonts w:cs="Calibri"/>
          <w:i/>
          <w:szCs w:val="24"/>
        </w:rPr>
        <w:t xml:space="preserve"> </w:t>
      </w:r>
    </w:p>
    <w:p w14:paraId="10A7E966" w14:textId="2437B715"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e incompatibilità di cui all’art. 77</w:t>
      </w:r>
      <w:r w:rsidR="00222B54">
        <w:rPr>
          <w:rFonts w:cs="Calibri"/>
          <w:i/>
          <w:szCs w:val="24"/>
        </w:rPr>
        <w:t>,</w:t>
      </w:r>
      <w:r w:rsidRPr="00B84F79">
        <w:rPr>
          <w:rFonts w:cs="Calibri"/>
          <w:i/>
          <w:szCs w:val="24"/>
        </w:rPr>
        <w:t xml:space="preserve">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3109ED5A"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222B54">
        <w:rPr>
          <w:rFonts w:cs="Calibri"/>
          <w:szCs w:val="24"/>
        </w:rPr>
        <w:t xml:space="preserve">n. …. </w:t>
      </w:r>
      <w:r w:rsidR="00E50C28" w:rsidRPr="00222B54">
        <w:rPr>
          <w:rFonts w:cs="Calibri"/>
          <w:i/>
          <w:szCs w:val="24"/>
        </w:rPr>
        <w:t>[</w:t>
      </w:r>
      <w:r w:rsidR="00222B54" w:rsidRPr="00222B54">
        <w:rPr>
          <w:rFonts w:cs="Calibri"/>
          <w:i/>
          <w:szCs w:val="24"/>
        </w:rPr>
        <w:t>indicare 3 o 5</w:t>
      </w:r>
      <w:r w:rsidR="00E50C28" w:rsidRPr="00222B54">
        <w:rPr>
          <w:rFonts w:cs="Calibri"/>
          <w:i/>
          <w:szCs w:val="24"/>
        </w:rPr>
        <w:t>]</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w:t>
      </w:r>
      <w:r w:rsidR="00222B54">
        <w:rPr>
          <w:rFonts w:cs="Calibri"/>
          <w:szCs w:val="24"/>
        </w:rPr>
        <w:t xml:space="preserve"> ai sensi dell’art. 77, comma 9</w:t>
      </w:r>
      <w:r w:rsidR="00032C7F" w:rsidRPr="004E1B8F">
        <w:rPr>
          <w:rFonts w:cs="Calibri"/>
          <w:szCs w:val="24"/>
        </w:rPr>
        <w:t xml:space="preserve">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guida n. 3 del 26 ottobre 2016</w:t>
      </w:r>
      <w:r w:rsidR="000C400E" w:rsidRPr="004E1B8F">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5A261613" w:rsidR="00E746D3" w:rsidRDefault="00786C69" w:rsidP="00D636D0">
      <w:pPr>
        <w:pStyle w:val="Default"/>
        <w:spacing w:before="60" w:after="60"/>
        <w:rPr>
          <w:rFonts w:ascii="Garamond" w:hAnsi="Garamond" w:cs="Garamond"/>
        </w:rPr>
      </w:pPr>
      <w:r w:rsidRPr="00786C69">
        <w:rPr>
          <w:rFonts w:ascii="Garamond" w:hAnsi="Garamond" w:cs="Garamond"/>
          <w:highlight w:val="yellow"/>
        </w:rPr>
        <w:t xml:space="preserve">Le convocazioni per le sedute pubbliche della Commissione saranno tempestivamente pubblicate sulla </w:t>
      </w:r>
      <w:r w:rsidRPr="00786C69">
        <w:rPr>
          <w:rFonts w:ascii="Garamond" w:hAnsi="Garamond" w:cs="Garamond"/>
          <w:highlight w:val="yellow"/>
        </w:rPr>
        <w:lastRenderedPageBreak/>
        <w:t xml:space="preserve">piattaforma telematica e sono consultabili accedendo alla scheda di dettaglio della presente procedura cliccando su </w:t>
      </w:r>
      <w:r>
        <w:rPr>
          <w:rFonts w:ascii="Garamond" w:hAnsi="Garamond" w:cs="Garamond"/>
          <w:highlight w:val="yellow"/>
        </w:rPr>
        <w:t xml:space="preserve">_________________ </w:t>
      </w:r>
      <w:r w:rsidRPr="00786C69">
        <w:rPr>
          <w:rFonts w:ascii="Garamond" w:hAnsi="Garamond" w:cs="Garamond"/>
          <w:i/>
          <w:highlight w:val="yellow"/>
        </w:rPr>
        <w:t>(indicare “Visualizza scheda” o equivalente indicazione)</w:t>
      </w:r>
      <w:r w:rsidRPr="00786C69">
        <w:rPr>
          <w:rFonts w:ascii="Garamond" w:hAnsi="Garamond" w:cs="Garamond"/>
          <w:highlight w:val="yellow"/>
        </w:rPr>
        <w:t>, almeno due giorni prima della seduta. Il contenuto delle stesse avrà valore di notifica agli effetti di legge.</w:t>
      </w:r>
    </w:p>
    <w:p w14:paraId="0229C593" w14:textId="5B04924F" w:rsidR="00786C69" w:rsidRDefault="00786C69" w:rsidP="00786C69">
      <w:pPr>
        <w:pStyle w:val="Default"/>
        <w:spacing w:before="60" w:after="60"/>
        <w:rPr>
          <w:rFonts w:ascii="Garamond" w:hAnsi="Garamond" w:cs="Garamond"/>
        </w:rPr>
      </w:pPr>
      <w:r w:rsidRPr="00786C69">
        <w:rPr>
          <w:rFonts w:ascii="Garamond" w:hAnsi="Garamond" w:cs="Garamond"/>
          <w:highlight w:val="yellow"/>
        </w:rPr>
        <w:t>Si potrà partecipare alla seduta pubblica, anche da remoto, secondo le indicazioni già sopra fornite.</w:t>
      </w:r>
    </w:p>
    <w:p w14:paraId="5E1BCD61" w14:textId="77777777" w:rsidR="00786C69" w:rsidRPr="00786C69" w:rsidRDefault="00786C69" w:rsidP="00786C69">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601" w:name="_Toc523322073"/>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601"/>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4D904AA8"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w:t>
      </w:r>
      <w:r w:rsidR="00A23840" w:rsidRPr="00A23840">
        <w:rPr>
          <w:rFonts w:cs="Calibri"/>
          <w:szCs w:val="24"/>
          <w:highlight w:val="yellow"/>
        </w:rPr>
        <w:t>digitale</w:t>
      </w:r>
      <w:r w:rsidR="00A23840">
        <w:rPr>
          <w:rFonts w:cs="Calibri"/>
          <w:szCs w:val="24"/>
        </w:rPr>
        <w:t xml:space="preserve"> </w:t>
      </w:r>
      <w:r w:rsidR="002330F0" w:rsidRPr="00710B93">
        <w:rPr>
          <w:rFonts w:cs="Calibri"/>
          <w:szCs w:val="24"/>
        </w:rPr>
        <w:t xml:space="preserve">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6F3064F6" w:rsidR="006C3524" w:rsidRDefault="006C3524" w:rsidP="006C3524">
      <w:pPr>
        <w:spacing w:before="60" w:after="60"/>
        <w:rPr>
          <w:rFonts w:cs="Calibri"/>
          <w:szCs w:val="24"/>
        </w:rPr>
      </w:pPr>
      <w:r w:rsidRPr="004B5A84">
        <w:rPr>
          <w:rFonts w:cs="Calibri"/>
          <w:b/>
          <w:i/>
          <w:szCs w:val="24"/>
        </w:rPr>
        <w:t>[</w:t>
      </w:r>
      <w:r w:rsidR="00AE58D7">
        <w:rPr>
          <w:rFonts w:cs="Calibri"/>
          <w:b/>
          <w:i/>
          <w:szCs w:val="24"/>
        </w:rPr>
        <w:t>I</w:t>
      </w:r>
      <w:r>
        <w:rPr>
          <w:rFonts w:cs="Calibri"/>
          <w:b/>
          <w:i/>
          <w:szCs w:val="24"/>
        </w:rPr>
        <w:t xml:space="preserve">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0F4DD4">
        <w:rPr>
          <w:rFonts w:cs="Calibri"/>
          <w:szCs w:val="24"/>
        </w:rPr>
        <w:t>18.4</w:t>
      </w:r>
      <w:r>
        <w:rPr>
          <w:rFonts w:cs="Calibri"/>
          <w:szCs w:val="24"/>
        </w:rPr>
        <w:fldChar w:fldCharType="end"/>
      </w:r>
      <w:r>
        <w:rPr>
          <w:rFonts w:cs="Calibri"/>
          <w:szCs w:val="24"/>
        </w:rPr>
        <w:t>.</w:t>
      </w:r>
    </w:p>
    <w:p w14:paraId="0AA93E0D" w14:textId="76CD6C76" w:rsidR="00A64052" w:rsidRDefault="00A64052" w:rsidP="00A64052">
      <w:pPr>
        <w:spacing w:before="60" w:after="60"/>
        <w:rPr>
          <w:szCs w:val="24"/>
        </w:rPr>
      </w:pPr>
      <w:r w:rsidRPr="00526C3F">
        <w:rPr>
          <w:b/>
          <w:i/>
          <w:szCs w:val="24"/>
        </w:rPr>
        <w:t>[</w:t>
      </w:r>
      <w:r w:rsidR="00AE58D7">
        <w:rPr>
          <w:b/>
          <w:i/>
          <w:szCs w:val="24"/>
        </w:rPr>
        <w:t>I</w:t>
      </w:r>
      <w:r>
        <w:rPr>
          <w:b/>
          <w:i/>
          <w:szCs w:val="24"/>
        </w:rPr>
        <w:t xml:space="preserve">n caso di </w:t>
      </w:r>
      <w:r w:rsidRPr="00526C3F">
        <w:rPr>
          <w:b/>
          <w:i/>
          <w:szCs w:val="24"/>
        </w:rPr>
        <w:t>soglia di sbarramento al punteggio tecnico</w:t>
      </w:r>
      <w:r w:rsidR="00AE58D7">
        <w:rPr>
          <w:b/>
          <w:i/>
          <w:szCs w:val="24"/>
        </w:rPr>
        <w:t xml:space="preserve">] </w:t>
      </w:r>
      <w:r>
        <w:rPr>
          <w:szCs w:val="24"/>
        </w:rPr>
        <w:t xml:space="preserve">La commissione individua </w:t>
      </w:r>
      <w:r>
        <w:rPr>
          <w:rFonts w:cs="Garamond"/>
        </w:rPr>
        <w:t xml:space="preserve">gli operatori che non hanno superato la soglia di sbarramento </w:t>
      </w:r>
      <w:r w:rsidR="00AE58D7" w:rsidRPr="00AE58D7">
        <w:rPr>
          <w:szCs w:val="24"/>
        </w:rPr>
        <w:t xml:space="preserve">di cui al punto </w:t>
      </w:r>
      <w:r w:rsidR="00AE58D7" w:rsidRPr="00AE58D7">
        <w:rPr>
          <w:szCs w:val="24"/>
        </w:rPr>
        <w:fldChar w:fldCharType="begin"/>
      </w:r>
      <w:r w:rsidR="00AE58D7" w:rsidRPr="00AE58D7">
        <w:rPr>
          <w:szCs w:val="24"/>
        </w:rPr>
        <w:instrText xml:space="preserve"> REF _Ref497226908 \r \h  \* MERGEFORMAT </w:instrText>
      </w:r>
      <w:r w:rsidR="00AE58D7" w:rsidRPr="00AE58D7">
        <w:rPr>
          <w:szCs w:val="24"/>
        </w:rPr>
      </w:r>
      <w:r w:rsidR="00AE58D7" w:rsidRPr="00AE58D7">
        <w:rPr>
          <w:szCs w:val="24"/>
        </w:rPr>
        <w:fldChar w:fldCharType="separate"/>
      </w:r>
      <w:r w:rsidR="000F4DD4">
        <w:rPr>
          <w:szCs w:val="24"/>
        </w:rPr>
        <w:t>18.1</w:t>
      </w:r>
      <w:r w:rsidR="00AE58D7" w:rsidRPr="00AE58D7">
        <w:rPr>
          <w:szCs w:val="24"/>
        </w:rPr>
        <w:fldChar w:fldCharType="end"/>
      </w:r>
      <w:r w:rsidR="00AE58D7">
        <w:rPr>
          <w:szCs w:val="24"/>
        </w:rPr>
        <w:t xml:space="preserve"> </w:t>
      </w:r>
      <w:r w:rsidRPr="00AE58D7">
        <w:rPr>
          <w:rFonts w:cs="Garamond"/>
        </w:rPr>
        <w:t>e</w:t>
      </w:r>
      <w:r>
        <w:rPr>
          <w:rFonts w:cs="Garamond"/>
        </w:rPr>
        <w:t xml:space="preserve"> </w:t>
      </w:r>
      <w:r w:rsidR="00222B54">
        <w:rPr>
          <w:rFonts w:cs="Garamond"/>
        </w:rPr>
        <w:t xml:space="preserve">ne </w:t>
      </w:r>
      <w:r>
        <w:rPr>
          <w:rFonts w:cs="Garamond"/>
        </w:rPr>
        <w:t xml:space="preserve">comunica </w:t>
      </w:r>
      <w:r w:rsidR="00222B54">
        <w:rPr>
          <w:rFonts w:cs="Garamond"/>
        </w:rPr>
        <w:t xml:space="preserve">i nominativi </w:t>
      </w:r>
      <w:r>
        <w:rPr>
          <w:szCs w:val="24"/>
        </w:rPr>
        <w:t>al</w:t>
      </w:r>
      <w:r w:rsidRPr="00C82CFD">
        <w:rPr>
          <w:rFonts w:cs="Garamond"/>
          <w:i/>
        </w:rPr>
        <w:t>...........................[RUP/seggio di gara/apposito ufficio-servizio]</w:t>
      </w:r>
      <w:r w:rsidRPr="00C82CFD">
        <w:rPr>
          <w:rFonts w:cs="Garamond"/>
        </w:rPr>
        <w:t xml:space="preserve"> </w:t>
      </w:r>
      <w:r>
        <w:rPr>
          <w:rFonts w:cs="Garamond"/>
        </w:rPr>
        <w:t>che procederà ai sensi dell’art. 76, comma 5, lett. b) del Codice</w:t>
      </w:r>
      <w:r w:rsidR="00A23840">
        <w:rPr>
          <w:rFonts w:cs="Garamond"/>
        </w:rPr>
        <w:t xml:space="preserve">, </w:t>
      </w:r>
      <w:r w:rsidR="00A23840" w:rsidRPr="00A23840">
        <w:rPr>
          <w:rFonts w:cs="Garamond"/>
          <w:highlight w:val="yellow"/>
        </w:rPr>
        <w:t>mediante comunicazione all’interessato attraverso la piattaforma digitale</w:t>
      </w:r>
      <w:r>
        <w:rPr>
          <w:rFonts w:cs="Garamond"/>
        </w:rPr>
        <w:t xml:space="preserve">. </w:t>
      </w:r>
      <w:r w:rsidRPr="00B70AB0">
        <w:rPr>
          <w:rFonts w:cs="Garamond"/>
        </w:rPr>
        <w:t>L</w:t>
      </w:r>
      <w:r w:rsidR="00F712F0">
        <w:rPr>
          <w:szCs w:val="24"/>
        </w:rPr>
        <w:t>a c</w:t>
      </w:r>
      <w:r w:rsidRPr="00B70AB0">
        <w:rPr>
          <w:szCs w:val="24"/>
        </w:rPr>
        <w:t>ommissione non procederà alla apertura dell’offerta economica dei predetti operatori.</w:t>
      </w:r>
    </w:p>
    <w:p w14:paraId="21947592" w14:textId="67E3BEA2"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w:t>
      </w:r>
      <w:r w:rsidR="00222B54">
        <w:rPr>
          <w:rFonts w:cs="Calibri"/>
          <w:i/>
          <w:szCs w:val="24"/>
        </w:rPr>
        <w:t xml:space="preserve">in caso di riparametrazione inserire: </w:t>
      </w:r>
      <w:r w:rsidR="00222B54" w:rsidRPr="00222B54">
        <w:rPr>
          <w:rFonts w:cs="Calibri"/>
          <w:szCs w:val="24"/>
        </w:rPr>
        <w:t>“riparametrati”</w:t>
      </w:r>
      <w:r w:rsidR="00222B54">
        <w:rPr>
          <w:rFonts w:cs="Calibri"/>
          <w:i/>
          <w:szCs w:val="24"/>
        </w:rPr>
        <w:t>]</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le eventuali esclus</w:t>
      </w:r>
      <w:r w:rsidR="00222B54">
        <w:rPr>
          <w:rFonts w:cs="Calibri"/>
          <w:szCs w:val="24"/>
        </w:rPr>
        <w:t>ioni dalla gara dei concorrenti</w:t>
      </w:r>
      <w:r w:rsidR="00A23840">
        <w:rPr>
          <w:rFonts w:cs="Calibri"/>
          <w:szCs w:val="24"/>
        </w:rPr>
        <w:t xml:space="preserve">, </w:t>
      </w:r>
      <w:r w:rsidR="00A23840" w:rsidRPr="00A23840">
        <w:rPr>
          <w:rFonts w:cs="Calibri"/>
          <w:szCs w:val="24"/>
          <w:highlight w:val="yellow"/>
        </w:rPr>
        <w:t xml:space="preserve">anche </w:t>
      </w:r>
      <w:r w:rsidR="00A23840">
        <w:rPr>
          <w:rFonts w:cs="Calibri"/>
          <w:szCs w:val="24"/>
          <w:highlight w:val="yellow"/>
        </w:rPr>
        <w:t>tramite</w:t>
      </w:r>
      <w:r w:rsidR="00A23840" w:rsidRPr="00A23840">
        <w:rPr>
          <w:rFonts w:cs="Calibri"/>
          <w:szCs w:val="24"/>
          <w:highlight w:val="yellow"/>
        </w:rPr>
        <w:t xml:space="preserve"> piattaforma telematica</w:t>
      </w:r>
      <w:r w:rsidR="00222B54">
        <w:rPr>
          <w:rFonts w:cs="Calibri"/>
          <w:szCs w:val="24"/>
        </w:rPr>
        <w:t>.</w:t>
      </w:r>
    </w:p>
    <w:p w14:paraId="088D8BA5" w14:textId="1F0E7605"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 xml:space="preserve">’apertura della busta </w:t>
      </w:r>
      <w:r w:rsidR="00A23840" w:rsidRPr="00A23840">
        <w:rPr>
          <w:rFonts w:cs="Calibri"/>
          <w:szCs w:val="24"/>
          <w:highlight w:val="yellow"/>
        </w:rPr>
        <w:t>digitale</w:t>
      </w:r>
      <w:r w:rsidR="00A23840">
        <w:rPr>
          <w:rFonts w:cs="Calibri"/>
          <w:szCs w:val="24"/>
        </w:rPr>
        <w:t xml:space="preserve"> </w:t>
      </w:r>
      <w:r w:rsidR="00EA373C">
        <w:rPr>
          <w:rFonts w:cs="Calibri"/>
          <w:szCs w:val="24"/>
        </w:rPr>
        <w:t xml:space="preserve">contenente l’offerta economica </w:t>
      </w:r>
      <w:r w:rsidR="00222B54">
        <w:rPr>
          <w:rFonts w:cs="Calibri"/>
          <w:szCs w:val="24"/>
        </w:rPr>
        <w:t xml:space="preserve">e l’offerta tempo </w:t>
      </w:r>
      <w:r w:rsidR="00EA373C">
        <w:rPr>
          <w:rFonts w:cs="Calibri"/>
          <w:szCs w:val="24"/>
        </w:rPr>
        <w:t>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0F4DD4">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4D2414C9" w:rsidR="00CE2453" w:rsidRPr="00ED6DA4" w:rsidRDefault="00CE2453" w:rsidP="00D636D0">
      <w:pPr>
        <w:spacing w:before="60" w:after="60"/>
        <w:rPr>
          <w:szCs w:val="24"/>
          <w:lang w:eastAsia="it-IT"/>
        </w:rPr>
      </w:pPr>
      <w:r w:rsidRPr="00ED6DA4">
        <w:rPr>
          <w:rFonts w:cs="Calibri"/>
          <w:szCs w:val="24"/>
        </w:rPr>
        <w:t xml:space="preserve">Nel caso in cui le offerte di due o più concorrenti ottengano lo stesso punteggio complessivo, ma punteggi </w:t>
      </w:r>
      <w:r w:rsidR="00AE58D7" w:rsidRPr="00ED6DA4">
        <w:rPr>
          <w:rFonts w:cs="Calibri"/>
          <w:szCs w:val="24"/>
        </w:rPr>
        <w:t xml:space="preserve">parziali </w:t>
      </w:r>
      <w:r w:rsidRPr="00ED6DA4">
        <w:rPr>
          <w:rFonts w:cs="Calibri"/>
          <w:szCs w:val="24"/>
        </w:rPr>
        <w:t>differenti</w:t>
      </w:r>
      <w:r w:rsidR="00AE58D7" w:rsidRPr="00ED6DA4">
        <w:rPr>
          <w:rFonts w:cs="Calibri"/>
          <w:szCs w:val="24"/>
        </w:rPr>
        <w:t xml:space="preserve">, sarà collocato </w:t>
      </w:r>
      <w:r w:rsidRPr="00ED6DA4">
        <w:rPr>
          <w:rFonts w:cs="Calibri"/>
          <w:szCs w:val="24"/>
        </w:rPr>
        <w:t>primo in graduatoria il concorrente che ha o</w:t>
      </w:r>
      <w:r w:rsidR="00AE58D7" w:rsidRPr="00ED6DA4">
        <w:rPr>
          <w:rFonts w:cs="Calibri"/>
          <w:szCs w:val="24"/>
        </w:rPr>
        <w:t>ttenuto il miglior punteggio su</w:t>
      </w:r>
      <w:r w:rsidRPr="00ED6DA4">
        <w:rPr>
          <w:rFonts w:cs="Calibri"/>
          <w:szCs w:val="24"/>
        </w:rPr>
        <w:t xml:space="preserve"> ……</w:t>
      </w:r>
      <w:proofErr w:type="gramStart"/>
      <w:r w:rsidRPr="00ED6DA4">
        <w:rPr>
          <w:rFonts w:cs="Calibri"/>
          <w:szCs w:val="24"/>
        </w:rPr>
        <w:t>…….</w:t>
      </w:r>
      <w:proofErr w:type="gramEnd"/>
      <w:r w:rsidRPr="00ED6DA4">
        <w:rPr>
          <w:rFonts w:cs="Calibri"/>
          <w:szCs w:val="24"/>
        </w:rPr>
        <w:t>.[</w:t>
      </w:r>
      <w:r w:rsidRPr="00ED6DA4">
        <w:rPr>
          <w:i/>
          <w:szCs w:val="24"/>
          <w:lang w:eastAsia="it-IT"/>
        </w:rPr>
        <w:t>scegliere tra offerta tecnica</w:t>
      </w:r>
      <w:r w:rsidR="00AE58D7" w:rsidRPr="00ED6DA4">
        <w:rPr>
          <w:i/>
          <w:szCs w:val="24"/>
          <w:lang w:eastAsia="it-IT"/>
        </w:rPr>
        <w:t>, offerta economica o, ove prevista, offerta tempo</w:t>
      </w:r>
      <w:r w:rsidRPr="00ED6DA4">
        <w:rPr>
          <w:i/>
          <w:szCs w:val="24"/>
          <w:lang w:eastAsia="it-IT"/>
        </w:rPr>
        <w:t>].</w:t>
      </w:r>
    </w:p>
    <w:p w14:paraId="48CEF777" w14:textId="7C3E3284" w:rsidR="00CE2453" w:rsidRPr="00ED6DA4" w:rsidRDefault="00CE2453" w:rsidP="00D636D0">
      <w:pPr>
        <w:spacing w:before="60" w:after="60"/>
        <w:rPr>
          <w:szCs w:val="24"/>
          <w:lang w:eastAsia="it-IT"/>
        </w:rPr>
      </w:pPr>
      <w:r w:rsidRPr="00ED6DA4">
        <w:rPr>
          <w:rFonts w:cs="Calibri"/>
          <w:szCs w:val="24"/>
        </w:rPr>
        <w:t>Nel caso in cui le offerte di due o più concorrenti ottengano lo stesso punteggio complessivo e gli stessi punteggi parziali, si procederà mediante sorteggio in seduta pubblica.</w:t>
      </w:r>
    </w:p>
    <w:p w14:paraId="35F7FA5A" w14:textId="3EDCD8D5"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0F4DD4">
        <w:rPr>
          <w:rFonts w:cs="Calibri"/>
          <w:szCs w:val="24"/>
        </w:rPr>
        <w:t>23</w:t>
      </w:r>
      <w:r w:rsidR="00565FF3">
        <w:rPr>
          <w:rFonts w:cs="Calibri"/>
          <w:szCs w:val="24"/>
        </w:rPr>
        <w:fldChar w:fldCharType="end"/>
      </w:r>
      <w:r w:rsidR="00A23840">
        <w:rPr>
          <w:rFonts w:cs="Calibri"/>
          <w:szCs w:val="24"/>
        </w:rPr>
        <w:t xml:space="preserve">, </w:t>
      </w:r>
      <w:r w:rsidR="00A23840" w:rsidRPr="00A23840">
        <w:rPr>
          <w:rFonts w:cs="Calibri"/>
          <w:szCs w:val="24"/>
          <w:highlight w:val="yellow"/>
        </w:rPr>
        <w:t xml:space="preserve">anche </w:t>
      </w:r>
      <w:r w:rsidR="00A23840">
        <w:rPr>
          <w:rFonts w:cs="Calibri"/>
          <w:szCs w:val="24"/>
          <w:highlight w:val="yellow"/>
        </w:rPr>
        <w:t>tramite</w:t>
      </w:r>
      <w:r w:rsidR="00A23840" w:rsidRPr="00A23840">
        <w:rPr>
          <w:rFonts w:cs="Calibri"/>
          <w:szCs w:val="24"/>
          <w:highlight w:val="yellow"/>
        </w:rPr>
        <w:t xml:space="preserve"> piattaforma telematica</w:t>
      </w:r>
      <w:r w:rsidR="00B01F0B">
        <w:rPr>
          <w:rFonts w:cs="Calibri"/>
          <w:szCs w:val="24"/>
        </w:rPr>
        <w:t>.</w:t>
      </w:r>
    </w:p>
    <w:p w14:paraId="755A27A5" w14:textId="1660E43E"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0F4DD4">
        <w:rPr>
          <w:rFonts w:cs="Calibri"/>
          <w:szCs w:val="24"/>
        </w:rPr>
        <w:t>22</w:t>
      </w:r>
      <w:r w:rsidR="00565FF3">
        <w:rPr>
          <w:rFonts w:cs="Calibri"/>
          <w:szCs w:val="24"/>
        </w:rPr>
        <w:fldChar w:fldCharType="end"/>
      </w:r>
      <w:r w:rsidR="00D636D0">
        <w:rPr>
          <w:rFonts w:cs="Calibri"/>
          <w:szCs w:val="24"/>
        </w:rPr>
        <w:t>.</w:t>
      </w:r>
    </w:p>
    <w:p w14:paraId="3E83172E" w14:textId="683703B6" w:rsidR="00541E3D" w:rsidRPr="00E86FD5" w:rsidRDefault="00B01F0B" w:rsidP="00541E3D">
      <w:pPr>
        <w:spacing w:before="60" w:after="60"/>
        <w:rPr>
          <w:rFonts w:cs="Calibri"/>
          <w:szCs w:val="24"/>
        </w:rPr>
      </w:pPr>
      <w:r w:rsidRPr="00E86FD5">
        <w:rPr>
          <w:rFonts w:cs="Calibri"/>
          <w:szCs w:val="24"/>
        </w:rPr>
        <w:t>In qualsiasi fase delle operazioni di valutazione delle offerte,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201D85" w:rsidRPr="00201D85">
        <w:rPr>
          <w:rFonts w:cs="Garamond"/>
          <w:b/>
        </w:rPr>
        <w:t>le</w:t>
      </w:r>
      <w:r w:rsidR="00541E3D" w:rsidRPr="00201D85">
        <w:rPr>
          <w:rFonts w:cs="Garamond"/>
          <w:b/>
        </w:rPr>
        <w:t xml:space="preserve"> </w:t>
      </w:r>
      <w:r w:rsidR="00201D85" w:rsidRPr="00201D85">
        <w:rPr>
          <w:rFonts w:cs="Garamond"/>
          <w:b/>
        </w:rPr>
        <w:t>eventuali esclusioni</w:t>
      </w:r>
      <w:r w:rsidR="0051255D" w:rsidRPr="00E86FD5">
        <w:rPr>
          <w:rFonts w:cs="Garamond"/>
        </w:rPr>
        <w:t xml:space="preserve"> </w:t>
      </w:r>
      <w:r w:rsidR="00201D85">
        <w:rPr>
          <w:rFonts w:cs="Garamond"/>
        </w:rPr>
        <w:t xml:space="preserve">da disporre </w:t>
      </w:r>
      <w:r w:rsidR="00541E3D" w:rsidRPr="00E86FD5">
        <w:rPr>
          <w:rFonts w:cs="Garamond"/>
        </w:rPr>
        <w:t>per:</w:t>
      </w:r>
      <w:r w:rsidR="00541E3D" w:rsidRPr="00E86FD5">
        <w:rPr>
          <w:rFonts w:cs="Calibri"/>
          <w:szCs w:val="24"/>
        </w:rPr>
        <w:t xml:space="preserve"> </w:t>
      </w:r>
    </w:p>
    <w:p w14:paraId="461D0D56" w14:textId="7B005818" w:rsidR="00541E3D" w:rsidRDefault="00541E3D" w:rsidP="008951A8">
      <w:pPr>
        <w:pStyle w:val="Paragrafoelenco"/>
        <w:numPr>
          <w:ilvl w:val="0"/>
          <w:numId w:val="24"/>
        </w:numPr>
        <w:spacing w:before="60" w:after="60"/>
        <w:rPr>
          <w:rFonts w:cs="Calibri"/>
          <w:szCs w:val="24"/>
        </w:rPr>
      </w:pPr>
      <w:r w:rsidRPr="00E86FD5">
        <w:rPr>
          <w:rFonts w:cs="Calibri"/>
          <w:szCs w:val="24"/>
        </w:rPr>
        <w:lastRenderedPageBreak/>
        <w:t xml:space="preserve">mancata separazione dell’offerta economica dall’offerta tecnica, ovvero l’inserimento di elementi concernenti il prezzo in documenti contenuti nelle buste </w:t>
      </w:r>
      <w:r w:rsidR="00A23840" w:rsidRPr="00A23840">
        <w:rPr>
          <w:rFonts w:cs="Calibri"/>
          <w:szCs w:val="24"/>
          <w:highlight w:val="yellow"/>
        </w:rPr>
        <w:t>digitali</w:t>
      </w:r>
      <w:r w:rsidR="00A23840">
        <w:rPr>
          <w:rFonts w:cs="Calibri"/>
          <w:szCs w:val="24"/>
        </w:rPr>
        <w:t xml:space="preserve"> </w:t>
      </w:r>
      <w:r w:rsidRPr="00E86FD5">
        <w:rPr>
          <w:rFonts w:cs="Calibri"/>
          <w:szCs w:val="24"/>
        </w:rPr>
        <w:t>A e B;</w:t>
      </w:r>
    </w:p>
    <w:p w14:paraId="5CAE713F" w14:textId="18ED0F66" w:rsidR="00F26732" w:rsidRDefault="00F26732" w:rsidP="008951A8">
      <w:pPr>
        <w:pStyle w:val="Paragrafoelenco"/>
        <w:numPr>
          <w:ilvl w:val="0"/>
          <w:numId w:val="24"/>
        </w:numPr>
        <w:spacing w:before="60" w:after="60"/>
        <w:rPr>
          <w:rFonts w:cs="Calibri"/>
          <w:szCs w:val="24"/>
        </w:rPr>
      </w:pPr>
      <w:r w:rsidRPr="00E86FD5">
        <w:rPr>
          <w:rFonts w:cs="Calibri"/>
          <w:szCs w:val="24"/>
        </w:rPr>
        <w:t xml:space="preserve">mancata separazione dell’offerta </w:t>
      </w:r>
      <w:r>
        <w:rPr>
          <w:rFonts w:cs="Calibri"/>
          <w:szCs w:val="24"/>
        </w:rPr>
        <w:t>tempo dall’offerta tecnica;</w:t>
      </w:r>
      <w:r w:rsidRPr="00E86FD5">
        <w:rPr>
          <w:rFonts w:cs="Calibri"/>
          <w:szCs w:val="24"/>
        </w:rPr>
        <w:t xml:space="preserve"> </w:t>
      </w:r>
    </w:p>
    <w:p w14:paraId="63957CF9" w14:textId="1F2EACF8" w:rsidR="00541E3D" w:rsidRPr="00E86FD5" w:rsidRDefault="00541E3D" w:rsidP="008951A8">
      <w:pPr>
        <w:pStyle w:val="Paragrafoelenco"/>
        <w:numPr>
          <w:ilvl w:val="0"/>
          <w:numId w:val="24"/>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Default="00541E3D" w:rsidP="008951A8">
      <w:pPr>
        <w:pStyle w:val="Paragrafoelenco"/>
        <w:numPr>
          <w:ilvl w:val="0"/>
          <w:numId w:val="24"/>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64CB74EA" w14:textId="085568E8" w:rsidR="00201D85" w:rsidRPr="00201D85" w:rsidRDefault="00201D85" w:rsidP="00201D85">
      <w:pPr>
        <w:spacing w:before="60" w:after="60"/>
        <w:ind w:left="360"/>
        <w:rPr>
          <w:rFonts w:cs="Calibri"/>
          <w:szCs w:val="24"/>
        </w:rPr>
      </w:pPr>
      <w:r>
        <w:rPr>
          <w:rFonts w:cs="Calibri"/>
          <w:szCs w:val="24"/>
        </w:rPr>
        <w:t xml:space="preserve">In tali casi il RUP </w:t>
      </w:r>
      <w:r w:rsidRPr="00E86FD5">
        <w:rPr>
          <w:rFonts w:cs="Garamond"/>
        </w:rPr>
        <w:t>procederà</w:t>
      </w:r>
      <w:r>
        <w:rPr>
          <w:rFonts w:cs="Garamond"/>
        </w:rPr>
        <w:t xml:space="preserve"> alle comunicazioni di cui</w:t>
      </w:r>
      <w:r w:rsidRPr="00E86FD5">
        <w:rPr>
          <w:rFonts w:cs="Garamond"/>
        </w:rPr>
        <w:t xml:space="preserve"> </w:t>
      </w:r>
      <w:r>
        <w:rPr>
          <w:rFonts w:cs="Garamond"/>
        </w:rPr>
        <w:t>a</w:t>
      </w:r>
      <w:r w:rsidRPr="00E86FD5">
        <w:rPr>
          <w:rFonts w:cs="Garamond"/>
        </w:rPr>
        <w:t>ll’art. 7</w:t>
      </w:r>
      <w:r>
        <w:rPr>
          <w:rFonts w:cs="Garamond"/>
        </w:rPr>
        <w:t>6, comma 5, lett. b) del Codice</w:t>
      </w:r>
      <w:r w:rsidR="00A23840">
        <w:rPr>
          <w:rFonts w:cs="Garamond"/>
        </w:rPr>
        <w:t xml:space="preserve">, </w:t>
      </w:r>
      <w:r w:rsidR="00A23840" w:rsidRPr="00A23840">
        <w:rPr>
          <w:rFonts w:cs="Garamond"/>
          <w:highlight w:val="yellow"/>
        </w:rPr>
        <w:t>tramite piattaforma telematica</w:t>
      </w:r>
      <w:r>
        <w:rPr>
          <w:rFonts w:cs="Garamond"/>
        </w:rPr>
        <w:t>.</w:t>
      </w:r>
    </w:p>
    <w:p w14:paraId="03D9E9AE" w14:textId="21964917" w:rsidR="00972801" w:rsidRPr="00182699" w:rsidRDefault="00735D89" w:rsidP="00376C23">
      <w:pPr>
        <w:pStyle w:val="Titolo2"/>
      </w:pPr>
      <w:bookmarkStart w:id="3602" w:name="_Toc483907003"/>
      <w:bookmarkStart w:id="3603" w:name="_Toc484010753"/>
      <w:bookmarkStart w:id="3604" w:name="_Toc484010875"/>
      <w:bookmarkStart w:id="3605" w:name="_Toc484010999"/>
      <w:bookmarkStart w:id="3606" w:name="_Toc484011121"/>
      <w:bookmarkStart w:id="3607" w:name="_Toc484011243"/>
      <w:bookmarkStart w:id="3608" w:name="_Toc484011718"/>
      <w:bookmarkStart w:id="3609" w:name="_Toc484097792"/>
      <w:bookmarkStart w:id="3610" w:name="_Toc484428966"/>
      <w:bookmarkStart w:id="3611" w:name="_Toc484429136"/>
      <w:bookmarkStart w:id="3612" w:name="_Toc484438711"/>
      <w:bookmarkStart w:id="3613" w:name="_Toc484438835"/>
      <w:bookmarkStart w:id="3614" w:name="_Toc484438959"/>
      <w:bookmarkStart w:id="3615" w:name="_Toc484439879"/>
      <w:bookmarkStart w:id="3616" w:name="_Toc484440002"/>
      <w:bookmarkStart w:id="3617" w:name="_Toc484440126"/>
      <w:bookmarkStart w:id="3618" w:name="_Toc484440486"/>
      <w:bookmarkStart w:id="3619" w:name="_Toc484448146"/>
      <w:bookmarkStart w:id="3620" w:name="_Toc484448270"/>
      <w:bookmarkStart w:id="3621" w:name="_Toc484448394"/>
      <w:bookmarkStart w:id="3622" w:name="_Toc484448518"/>
      <w:bookmarkStart w:id="3623" w:name="_Toc484448642"/>
      <w:bookmarkStart w:id="3624" w:name="_Toc484448766"/>
      <w:bookmarkStart w:id="3625" w:name="_Toc484448889"/>
      <w:bookmarkStart w:id="3626" w:name="_Toc484449013"/>
      <w:bookmarkStart w:id="3627" w:name="_Toc484449137"/>
      <w:bookmarkStart w:id="3628" w:name="_Toc484526632"/>
      <w:bookmarkStart w:id="3629" w:name="_Toc484605352"/>
      <w:bookmarkStart w:id="3630" w:name="_Toc484605476"/>
      <w:bookmarkStart w:id="3631" w:name="_Toc484688345"/>
      <w:bookmarkStart w:id="3632" w:name="_Toc484688900"/>
      <w:bookmarkStart w:id="3633" w:name="_Toc485218335"/>
      <w:bookmarkStart w:id="3634" w:name="_Toc381775856"/>
      <w:bookmarkStart w:id="3635" w:name="_Toc381776132"/>
      <w:bookmarkStart w:id="3636" w:name="_Toc380501884"/>
      <w:bookmarkStart w:id="3637" w:name="_Toc391035997"/>
      <w:bookmarkStart w:id="3638" w:name="_Toc391036070"/>
      <w:bookmarkStart w:id="3639" w:name="_Toc392577511"/>
      <w:bookmarkStart w:id="3640" w:name="_Toc393110578"/>
      <w:bookmarkStart w:id="3641" w:name="_Toc393112142"/>
      <w:bookmarkStart w:id="3642" w:name="_Toc393187859"/>
      <w:bookmarkStart w:id="3643" w:name="_Toc393272615"/>
      <w:bookmarkStart w:id="3644" w:name="_Toc393272673"/>
      <w:bookmarkStart w:id="3645" w:name="_Toc393283189"/>
      <w:bookmarkStart w:id="3646" w:name="_Toc393700848"/>
      <w:bookmarkStart w:id="3647" w:name="_Toc393706921"/>
      <w:bookmarkStart w:id="3648" w:name="_Toc397346836"/>
      <w:bookmarkStart w:id="3649" w:name="_Toc397422877"/>
      <w:bookmarkStart w:id="3650" w:name="_Toc403471284"/>
      <w:bookmarkStart w:id="3651" w:name="_Toc406058392"/>
      <w:bookmarkStart w:id="3652" w:name="_Toc406754193"/>
      <w:bookmarkStart w:id="3653" w:name="_Toc416423376"/>
      <w:bookmarkStart w:id="3654" w:name="_Ref498613626"/>
      <w:bookmarkStart w:id="3655" w:name="_Toc523322074"/>
      <w:bookmarkEnd w:id="3459"/>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sidRPr="00182699">
        <w:t>VERIFICA DI ANOMALIA DELLE OFFERTE</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14:paraId="6B990ECE" w14:textId="77777777" w:rsidR="007E4F2F" w:rsidRDefault="00972801" w:rsidP="00BF2C81">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42FC7ECB"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3CE5CA01"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FE3609" w:rsidRDefault="00C74AD0" w:rsidP="00376C23">
      <w:pPr>
        <w:pStyle w:val="Titolo2"/>
      </w:pPr>
      <w:bookmarkStart w:id="3656" w:name="_Toc482025756"/>
      <w:bookmarkStart w:id="3657" w:name="_Toc482097580"/>
      <w:bookmarkStart w:id="3658" w:name="_Toc482097669"/>
      <w:bookmarkStart w:id="3659" w:name="_Toc482097758"/>
      <w:bookmarkStart w:id="3660" w:name="_Toc482097950"/>
      <w:bookmarkStart w:id="3661" w:name="_Toc482099052"/>
      <w:bookmarkStart w:id="3662" w:name="_Toc482100769"/>
      <w:bookmarkStart w:id="3663" w:name="_Toc482100926"/>
      <w:bookmarkStart w:id="3664" w:name="_Toc482101352"/>
      <w:bookmarkStart w:id="3665" w:name="_Toc482101489"/>
      <w:bookmarkStart w:id="3666" w:name="_Toc482101604"/>
      <w:bookmarkStart w:id="3667" w:name="_Toc482101779"/>
      <w:bookmarkStart w:id="3668" w:name="_Toc482101872"/>
      <w:bookmarkStart w:id="3669" w:name="_Toc482101967"/>
      <w:bookmarkStart w:id="3670" w:name="_Toc482102062"/>
      <w:bookmarkStart w:id="3671" w:name="_Toc482102156"/>
      <w:bookmarkStart w:id="3672" w:name="_Toc482352020"/>
      <w:bookmarkStart w:id="3673" w:name="_Toc482352110"/>
      <w:bookmarkStart w:id="3674" w:name="_Toc482352200"/>
      <w:bookmarkStart w:id="3675" w:name="_Toc482352290"/>
      <w:bookmarkStart w:id="3676" w:name="_Toc482633131"/>
      <w:bookmarkStart w:id="3677" w:name="_Toc482641308"/>
      <w:bookmarkStart w:id="3678" w:name="_Toc482712754"/>
      <w:bookmarkStart w:id="3679" w:name="_Toc482959542"/>
      <w:bookmarkStart w:id="3680" w:name="_Toc482959652"/>
      <w:bookmarkStart w:id="3681" w:name="_Toc482959762"/>
      <w:bookmarkStart w:id="3682" w:name="_Toc482978881"/>
      <w:bookmarkStart w:id="3683" w:name="_Toc482978990"/>
      <w:bookmarkStart w:id="3684" w:name="_Toc482979098"/>
      <w:bookmarkStart w:id="3685" w:name="_Toc482979209"/>
      <w:bookmarkStart w:id="3686" w:name="_Toc482979318"/>
      <w:bookmarkStart w:id="3687" w:name="_Toc482979427"/>
      <w:bookmarkStart w:id="3688" w:name="_Toc482979535"/>
      <w:bookmarkStart w:id="3689" w:name="_Toc482979633"/>
      <w:bookmarkStart w:id="3690" w:name="_Toc482979731"/>
      <w:bookmarkStart w:id="3691" w:name="_Toc483233691"/>
      <w:bookmarkStart w:id="3692" w:name="_Toc483302408"/>
      <w:bookmarkStart w:id="3693" w:name="_Toc483316029"/>
      <w:bookmarkStart w:id="3694" w:name="_Toc483316234"/>
      <w:bookmarkStart w:id="3695" w:name="_Toc483316366"/>
      <w:bookmarkStart w:id="3696" w:name="_Toc483316497"/>
      <w:bookmarkStart w:id="3697" w:name="_Toc483325800"/>
      <w:bookmarkStart w:id="3698" w:name="_Toc483401278"/>
      <w:bookmarkStart w:id="3699" w:name="_Toc483474074"/>
      <w:bookmarkStart w:id="3700" w:name="_Toc483571505"/>
      <w:bookmarkStart w:id="3701" w:name="_Toc483571627"/>
      <w:bookmarkStart w:id="3702" w:name="_Toc483907005"/>
      <w:bookmarkStart w:id="3703" w:name="_Toc484010755"/>
      <w:bookmarkStart w:id="3704" w:name="_Toc484010877"/>
      <w:bookmarkStart w:id="3705" w:name="_Toc484011001"/>
      <w:bookmarkStart w:id="3706" w:name="_Toc484011123"/>
      <w:bookmarkStart w:id="3707" w:name="_Toc484011245"/>
      <w:bookmarkStart w:id="3708" w:name="_Toc484011720"/>
      <w:bookmarkStart w:id="3709" w:name="_Toc484097794"/>
      <w:bookmarkStart w:id="3710" w:name="_Toc484428968"/>
      <w:bookmarkStart w:id="3711" w:name="_Toc484429138"/>
      <w:bookmarkStart w:id="3712" w:name="_Toc484438713"/>
      <w:bookmarkStart w:id="3713" w:name="_Toc484438837"/>
      <w:bookmarkStart w:id="3714" w:name="_Toc484438961"/>
      <w:bookmarkStart w:id="3715" w:name="_Toc484439881"/>
      <w:bookmarkStart w:id="3716" w:name="_Toc484440004"/>
      <w:bookmarkStart w:id="3717" w:name="_Toc484440128"/>
      <w:bookmarkStart w:id="3718" w:name="_Toc484440488"/>
      <w:bookmarkStart w:id="3719" w:name="_Toc484448148"/>
      <w:bookmarkStart w:id="3720" w:name="_Toc484448272"/>
      <w:bookmarkStart w:id="3721" w:name="_Toc484448396"/>
      <w:bookmarkStart w:id="3722" w:name="_Toc484448520"/>
      <w:bookmarkStart w:id="3723" w:name="_Toc484448644"/>
      <w:bookmarkStart w:id="3724" w:name="_Toc484448768"/>
      <w:bookmarkStart w:id="3725" w:name="_Toc484448891"/>
      <w:bookmarkStart w:id="3726" w:name="_Toc484449015"/>
      <w:bookmarkStart w:id="3727" w:name="_Toc484449139"/>
      <w:bookmarkStart w:id="3728" w:name="_Toc484526634"/>
      <w:bookmarkStart w:id="3729" w:name="_Toc484605354"/>
      <w:bookmarkStart w:id="3730" w:name="_Toc484605478"/>
      <w:bookmarkStart w:id="3731" w:name="_Toc484688347"/>
      <w:bookmarkStart w:id="3732" w:name="_Toc484688902"/>
      <w:bookmarkStart w:id="3733" w:name="_Toc485218337"/>
      <w:bookmarkStart w:id="3734" w:name="_Toc482025757"/>
      <w:bookmarkStart w:id="3735" w:name="_Toc482097581"/>
      <w:bookmarkStart w:id="3736" w:name="_Toc482097670"/>
      <w:bookmarkStart w:id="3737" w:name="_Toc482097759"/>
      <w:bookmarkStart w:id="3738" w:name="_Toc482097951"/>
      <w:bookmarkStart w:id="3739" w:name="_Toc482099053"/>
      <w:bookmarkStart w:id="3740" w:name="_Toc482100770"/>
      <w:bookmarkStart w:id="3741" w:name="_Toc482100927"/>
      <w:bookmarkStart w:id="3742" w:name="_Toc482101353"/>
      <w:bookmarkStart w:id="3743" w:name="_Toc482101490"/>
      <w:bookmarkStart w:id="3744" w:name="_Toc482101605"/>
      <w:bookmarkStart w:id="3745" w:name="_Toc482101780"/>
      <w:bookmarkStart w:id="3746" w:name="_Toc482101873"/>
      <w:bookmarkStart w:id="3747" w:name="_Toc482101968"/>
      <w:bookmarkStart w:id="3748" w:name="_Toc482102063"/>
      <w:bookmarkStart w:id="3749" w:name="_Toc482102157"/>
      <w:bookmarkStart w:id="3750" w:name="_Toc482352021"/>
      <w:bookmarkStart w:id="3751" w:name="_Toc482352111"/>
      <w:bookmarkStart w:id="3752" w:name="_Toc482352201"/>
      <w:bookmarkStart w:id="3753" w:name="_Toc482352291"/>
      <w:bookmarkStart w:id="3754" w:name="_Toc482633132"/>
      <w:bookmarkStart w:id="3755" w:name="_Toc482641309"/>
      <w:bookmarkStart w:id="3756" w:name="_Toc482712755"/>
      <w:bookmarkStart w:id="3757" w:name="_Toc482959543"/>
      <w:bookmarkStart w:id="3758" w:name="_Toc482959653"/>
      <w:bookmarkStart w:id="3759" w:name="_Toc482959763"/>
      <w:bookmarkStart w:id="3760" w:name="_Toc482978882"/>
      <w:bookmarkStart w:id="3761" w:name="_Toc482978991"/>
      <w:bookmarkStart w:id="3762" w:name="_Toc482979099"/>
      <w:bookmarkStart w:id="3763" w:name="_Toc482979210"/>
      <w:bookmarkStart w:id="3764" w:name="_Toc482979319"/>
      <w:bookmarkStart w:id="3765" w:name="_Toc482979428"/>
      <w:bookmarkStart w:id="3766" w:name="_Toc482979536"/>
      <w:bookmarkStart w:id="3767" w:name="_Toc482979634"/>
      <w:bookmarkStart w:id="3768" w:name="_Toc482979732"/>
      <w:bookmarkStart w:id="3769" w:name="_Toc483233692"/>
      <w:bookmarkStart w:id="3770" w:name="_Toc483302409"/>
      <w:bookmarkStart w:id="3771" w:name="_Toc483316030"/>
      <w:bookmarkStart w:id="3772" w:name="_Toc483316235"/>
      <w:bookmarkStart w:id="3773" w:name="_Toc483316367"/>
      <w:bookmarkStart w:id="3774" w:name="_Toc483316498"/>
      <w:bookmarkStart w:id="3775" w:name="_Toc483325801"/>
      <w:bookmarkStart w:id="3776" w:name="_Toc483401279"/>
      <w:bookmarkStart w:id="3777" w:name="_Toc483474075"/>
      <w:bookmarkStart w:id="3778" w:name="_Toc483571506"/>
      <w:bookmarkStart w:id="3779" w:name="_Toc483571628"/>
      <w:bookmarkStart w:id="3780" w:name="_Toc483907006"/>
      <w:bookmarkStart w:id="3781" w:name="_Toc484010756"/>
      <w:bookmarkStart w:id="3782" w:name="_Toc484010878"/>
      <w:bookmarkStart w:id="3783" w:name="_Toc484011002"/>
      <w:bookmarkStart w:id="3784" w:name="_Toc484011124"/>
      <w:bookmarkStart w:id="3785" w:name="_Toc484011246"/>
      <w:bookmarkStart w:id="3786" w:name="_Toc484011721"/>
      <w:bookmarkStart w:id="3787" w:name="_Toc484097795"/>
      <w:bookmarkStart w:id="3788" w:name="_Toc484428969"/>
      <w:bookmarkStart w:id="3789" w:name="_Toc484429139"/>
      <w:bookmarkStart w:id="3790" w:name="_Toc484438714"/>
      <w:bookmarkStart w:id="3791" w:name="_Toc484438838"/>
      <w:bookmarkStart w:id="3792" w:name="_Toc484438962"/>
      <w:bookmarkStart w:id="3793" w:name="_Toc484439882"/>
      <w:bookmarkStart w:id="3794" w:name="_Toc484440005"/>
      <w:bookmarkStart w:id="3795" w:name="_Toc484440129"/>
      <w:bookmarkStart w:id="3796" w:name="_Toc484440489"/>
      <w:bookmarkStart w:id="3797" w:name="_Toc484448149"/>
      <w:bookmarkStart w:id="3798" w:name="_Toc484448273"/>
      <w:bookmarkStart w:id="3799" w:name="_Toc484448397"/>
      <w:bookmarkStart w:id="3800" w:name="_Toc484448521"/>
      <w:bookmarkStart w:id="3801" w:name="_Toc484448645"/>
      <w:bookmarkStart w:id="3802" w:name="_Toc484448769"/>
      <w:bookmarkStart w:id="3803" w:name="_Toc484448892"/>
      <w:bookmarkStart w:id="3804" w:name="_Toc484449016"/>
      <w:bookmarkStart w:id="3805" w:name="_Toc484449140"/>
      <w:bookmarkStart w:id="3806" w:name="_Toc484526635"/>
      <w:bookmarkStart w:id="3807" w:name="_Toc484605355"/>
      <w:bookmarkStart w:id="3808" w:name="_Toc484605479"/>
      <w:bookmarkStart w:id="3809" w:name="_Toc484688348"/>
      <w:bookmarkStart w:id="3810" w:name="_Toc484688903"/>
      <w:bookmarkStart w:id="3811" w:name="_Toc485218338"/>
      <w:bookmarkStart w:id="3812" w:name="_Toc482025758"/>
      <w:bookmarkStart w:id="3813" w:name="_Toc482097582"/>
      <w:bookmarkStart w:id="3814" w:name="_Toc482097671"/>
      <w:bookmarkStart w:id="3815" w:name="_Toc482097760"/>
      <w:bookmarkStart w:id="3816" w:name="_Toc482097952"/>
      <w:bookmarkStart w:id="3817" w:name="_Toc482099054"/>
      <w:bookmarkStart w:id="3818" w:name="_Toc482100771"/>
      <w:bookmarkStart w:id="3819" w:name="_Toc482100928"/>
      <w:bookmarkStart w:id="3820" w:name="_Toc482101354"/>
      <w:bookmarkStart w:id="3821" w:name="_Toc482101491"/>
      <w:bookmarkStart w:id="3822" w:name="_Toc482101606"/>
      <w:bookmarkStart w:id="3823" w:name="_Toc482101781"/>
      <w:bookmarkStart w:id="3824" w:name="_Toc482101874"/>
      <w:bookmarkStart w:id="3825" w:name="_Toc482101969"/>
      <w:bookmarkStart w:id="3826" w:name="_Toc482102064"/>
      <w:bookmarkStart w:id="3827" w:name="_Toc482102158"/>
      <w:bookmarkStart w:id="3828" w:name="_Toc482352022"/>
      <w:bookmarkStart w:id="3829" w:name="_Toc482352112"/>
      <w:bookmarkStart w:id="3830" w:name="_Toc482352202"/>
      <w:bookmarkStart w:id="3831" w:name="_Toc482352292"/>
      <w:bookmarkStart w:id="3832" w:name="_Toc482633133"/>
      <w:bookmarkStart w:id="3833" w:name="_Toc482641310"/>
      <w:bookmarkStart w:id="3834" w:name="_Toc482712756"/>
      <w:bookmarkStart w:id="3835" w:name="_Toc482959544"/>
      <w:bookmarkStart w:id="3836" w:name="_Toc482959654"/>
      <w:bookmarkStart w:id="3837" w:name="_Toc482959764"/>
      <w:bookmarkStart w:id="3838" w:name="_Toc482978883"/>
      <w:bookmarkStart w:id="3839" w:name="_Toc482978992"/>
      <w:bookmarkStart w:id="3840" w:name="_Toc482979100"/>
      <w:bookmarkStart w:id="3841" w:name="_Toc482979211"/>
      <w:bookmarkStart w:id="3842" w:name="_Toc482979320"/>
      <w:bookmarkStart w:id="3843" w:name="_Toc482979429"/>
      <w:bookmarkStart w:id="3844" w:name="_Toc482979537"/>
      <w:bookmarkStart w:id="3845" w:name="_Toc482979635"/>
      <w:bookmarkStart w:id="3846" w:name="_Toc482979733"/>
      <w:bookmarkStart w:id="3847" w:name="_Toc483233693"/>
      <w:bookmarkStart w:id="3848" w:name="_Toc483302410"/>
      <w:bookmarkStart w:id="3849" w:name="_Toc483316031"/>
      <w:bookmarkStart w:id="3850" w:name="_Toc483316236"/>
      <w:bookmarkStart w:id="3851" w:name="_Toc483316368"/>
      <w:bookmarkStart w:id="3852" w:name="_Toc483316499"/>
      <w:bookmarkStart w:id="3853" w:name="_Toc483325802"/>
      <w:bookmarkStart w:id="3854" w:name="_Toc483401280"/>
      <w:bookmarkStart w:id="3855" w:name="_Toc483474076"/>
      <w:bookmarkStart w:id="3856" w:name="_Toc483571507"/>
      <w:bookmarkStart w:id="3857" w:name="_Toc483571629"/>
      <w:bookmarkStart w:id="3858" w:name="_Toc483907007"/>
      <w:bookmarkStart w:id="3859" w:name="_Toc484010757"/>
      <w:bookmarkStart w:id="3860" w:name="_Toc484010879"/>
      <w:bookmarkStart w:id="3861" w:name="_Toc484011003"/>
      <w:bookmarkStart w:id="3862" w:name="_Toc484011125"/>
      <w:bookmarkStart w:id="3863" w:name="_Toc484011247"/>
      <w:bookmarkStart w:id="3864" w:name="_Toc484011722"/>
      <w:bookmarkStart w:id="3865" w:name="_Toc484097796"/>
      <w:bookmarkStart w:id="3866" w:name="_Toc484428970"/>
      <w:bookmarkStart w:id="3867" w:name="_Toc484429140"/>
      <w:bookmarkStart w:id="3868" w:name="_Toc484438715"/>
      <w:bookmarkStart w:id="3869" w:name="_Toc484438839"/>
      <w:bookmarkStart w:id="3870" w:name="_Toc484438963"/>
      <w:bookmarkStart w:id="3871" w:name="_Toc484439883"/>
      <w:bookmarkStart w:id="3872" w:name="_Toc484440006"/>
      <w:bookmarkStart w:id="3873" w:name="_Toc484440130"/>
      <w:bookmarkStart w:id="3874" w:name="_Toc484440490"/>
      <w:bookmarkStart w:id="3875" w:name="_Toc484448150"/>
      <w:bookmarkStart w:id="3876" w:name="_Toc484448274"/>
      <w:bookmarkStart w:id="3877" w:name="_Toc484448398"/>
      <w:bookmarkStart w:id="3878" w:name="_Toc484448522"/>
      <w:bookmarkStart w:id="3879" w:name="_Toc484448646"/>
      <w:bookmarkStart w:id="3880" w:name="_Toc484448770"/>
      <w:bookmarkStart w:id="3881" w:name="_Toc484448893"/>
      <w:bookmarkStart w:id="3882" w:name="_Toc484449017"/>
      <w:bookmarkStart w:id="3883" w:name="_Toc484449141"/>
      <w:bookmarkStart w:id="3884" w:name="_Toc484526636"/>
      <w:bookmarkStart w:id="3885" w:name="_Toc484605356"/>
      <w:bookmarkStart w:id="3886" w:name="_Toc484605480"/>
      <w:bookmarkStart w:id="3887" w:name="_Toc484688349"/>
      <w:bookmarkStart w:id="3888" w:name="_Toc484688904"/>
      <w:bookmarkStart w:id="3889" w:name="_Toc485218339"/>
      <w:bookmarkStart w:id="3890" w:name="_Toc482025759"/>
      <w:bookmarkStart w:id="3891" w:name="_Toc482097583"/>
      <w:bookmarkStart w:id="3892" w:name="_Toc482097672"/>
      <w:bookmarkStart w:id="3893" w:name="_Toc482097761"/>
      <w:bookmarkStart w:id="3894" w:name="_Toc482097953"/>
      <w:bookmarkStart w:id="3895" w:name="_Toc482099055"/>
      <w:bookmarkStart w:id="3896" w:name="_Toc482100772"/>
      <w:bookmarkStart w:id="3897" w:name="_Toc482100929"/>
      <w:bookmarkStart w:id="3898" w:name="_Toc482101355"/>
      <w:bookmarkStart w:id="3899" w:name="_Toc482101492"/>
      <w:bookmarkStart w:id="3900" w:name="_Toc482101607"/>
      <w:bookmarkStart w:id="3901" w:name="_Toc482101782"/>
      <w:bookmarkStart w:id="3902" w:name="_Toc482101875"/>
      <w:bookmarkStart w:id="3903" w:name="_Toc482101970"/>
      <w:bookmarkStart w:id="3904" w:name="_Toc482102065"/>
      <w:bookmarkStart w:id="3905" w:name="_Toc482102159"/>
      <w:bookmarkStart w:id="3906" w:name="_Toc482352023"/>
      <w:bookmarkStart w:id="3907" w:name="_Toc482352113"/>
      <w:bookmarkStart w:id="3908" w:name="_Toc482352203"/>
      <w:bookmarkStart w:id="3909" w:name="_Toc482352293"/>
      <w:bookmarkStart w:id="3910" w:name="_Toc482633134"/>
      <w:bookmarkStart w:id="3911" w:name="_Toc482641311"/>
      <w:bookmarkStart w:id="3912" w:name="_Toc482712757"/>
      <w:bookmarkStart w:id="3913" w:name="_Toc482959545"/>
      <w:bookmarkStart w:id="3914" w:name="_Toc482959655"/>
      <w:bookmarkStart w:id="3915" w:name="_Toc482959765"/>
      <w:bookmarkStart w:id="3916" w:name="_Toc482978884"/>
      <w:bookmarkStart w:id="3917" w:name="_Toc482978993"/>
      <w:bookmarkStart w:id="3918" w:name="_Toc482979101"/>
      <w:bookmarkStart w:id="3919" w:name="_Toc482979212"/>
      <w:bookmarkStart w:id="3920" w:name="_Toc482979321"/>
      <w:bookmarkStart w:id="3921" w:name="_Toc482979430"/>
      <w:bookmarkStart w:id="3922" w:name="_Toc482979538"/>
      <w:bookmarkStart w:id="3923" w:name="_Toc482979636"/>
      <w:bookmarkStart w:id="3924" w:name="_Toc482979734"/>
      <w:bookmarkStart w:id="3925" w:name="_Toc483233694"/>
      <w:bookmarkStart w:id="3926" w:name="_Toc483302411"/>
      <w:bookmarkStart w:id="3927" w:name="_Toc483316032"/>
      <w:bookmarkStart w:id="3928" w:name="_Toc483316237"/>
      <w:bookmarkStart w:id="3929" w:name="_Toc483316369"/>
      <w:bookmarkStart w:id="3930" w:name="_Toc483316500"/>
      <w:bookmarkStart w:id="3931" w:name="_Toc483325803"/>
      <w:bookmarkStart w:id="3932" w:name="_Toc483401281"/>
      <w:bookmarkStart w:id="3933" w:name="_Toc483474077"/>
      <w:bookmarkStart w:id="3934" w:name="_Toc483571508"/>
      <w:bookmarkStart w:id="3935" w:name="_Toc483571630"/>
      <w:bookmarkStart w:id="3936" w:name="_Toc483907008"/>
      <w:bookmarkStart w:id="3937" w:name="_Toc484010758"/>
      <w:bookmarkStart w:id="3938" w:name="_Toc484010880"/>
      <w:bookmarkStart w:id="3939" w:name="_Toc484011004"/>
      <w:bookmarkStart w:id="3940" w:name="_Toc484011126"/>
      <w:bookmarkStart w:id="3941" w:name="_Toc484011248"/>
      <w:bookmarkStart w:id="3942" w:name="_Toc484011723"/>
      <w:bookmarkStart w:id="3943" w:name="_Toc484097797"/>
      <w:bookmarkStart w:id="3944" w:name="_Toc484428971"/>
      <w:bookmarkStart w:id="3945" w:name="_Toc484429141"/>
      <w:bookmarkStart w:id="3946" w:name="_Toc484438716"/>
      <w:bookmarkStart w:id="3947" w:name="_Toc484438840"/>
      <w:bookmarkStart w:id="3948" w:name="_Toc484438964"/>
      <w:bookmarkStart w:id="3949" w:name="_Toc484439884"/>
      <w:bookmarkStart w:id="3950" w:name="_Toc484440007"/>
      <w:bookmarkStart w:id="3951" w:name="_Toc484440131"/>
      <w:bookmarkStart w:id="3952" w:name="_Toc484440491"/>
      <w:bookmarkStart w:id="3953" w:name="_Toc484448151"/>
      <w:bookmarkStart w:id="3954" w:name="_Toc484448275"/>
      <w:bookmarkStart w:id="3955" w:name="_Toc484448399"/>
      <w:bookmarkStart w:id="3956" w:name="_Toc484448523"/>
      <w:bookmarkStart w:id="3957" w:name="_Toc484448647"/>
      <w:bookmarkStart w:id="3958" w:name="_Toc484448771"/>
      <w:bookmarkStart w:id="3959" w:name="_Toc484448894"/>
      <w:bookmarkStart w:id="3960" w:name="_Toc484449018"/>
      <w:bookmarkStart w:id="3961" w:name="_Toc484449142"/>
      <w:bookmarkStart w:id="3962" w:name="_Toc484526637"/>
      <w:bookmarkStart w:id="3963" w:name="_Toc484605357"/>
      <w:bookmarkStart w:id="3964" w:name="_Toc484605481"/>
      <w:bookmarkStart w:id="3965" w:name="_Toc484688350"/>
      <w:bookmarkStart w:id="3966" w:name="_Toc484688905"/>
      <w:bookmarkStart w:id="3967" w:name="_Toc485218340"/>
      <w:bookmarkStart w:id="3968" w:name="_Toc482025760"/>
      <w:bookmarkStart w:id="3969" w:name="_Toc482097584"/>
      <w:bookmarkStart w:id="3970" w:name="_Toc482097673"/>
      <w:bookmarkStart w:id="3971" w:name="_Toc482097762"/>
      <w:bookmarkStart w:id="3972" w:name="_Toc482097954"/>
      <w:bookmarkStart w:id="3973" w:name="_Toc482099056"/>
      <w:bookmarkStart w:id="3974" w:name="_Toc482100773"/>
      <w:bookmarkStart w:id="3975" w:name="_Toc482100930"/>
      <w:bookmarkStart w:id="3976" w:name="_Toc482101356"/>
      <w:bookmarkStart w:id="3977" w:name="_Toc482101493"/>
      <w:bookmarkStart w:id="3978" w:name="_Toc482101608"/>
      <w:bookmarkStart w:id="3979" w:name="_Toc482101783"/>
      <w:bookmarkStart w:id="3980" w:name="_Toc482101876"/>
      <w:bookmarkStart w:id="3981" w:name="_Toc482101971"/>
      <w:bookmarkStart w:id="3982" w:name="_Toc482102066"/>
      <w:bookmarkStart w:id="3983" w:name="_Toc482102160"/>
      <w:bookmarkStart w:id="3984" w:name="_Toc482352024"/>
      <w:bookmarkStart w:id="3985" w:name="_Toc482352114"/>
      <w:bookmarkStart w:id="3986" w:name="_Toc482352204"/>
      <w:bookmarkStart w:id="3987" w:name="_Toc482352294"/>
      <w:bookmarkStart w:id="3988" w:name="_Toc482633135"/>
      <w:bookmarkStart w:id="3989" w:name="_Toc482641312"/>
      <w:bookmarkStart w:id="3990" w:name="_Toc482712758"/>
      <w:bookmarkStart w:id="3991" w:name="_Toc482959546"/>
      <w:bookmarkStart w:id="3992" w:name="_Toc482959656"/>
      <w:bookmarkStart w:id="3993" w:name="_Toc482959766"/>
      <w:bookmarkStart w:id="3994" w:name="_Toc482978885"/>
      <w:bookmarkStart w:id="3995" w:name="_Toc482978994"/>
      <w:bookmarkStart w:id="3996" w:name="_Toc482979102"/>
      <w:bookmarkStart w:id="3997" w:name="_Toc482979213"/>
      <w:bookmarkStart w:id="3998" w:name="_Toc482979322"/>
      <w:bookmarkStart w:id="3999" w:name="_Toc482979431"/>
      <w:bookmarkStart w:id="4000" w:name="_Toc482979539"/>
      <w:bookmarkStart w:id="4001" w:name="_Toc482979637"/>
      <w:bookmarkStart w:id="4002" w:name="_Toc482979735"/>
      <w:bookmarkStart w:id="4003" w:name="_Toc483233695"/>
      <w:bookmarkStart w:id="4004" w:name="_Toc483302412"/>
      <w:bookmarkStart w:id="4005" w:name="_Toc483316033"/>
      <w:bookmarkStart w:id="4006" w:name="_Toc483316238"/>
      <w:bookmarkStart w:id="4007" w:name="_Toc483316370"/>
      <w:bookmarkStart w:id="4008" w:name="_Toc483316501"/>
      <w:bookmarkStart w:id="4009" w:name="_Toc483325804"/>
      <w:bookmarkStart w:id="4010" w:name="_Toc483401282"/>
      <w:bookmarkStart w:id="4011" w:name="_Toc483474078"/>
      <w:bookmarkStart w:id="4012" w:name="_Toc483571509"/>
      <w:bookmarkStart w:id="4013" w:name="_Toc483571631"/>
      <w:bookmarkStart w:id="4014" w:name="_Toc483907009"/>
      <w:bookmarkStart w:id="4015" w:name="_Toc484010759"/>
      <w:bookmarkStart w:id="4016" w:name="_Toc484010881"/>
      <w:bookmarkStart w:id="4017" w:name="_Toc484011005"/>
      <w:bookmarkStart w:id="4018" w:name="_Toc484011127"/>
      <w:bookmarkStart w:id="4019" w:name="_Toc484011249"/>
      <w:bookmarkStart w:id="4020" w:name="_Toc484011724"/>
      <w:bookmarkStart w:id="4021" w:name="_Toc484097798"/>
      <w:bookmarkStart w:id="4022" w:name="_Toc484428972"/>
      <w:bookmarkStart w:id="4023" w:name="_Toc484429142"/>
      <w:bookmarkStart w:id="4024" w:name="_Toc484438717"/>
      <w:bookmarkStart w:id="4025" w:name="_Toc484438841"/>
      <w:bookmarkStart w:id="4026" w:name="_Toc484438965"/>
      <w:bookmarkStart w:id="4027" w:name="_Toc484439885"/>
      <w:bookmarkStart w:id="4028" w:name="_Toc484440008"/>
      <w:bookmarkStart w:id="4029" w:name="_Toc484440132"/>
      <w:bookmarkStart w:id="4030" w:name="_Toc484440492"/>
      <w:bookmarkStart w:id="4031" w:name="_Toc484448152"/>
      <w:bookmarkStart w:id="4032" w:name="_Toc484448276"/>
      <w:bookmarkStart w:id="4033" w:name="_Toc484448400"/>
      <w:bookmarkStart w:id="4034" w:name="_Toc484448524"/>
      <w:bookmarkStart w:id="4035" w:name="_Toc484448648"/>
      <w:bookmarkStart w:id="4036" w:name="_Toc484448772"/>
      <w:bookmarkStart w:id="4037" w:name="_Toc484448895"/>
      <w:bookmarkStart w:id="4038" w:name="_Toc484449019"/>
      <w:bookmarkStart w:id="4039" w:name="_Toc484449143"/>
      <w:bookmarkStart w:id="4040" w:name="_Toc484526638"/>
      <w:bookmarkStart w:id="4041" w:name="_Toc484605358"/>
      <w:bookmarkStart w:id="4042" w:name="_Toc484605482"/>
      <w:bookmarkStart w:id="4043" w:name="_Toc484688351"/>
      <w:bookmarkStart w:id="4044" w:name="_Toc484688906"/>
      <w:bookmarkStart w:id="4045" w:name="_Toc485218341"/>
      <w:bookmarkStart w:id="4046" w:name="_Toc482025761"/>
      <w:bookmarkStart w:id="4047" w:name="_Toc482097585"/>
      <w:bookmarkStart w:id="4048" w:name="_Toc482097674"/>
      <w:bookmarkStart w:id="4049" w:name="_Toc482097763"/>
      <w:bookmarkStart w:id="4050" w:name="_Toc482097955"/>
      <w:bookmarkStart w:id="4051" w:name="_Toc482099057"/>
      <w:bookmarkStart w:id="4052" w:name="_Toc482100774"/>
      <w:bookmarkStart w:id="4053" w:name="_Toc482100931"/>
      <w:bookmarkStart w:id="4054" w:name="_Toc482101357"/>
      <w:bookmarkStart w:id="4055" w:name="_Toc482101494"/>
      <w:bookmarkStart w:id="4056" w:name="_Toc482101609"/>
      <w:bookmarkStart w:id="4057" w:name="_Toc482101784"/>
      <w:bookmarkStart w:id="4058" w:name="_Toc482101877"/>
      <w:bookmarkStart w:id="4059" w:name="_Toc482101972"/>
      <w:bookmarkStart w:id="4060" w:name="_Toc482102067"/>
      <w:bookmarkStart w:id="4061" w:name="_Toc482102161"/>
      <w:bookmarkStart w:id="4062" w:name="_Toc482352025"/>
      <w:bookmarkStart w:id="4063" w:name="_Toc482352115"/>
      <w:bookmarkStart w:id="4064" w:name="_Toc482352205"/>
      <w:bookmarkStart w:id="4065" w:name="_Toc482352295"/>
      <w:bookmarkStart w:id="4066" w:name="_Toc482633136"/>
      <w:bookmarkStart w:id="4067" w:name="_Toc482641313"/>
      <w:bookmarkStart w:id="4068" w:name="_Toc482712759"/>
      <w:bookmarkStart w:id="4069" w:name="_Toc482959547"/>
      <w:bookmarkStart w:id="4070" w:name="_Toc482959657"/>
      <w:bookmarkStart w:id="4071" w:name="_Toc482959767"/>
      <w:bookmarkStart w:id="4072" w:name="_Toc482978886"/>
      <w:bookmarkStart w:id="4073" w:name="_Toc482978995"/>
      <w:bookmarkStart w:id="4074" w:name="_Toc482979103"/>
      <w:bookmarkStart w:id="4075" w:name="_Toc482979214"/>
      <w:bookmarkStart w:id="4076" w:name="_Toc482979323"/>
      <w:bookmarkStart w:id="4077" w:name="_Toc482979432"/>
      <w:bookmarkStart w:id="4078" w:name="_Toc482979540"/>
      <w:bookmarkStart w:id="4079" w:name="_Toc482979638"/>
      <w:bookmarkStart w:id="4080" w:name="_Toc482979736"/>
      <w:bookmarkStart w:id="4081" w:name="_Toc483233696"/>
      <w:bookmarkStart w:id="4082" w:name="_Toc483302413"/>
      <w:bookmarkStart w:id="4083" w:name="_Toc483316034"/>
      <w:bookmarkStart w:id="4084" w:name="_Toc483316239"/>
      <w:bookmarkStart w:id="4085" w:name="_Toc483316371"/>
      <w:bookmarkStart w:id="4086" w:name="_Toc483316502"/>
      <w:bookmarkStart w:id="4087" w:name="_Toc483325805"/>
      <w:bookmarkStart w:id="4088" w:name="_Toc483401283"/>
      <w:bookmarkStart w:id="4089" w:name="_Toc483474079"/>
      <w:bookmarkStart w:id="4090" w:name="_Toc483571510"/>
      <w:bookmarkStart w:id="4091" w:name="_Toc483571632"/>
      <w:bookmarkStart w:id="4092" w:name="_Toc483907010"/>
      <w:bookmarkStart w:id="4093" w:name="_Toc484010760"/>
      <w:bookmarkStart w:id="4094" w:name="_Toc484010882"/>
      <w:bookmarkStart w:id="4095" w:name="_Toc484011006"/>
      <w:bookmarkStart w:id="4096" w:name="_Toc484011128"/>
      <w:bookmarkStart w:id="4097" w:name="_Toc484011250"/>
      <w:bookmarkStart w:id="4098" w:name="_Toc484011725"/>
      <w:bookmarkStart w:id="4099" w:name="_Toc484097799"/>
      <w:bookmarkStart w:id="4100" w:name="_Toc484428973"/>
      <w:bookmarkStart w:id="4101" w:name="_Toc484429143"/>
      <w:bookmarkStart w:id="4102" w:name="_Toc484438718"/>
      <w:bookmarkStart w:id="4103" w:name="_Toc484438842"/>
      <w:bookmarkStart w:id="4104" w:name="_Toc484438966"/>
      <w:bookmarkStart w:id="4105" w:name="_Toc484439886"/>
      <w:bookmarkStart w:id="4106" w:name="_Toc484440009"/>
      <w:bookmarkStart w:id="4107" w:name="_Toc484440133"/>
      <w:bookmarkStart w:id="4108" w:name="_Toc484440493"/>
      <w:bookmarkStart w:id="4109" w:name="_Toc484448153"/>
      <w:bookmarkStart w:id="4110" w:name="_Toc484448277"/>
      <w:bookmarkStart w:id="4111" w:name="_Toc484448401"/>
      <w:bookmarkStart w:id="4112" w:name="_Toc484448525"/>
      <w:bookmarkStart w:id="4113" w:name="_Toc484448649"/>
      <w:bookmarkStart w:id="4114" w:name="_Toc484448773"/>
      <w:bookmarkStart w:id="4115" w:name="_Toc484448896"/>
      <w:bookmarkStart w:id="4116" w:name="_Toc484449020"/>
      <w:bookmarkStart w:id="4117" w:name="_Toc484449144"/>
      <w:bookmarkStart w:id="4118" w:name="_Toc484526639"/>
      <w:bookmarkStart w:id="4119" w:name="_Toc484605359"/>
      <w:bookmarkStart w:id="4120" w:name="_Toc484605483"/>
      <w:bookmarkStart w:id="4121" w:name="_Toc484688352"/>
      <w:bookmarkStart w:id="4122" w:name="_Toc484688907"/>
      <w:bookmarkStart w:id="4123" w:name="_Toc485218342"/>
      <w:bookmarkStart w:id="4124" w:name="_Toc482025762"/>
      <w:bookmarkStart w:id="4125" w:name="_Toc482097586"/>
      <w:bookmarkStart w:id="4126" w:name="_Toc482097675"/>
      <w:bookmarkStart w:id="4127" w:name="_Toc482097764"/>
      <w:bookmarkStart w:id="4128" w:name="_Toc482097956"/>
      <w:bookmarkStart w:id="4129" w:name="_Toc482099058"/>
      <w:bookmarkStart w:id="4130" w:name="_Toc482100775"/>
      <w:bookmarkStart w:id="4131" w:name="_Toc482100932"/>
      <w:bookmarkStart w:id="4132" w:name="_Toc482101358"/>
      <w:bookmarkStart w:id="4133" w:name="_Toc482101495"/>
      <w:bookmarkStart w:id="4134" w:name="_Toc482101610"/>
      <w:bookmarkStart w:id="4135" w:name="_Toc482101785"/>
      <w:bookmarkStart w:id="4136" w:name="_Toc482101878"/>
      <w:bookmarkStart w:id="4137" w:name="_Toc482101973"/>
      <w:bookmarkStart w:id="4138" w:name="_Toc482102068"/>
      <w:bookmarkStart w:id="4139" w:name="_Toc482102162"/>
      <w:bookmarkStart w:id="4140" w:name="_Toc482352026"/>
      <w:bookmarkStart w:id="4141" w:name="_Toc482352116"/>
      <w:bookmarkStart w:id="4142" w:name="_Toc482352206"/>
      <w:bookmarkStart w:id="4143" w:name="_Toc482352296"/>
      <w:bookmarkStart w:id="4144" w:name="_Toc482633137"/>
      <w:bookmarkStart w:id="4145" w:name="_Toc482641314"/>
      <w:bookmarkStart w:id="4146" w:name="_Toc482712760"/>
      <w:bookmarkStart w:id="4147" w:name="_Toc482959548"/>
      <w:bookmarkStart w:id="4148" w:name="_Toc482959658"/>
      <w:bookmarkStart w:id="4149" w:name="_Toc482959768"/>
      <w:bookmarkStart w:id="4150" w:name="_Toc482978887"/>
      <w:bookmarkStart w:id="4151" w:name="_Toc482978996"/>
      <w:bookmarkStart w:id="4152" w:name="_Toc482979104"/>
      <w:bookmarkStart w:id="4153" w:name="_Toc482979215"/>
      <w:bookmarkStart w:id="4154" w:name="_Toc482979324"/>
      <w:bookmarkStart w:id="4155" w:name="_Toc482979433"/>
      <w:bookmarkStart w:id="4156" w:name="_Toc482979541"/>
      <w:bookmarkStart w:id="4157" w:name="_Toc482979639"/>
      <w:bookmarkStart w:id="4158" w:name="_Toc482979737"/>
      <w:bookmarkStart w:id="4159" w:name="_Toc483233697"/>
      <w:bookmarkStart w:id="4160" w:name="_Toc483302414"/>
      <w:bookmarkStart w:id="4161" w:name="_Toc483316035"/>
      <w:bookmarkStart w:id="4162" w:name="_Toc483316240"/>
      <w:bookmarkStart w:id="4163" w:name="_Toc483316372"/>
      <w:bookmarkStart w:id="4164" w:name="_Toc483316503"/>
      <w:bookmarkStart w:id="4165" w:name="_Toc483325806"/>
      <w:bookmarkStart w:id="4166" w:name="_Toc483401284"/>
      <w:bookmarkStart w:id="4167" w:name="_Toc483474080"/>
      <w:bookmarkStart w:id="4168" w:name="_Toc483571511"/>
      <w:bookmarkStart w:id="4169" w:name="_Toc483571633"/>
      <w:bookmarkStart w:id="4170" w:name="_Toc483907011"/>
      <w:bookmarkStart w:id="4171" w:name="_Toc484010761"/>
      <w:bookmarkStart w:id="4172" w:name="_Toc484010883"/>
      <w:bookmarkStart w:id="4173" w:name="_Toc484011007"/>
      <w:bookmarkStart w:id="4174" w:name="_Toc484011129"/>
      <w:bookmarkStart w:id="4175" w:name="_Toc484011251"/>
      <w:bookmarkStart w:id="4176" w:name="_Toc484011726"/>
      <w:bookmarkStart w:id="4177" w:name="_Toc484097800"/>
      <w:bookmarkStart w:id="4178" w:name="_Toc484428974"/>
      <w:bookmarkStart w:id="4179" w:name="_Toc484429144"/>
      <w:bookmarkStart w:id="4180" w:name="_Toc484438719"/>
      <w:bookmarkStart w:id="4181" w:name="_Toc484438843"/>
      <w:bookmarkStart w:id="4182" w:name="_Toc484438967"/>
      <w:bookmarkStart w:id="4183" w:name="_Toc484439887"/>
      <w:bookmarkStart w:id="4184" w:name="_Toc484440010"/>
      <w:bookmarkStart w:id="4185" w:name="_Toc484440134"/>
      <w:bookmarkStart w:id="4186" w:name="_Toc484440494"/>
      <w:bookmarkStart w:id="4187" w:name="_Toc484448154"/>
      <w:bookmarkStart w:id="4188" w:name="_Toc484448278"/>
      <w:bookmarkStart w:id="4189" w:name="_Toc484448402"/>
      <w:bookmarkStart w:id="4190" w:name="_Toc484448526"/>
      <w:bookmarkStart w:id="4191" w:name="_Toc484448650"/>
      <w:bookmarkStart w:id="4192" w:name="_Toc484448774"/>
      <w:bookmarkStart w:id="4193" w:name="_Toc484448897"/>
      <w:bookmarkStart w:id="4194" w:name="_Toc484449021"/>
      <w:bookmarkStart w:id="4195" w:name="_Toc484449145"/>
      <w:bookmarkStart w:id="4196" w:name="_Toc484526640"/>
      <w:bookmarkStart w:id="4197" w:name="_Toc484605360"/>
      <w:bookmarkStart w:id="4198" w:name="_Toc484605484"/>
      <w:bookmarkStart w:id="4199" w:name="_Toc484688353"/>
      <w:bookmarkStart w:id="4200" w:name="_Toc484688908"/>
      <w:bookmarkStart w:id="4201" w:name="_Toc485218343"/>
      <w:bookmarkStart w:id="4202" w:name="_Toc482025763"/>
      <w:bookmarkStart w:id="4203" w:name="_Toc482097587"/>
      <w:bookmarkStart w:id="4204" w:name="_Toc482097676"/>
      <w:bookmarkStart w:id="4205" w:name="_Toc482097765"/>
      <w:bookmarkStart w:id="4206" w:name="_Toc482097957"/>
      <w:bookmarkStart w:id="4207" w:name="_Toc482099059"/>
      <w:bookmarkStart w:id="4208" w:name="_Toc482100776"/>
      <w:bookmarkStart w:id="4209" w:name="_Toc482100933"/>
      <w:bookmarkStart w:id="4210" w:name="_Toc482101359"/>
      <w:bookmarkStart w:id="4211" w:name="_Toc482101496"/>
      <w:bookmarkStart w:id="4212" w:name="_Toc482101611"/>
      <w:bookmarkStart w:id="4213" w:name="_Toc482101786"/>
      <w:bookmarkStart w:id="4214" w:name="_Toc482101879"/>
      <w:bookmarkStart w:id="4215" w:name="_Toc482101974"/>
      <w:bookmarkStart w:id="4216" w:name="_Toc482102069"/>
      <w:bookmarkStart w:id="4217" w:name="_Toc482102163"/>
      <w:bookmarkStart w:id="4218" w:name="_Toc482352027"/>
      <w:bookmarkStart w:id="4219" w:name="_Toc482352117"/>
      <w:bookmarkStart w:id="4220" w:name="_Toc482352207"/>
      <w:bookmarkStart w:id="4221" w:name="_Toc482352297"/>
      <w:bookmarkStart w:id="4222" w:name="_Toc482633138"/>
      <w:bookmarkStart w:id="4223" w:name="_Toc482641315"/>
      <w:bookmarkStart w:id="4224" w:name="_Toc482712761"/>
      <w:bookmarkStart w:id="4225" w:name="_Toc482959549"/>
      <w:bookmarkStart w:id="4226" w:name="_Toc482959659"/>
      <w:bookmarkStart w:id="4227" w:name="_Toc482959769"/>
      <w:bookmarkStart w:id="4228" w:name="_Toc482978888"/>
      <w:bookmarkStart w:id="4229" w:name="_Toc482978997"/>
      <w:bookmarkStart w:id="4230" w:name="_Toc482979105"/>
      <w:bookmarkStart w:id="4231" w:name="_Toc482979216"/>
      <w:bookmarkStart w:id="4232" w:name="_Toc482979325"/>
      <w:bookmarkStart w:id="4233" w:name="_Toc482979434"/>
      <w:bookmarkStart w:id="4234" w:name="_Toc482979542"/>
      <w:bookmarkStart w:id="4235" w:name="_Toc482979640"/>
      <w:bookmarkStart w:id="4236" w:name="_Toc482979738"/>
      <w:bookmarkStart w:id="4237" w:name="_Toc483233698"/>
      <w:bookmarkStart w:id="4238" w:name="_Toc483302415"/>
      <w:bookmarkStart w:id="4239" w:name="_Toc483316036"/>
      <w:bookmarkStart w:id="4240" w:name="_Toc483316241"/>
      <w:bookmarkStart w:id="4241" w:name="_Toc483316373"/>
      <w:bookmarkStart w:id="4242" w:name="_Toc483316504"/>
      <w:bookmarkStart w:id="4243" w:name="_Toc483325807"/>
      <w:bookmarkStart w:id="4244" w:name="_Toc483401285"/>
      <w:bookmarkStart w:id="4245" w:name="_Toc483474081"/>
      <w:bookmarkStart w:id="4246" w:name="_Toc483571512"/>
      <w:bookmarkStart w:id="4247" w:name="_Toc483571634"/>
      <w:bookmarkStart w:id="4248" w:name="_Toc483907012"/>
      <w:bookmarkStart w:id="4249" w:name="_Toc484010762"/>
      <w:bookmarkStart w:id="4250" w:name="_Toc484010884"/>
      <w:bookmarkStart w:id="4251" w:name="_Toc484011008"/>
      <w:bookmarkStart w:id="4252" w:name="_Toc484011130"/>
      <w:bookmarkStart w:id="4253" w:name="_Toc484011252"/>
      <w:bookmarkStart w:id="4254" w:name="_Toc484011727"/>
      <w:bookmarkStart w:id="4255" w:name="_Toc484097801"/>
      <w:bookmarkStart w:id="4256" w:name="_Toc484428975"/>
      <w:bookmarkStart w:id="4257" w:name="_Toc484429145"/>
      <w:bookmarkStart w:id="4258" w:name="_Toc484438720"/>
      <w:bookmarkStart w:id="4259" w:name="_Toc484438844"/>
      <w:bookmarkStart w:id="4260" w:name="_Toc484438968"/>
      <w:bookmarkStart w:id="4261" w:name="_Toc484439888"/>
      <w:bookmarkStart w:id="4262" w:name="_Toc484440011"/>
      <w:bookmarkStart w:id="4263" w:name="_Toc484440135"/>
      <w:bookmarkStart w:id="4264" w:name="_Toc484440495"/>
      <w:bookmarkStart w:id="4265" w:name="_Toc484448155"/>
      <w:bookmarkStart w:id="4266" w:name="_Toc484448279"/>
      <w:bookmarkStart w:id="4267" w:name="_Toc484448403"/>
      <w:bookmarkStart w:id="4268" w:name="_Toc484448527"/>
      <w:bookmarkStart w:id="4269" w:name="_Toc484448651"/>
      <w:bookmarkStart w:id="4270" w:name="_Toc484448775"/>
      <w:bookmarkStart w:id="4271" w:name="_Toc484448898"/>
      <w:bookmarkStart w:id="4272" w:name="_Toc484449022"/>
      <w:bookmarkStart w:id="4273" w:name="_Toc484449146"/>
      <w:bookmarkStart w:id="4274" w:name="_Toc484526641"/>
      <w:bookmarkStart w:id="4275" w:name="_Toc484605361"/>
      <w:bookmarkStart w:id="4276" w:name="_Toc484605485"/>
      <w:bookmarkStart w:id="4277" w:name="_Toc484688354"/>
      <w:bookmarkStart w:id="4278" w:name="_Toc484688909"/>
      <w:bookmarkStart w:id="4279" w:name="_Toc485218344"/>
      <w:bookmarkStart w:id="4280" w:name="_Toc482025764"/>
      <w:bookmarkStart w:id="4281" w:name="_Toc482097588"/>
      <w:bookmarkStart w:id="4282" w:name="_Toc482097677"/>
      <w:bookmarkStart w:id="4283" w:name="_Toc482097766"/>
      <w:bookmarkStart w:id="4284" w:name="_Toc482097958"/>
      <w:bookmarkStart w:id="4285" w:name="_Toc482099060"/>
      <w:bookmarkStart w:id="4286" w:name="_Toc482100777"/>
      <w:bookmarkStart w:id="4287" w:name="_Toc482100934"/>
      <w:bookmarkStart w:id="4288" w:name="_Toc482101360"/>
      <w:bookmarkStart w:id="4289" w:name="_Toc482101497"/>
      <w:bookmarkStart w:id="4290" w:name="_Toc482101612"/>
      <w:bookmarkStart w:id="4291" w:name="_Toc482101787"/>
      <w:bookmarkStart w:id="4292" w:name="_Toc482101880"/>
      <w:bookmarkStart w:id="4293" w:name="_Toc482101975"/>
      <w:bookmarkStart w:id="4294" w:name="_Toc482102070"/>
      <w:bookmarkStart w:id="4295" w:name="_Toc482102164"/>
      <w:bookmarkStart w:id="4296" w:name="_Toc482352028"/>
      <w:bookmarkStart w:id="4297" w:name="_Toc482352118"/>
      <w:bookmarkStart w:id="4298" w:name="_Toc482352208"/>
      <w:bookmarkStart w:id="4299" w:name="_Toc482352298"/>
      <w:bookmarkStart w:id="4300" w:name="_Toc482633139"/>
      <w:bookmarkStart w:id="4301" w:name="_Toc482641316"/>
      <w:bookmarkStart w:id="4302" w:name="_Toc482712762"/>
      <w:bookmarkStart w:id="4303" w:name="_Toc482959550"/>
      <w:bookmarkStart w:id="4304" w:name="_Toc482959660"/>
      <w:bookmarkStart w:id="4305" w:name="_Toc482959770"/>
      <w:bookmarkStart w:id="4306" w:name="_Toc482978889"/>
      <w:bookmarkStart w:id="4307" w:name="_Toc482978998"/>
      <w:bookmarkStart w:id="4308" w:name="_Toc482979106"/>
      <w:bookmarkStart w:id="4309" w:name="_Toc482979217"/>
      <w:bookmarkStart w:id="4310" w:name="_Toc482979326"/>
      <w:bookmarkStart w:id="4311" w:name="_Toc482979435"/>
      <w:bookmarkStart w:id="4312" w:name="_Toc482979543"/>
      <w:bookmarkStart w:id="4313" w:name="_Toc482979641"/>
      <w:bookmarkStart w:id="4314" w:name="_Toc482979739"/>
      <w:bookmarkStart w:id="4315" w:name="_Toc483233699"/>
      <w:bookmarkStart w:id="4316" w:name="_Toc483302416"/>
      <w:bookmarkStart w:id="4317" w:name="_Toc483316037"/>
      <w:bookmarkStart w:id="4318" w:name="_Toc483316242"/>
      <w:bookmarkStart w:id="4319" w:name="_Toc483316374"/>
      <w:bookmarkStart w:id="4320" w:name="_Toc483316505"/>
      <w:bookmarkStart w:id="4321" w:name="_Toc483325808"/>
      <w:bookmarkStart w:id="4322" w:name="_Toc483401286"/>
      <w:bookmarkStart w:id="4323" w:name="_Toc483474082"/>
      <w:bookmarkStart w:id="4324" w:name="_Toc483571513"/>
      <w:bookmarkStart w:id="4325" w:name="_Toc483571635"/>
      <w:bookmarkStart w:id="4326" w:name="_Toc483907013"/>
      <w:bookmarkStart w:id="4327" w:name="_Toc484010763"/>
      <w:bookmarkStart w:id="4328" w:name="_Toc484010885"/>
      <w:bookmarkStart w:id="4329" w:name="_Toc484011009"/>
      <w:bookmarkStart w:id="4330" w:name="_Toc484011131"/>
      <w:bookmarkStart w:id="4331" w:name="_Toc484011253"/>
      <w:bookmarkStart w:id="4332" w:name="_Toc484011728"/>
      <w:bookmarkStart w:id="4333" w:name="_Toc484097802"/>
      <w:bookmarkStart w:id="4334" w:name="_Toc484428976"/>
      <w:bookmarkStart w:id="4335" w:name="_Toc484429146"/>
      <w:bookmarkStart w:id="4336" w:name="_Toc484438721"/>
      <w:bookmarkStart w:id="4337" w:name="_Toc484438845"/>
      <w:bookmarkStart w:id="4338" w:name="_Toc484438969"/>
      <w:bookmarkStart w:id="4339" w:name="_Toc484439889"/>
      <w:bookmarkStart w:id="4340" w:name="_Toc484440012"/>
      <w:bookmarkStart w:id="4341" w:name="_Toc484440136"/>
      <w:bookmarkStart w:id="4342" w:name="_Toc484440496"/>
      <w:bookmarkStart w:id="4343" w:name="_Toc484448156"/>
      <w:bookmarkStart w:id="4344" w:name="_Toc484448280"/>
      <w:bookmarkStart w:id="4345" w:name="_Toc484448404"/>
      <w:bookmarkStart w:id="4346" w:name="_Toc484448528"/>
      <w:bookmarkStart w:id="4347" w:name="_Toc484448652"/>
      <w:bookmarkStart w:id="4348" w:name="_Toc484448776"/>
      <w:bookmarkStart w:id="4349" w:name="_Toc484448899"/>
      <w:bookmarkStart w:id="4350" w:name="_Toc484449023"/>
      <w:bookmarkStart w:id="4351" w:name="_Toc484449147"/>
      <w:bookmarkStart w:id="4352" w:name="_Toc484526642"/>
      <w:bookmarkStart w:id="4353" w:name="_Toc484605362"/>
      <w:bookmarkStart w:id="4354" w:name="_Toc484605486"/>
      <w:bookmarkStart w:id="4355" w:name="_Toc484688355"/>
      <w:bookmarkStart w:id="4356" w:name="_Toc484688910"/>
      <w:bookmarkStart w:id="4357" w:name="_Toc485218345"/>
      <w:bookmarkStart w:id="4358" w:name="_Toc482025765"/>
      <w:bookmarkStart w:id="4359" w:name="_Toc482097589"/>
      <w:bookmarkStart w:id="4360" w:name="_Toc482097678"/>
      <w:bookmarkStart w:id="4361" w:name="_Toc482097767"/>
      <w:bookmarkStart w:id="4362" w:name="_Toc482097959"/>
      <w:bookmarkStart w:id="4363" w:name="_Toc482099061"/>
      <w:bookmarkStart w:id="4364" w:name="_Toc482100778"/>
      <w:bookmarkStart w:id="4365" w:name="_Toc482100935"/>
      <w:bookmarkStart w:id="4366" w:name="_Toc482101361"/>
      <w:bookmarkStart w:id="4367" w:name="_Toc482101498"/>
      <w:bookmarkStart w:id="4368" w:name="_Toc482101613"/>
      <w:bookmarkStart w:id="4369" w:name="_Toc482101788"/>
      <w:bookmarkStart w:id="4370" w:name="_Toc482101881"/>
      <w:bookmarkStart w:id="4371" w:name="_Toc482101976"/>
      <w:bookmarkStart w:id="4372" w:name="_Toc482102071"/>
      <w:bookmarkStart w:id="4373" w:name="_Toc482102165"/>
      <w:bookmarkStart w:id="4374" w:name="_Toc482352029"/>
      <w:bookmarkStart w:id="4375" w:name="_Toc482352119"/>
      <w:bookmarkStart w:id="4376" w:name="_Toc482352209"/>
      <w:bookmarkStart w:id="4377" w:name="_Toc482352299"/>
      <w:bookmarkStart w:id="4378" w:name="_Toc482633140"/>
      <w:bookmarkStart w:id="4379" w:name="_Toc482641317"/>
      <w:bookmarkStart w:id="4380" w:name="_Toc482712763"/>
      <w:bookmarkStart w:id="4381" w:name="_Toc482959551"/>
      <w:bookmarkStart w:id="4382" w:name="_Toc482959661"/>
      <w:bookmarkStart w:id="4383" w:name="_Toc482959771"/>
      <w:bookmarkStart w:id="4384" w:name="_Toc482978890"/>
      <w:bookmarkStart w:id="4385" w:name="_Toc482978999"/>
      <w:bookmarkStart w:id="4386" w:name="_Toc482979107"/>
      <w:bookmarkStart w:id="4387" w:name="_Toc482979218"/>
      <w:bookmarkStart w:id="4388" w:name="_Toc482979327"/>
      <w:bookmarkStart w:id="4389" w:name="_Toc482979436"/>
      <w:bookmarkStart w:id="4390" w:name="_Toc482979544"/>
      <w:bookmarkStart w:id="4391" w:name="_Toc482979642"/>
      <w:bookmarkStart w:id="4392" w:name="_Toc482979740"/>
      <w:bookmarkStart w:id="4393" w:name="_Toc483233700"/>
      <w:bookmarkStart w:id="4394" w:name="_Toc483302417"/>
      <w:bookmarkStart w:id="4395" w:name="_Toc483316038"/>
      <w:bookmarkStart w:id="4396" w:name="_Toc483316243"/>
      <w:bookmarkStart w:id="4397" w:name="_Toc483316375"/>
      <w:bookmarkStart w:id="4398" w:name="_Toc483316506"/>
      <w:bookmarkStart w:id="4399" w:name="_Toc483325809"/>
      <w:bookmarkStart w:id="4400" w:name="_Toc483401287"/>
      <w:bookmarkStart w:id="4401" w:name="_Toc483474083"/>
      <w:bookmarkStart w:id="4402" w:name="_Toc483571514"/>
      <w:bookmarkStart w:id="4403" w:name="_Toc483571636"/>
      <w:bookmarkStart w:id="4404" w:name="_Toc483907014"/>
      <w:bookmarkStart w:id="4405" w:name="_Toc484010764"/>
      <w:bookmarkStart w:id="4406" w:name="_Toc484010886"/>
      <w:bookmarkStart w:id="4407" w:name="_Toc484011010"/>
      <w:bookmarkStart w:id="4408" w:name="_Toc484011132"/>
      <w:bookmarkStart w:id="4409" w:name="_Toc484011254"/>
      <w:bookmarkStart w:id="4410" w:name="_Toc484011729"/>
      <w:bookmarkStart w:id="4411" w:name="_Toc484097803"/>
      <w:bookmarkStart w:id="4412" w:name="_Toc484428977"/>
      <w:bookmarkStart w:id="4413" w:name="_Toc484429147"/>
      <w:bookmarkStart w:id="4414" w:name="_Toc484438722"/>
      <w:bookmarkStart w:id="4415" w:name="_Toc484438846"/>
      <w:bookmarkStart w:id="4416" w:name="_Toc484438970"/>
      <w:bookmarkStart w:id="4417" w:name="_Toc484439890"/>
      <w:bookmarkStart w:id="4418" w:name="_Toc484440013"/>
      <w:bookmarkStart w:id="4419" w:name="_Toc484440137"/>
      <w:bookmarkStart w:id="4420" w:name="_Toc484440497"/>
      <w:bookmarkStart w:id="4421" w:name="_Toc484448157"/>
      <w:bookmarkStart w:id="4422" w:name="_Toc484448281"/>
      <w:bookmarkStart w:id="4423" w:name="_Toc484448405"/>
      <w:bookmarkStart w:id="4424" w:name="_Toc484448529"/>
      <w:bookmarkStart w:id="4425" w:name="_Toc484448653"/>
      <w:bookmarkStart w:id="4426" w:name="_Toc484448777"/>
      <w:bookmarkStart w:id="4427" w:name="_Toc484448900"/>
      <w:bookmarkStart w:id="4428" w:name="_Toc484449024"/>
      <w:bookmarkStart w:id="4429" w:name="_Toc484449148"/>
      <w:bookmarkStart w:id="4430" w:name="_Toc484526643"/>
      <w:bookmarkStart w:id="4431" w:name="_Toc484605363"/>
      <w:bookmarkStart w:id="4432" w:name="_Toc484605487"/>
      <w:bookmarkStart w:id="4433" w:name="_Toc484688356"/>
      <w:bookmarkStart w:id="4434" w:name="_Toc484688911"/>
      <w:bookmarkStart w:id="4435" w:name="_Toc485218346"/>
      <w:bookmarkStart w:id="4436" w:name="_Toc482025766"/>
      <w:bookmarkStart w:id="4437" w:name="_Toc482097590"/>
      <w:bookmarkStart w:id="4438" w:name="_Toc482097679"/>
      <w:bookmarkStart w:id="4439" w:name="_Toc482097768"/>
      <w:bookmarkStart w:id="4440" w:name="_Toc482097960"/>
      <w:bookmarkStart w:id="4441" w:name="_Toc482099062"/>
      <w:bookmarkStart w:id="4442" w:name="_Toc482100779"/>
      <w:bookmarkStart w:id="4443" w:name="_Toc482100936"/>
      <w:bookmarkStart w:id="4444" w:name="_Toc482101362"/>
      <w:bookmarkStart w:id="4445" w:name="_Toc482101499"/>
      <w:bookmarkStart w:id="4446" w:name="_Toc482101614"/>
      <w:bookmarkStart w:id="4447" w:name="_Toc482101789"/>
      <w:bookmarkStart w:id="4448" w:name="_Toc482101882"/>
      <w:bookmarkStart w:id="4449" w:name="_Toc482101977"/>
      <w:bookmarkStart w:id="4450" w:name="_Toc482102072"/>
      <w:bookmarkStart w:id="4451" w:name="_Toc482102166"/>
      <w:bookmarkStart w:id="4452" w:name="_Toc482352030"/>
      <w:bookmarkStart w:id="4453" w:name="_Toc482352120"/>
      <w:bookmarkStart w:id="4454" w:name="_Toc482352210"/>
      <w:bookmarkStart w:id="4455" w:name="_Toc482352300"/>
      <w:bookmarkStart w:id="4456" w:name="_Toc482633141"/>
      <w:bookmarkStart w:id="4457" w:name="_Toc482641318"/>
      <w:bookmarkStart w:id="4458" w:name="_Toc482712764"/>
      <w:bookmarkStart w:id="4459" w:name="_Toc482959552"/>
      <w:bookmarkStart w:id="4460" w:name="_Toc482959662"/>
      <w:bookmarkStart w:id="4461" w:name="_Toc482959772"/>
      <w:bookmarkStart w:id="4462" w:name="_Toc482978891"/>
      <w:bookmarkStart w:id="4463" w:name="_Toc482979000"/>
      <w:bookmarkStart w:id="4464" w:name="_Toc482979108"/>
      <w:bookmarkStart w:id="4465" w:name="_Toc482979219"/>
      <w:bookmarkStart w:id="4466" w:name="_Toc482979328"/>
      <w:bookmarkStart w:id="4467" w:name="_Toc482979437"/>
      <w:bookmarkStart w:id="4468" w:name="_Toc482979545"/>
      <w:bookmarkStart w:id="4469" w:name="_Toc482979643"/>
      <w:bookmarkStart w:id="4470" w:name="_Toc482979741"/>
      <w:bookmarkStart w:id="4471" w:name="_Toc483233701"/>
      <w:bookmarkStart w:id="4472" w:name="_Toc483302418"/>
      <w:bookmarkStart w:id="4473" w:name="_Toc483316039"/>
      <w:bookmarkStart w:id="4474" w:name="_Toc483316244"/>
      <w:bookmarkStart w:id="4475" w:name="_Toc483316376"/>
      <w:bookmarkStart w:id="4476" w:name="_Toc483316507"/>
      <w:bookmarkStart w:id="4477" w:name="_Toc483325810"/>
      <w:bookmarkStart w:id="4478" w:name="_Toc483401288"/>
      <w:bookmarkStart w:id="4479" w:name="_Toc483474084"/>
      <w:bookmarkStart w:id="4480" w:name="_Toc483571515"/>
      <w:bookmarkStart w:id="4481" w:name="_Toc483571637"/>
      <w:bookmarkStart w:id="4482" w:name="_Toc483907015"/>
      <w:bookmarkStart w:id="4483" w:name="_Toc484010765"/>
      <w:bookmarkStart w:id="4484" w:name="_Toc484010887"/>
      <w:bookmarkStart w:id="4485" w:name="_Toc484011011"/>
      <w:bookmarkStart w:id="4486" w:name="_Toc484011133"/>
      <w:bookmarkStart w:id="4487" w:name="_Toc484011255"/>
      <w:bookmarkStart w:id="4488" w:name="_Toc484011730"/>
      <w:bookmarkStart w:id="4489" w:name="_Toc484097804"/>
      <w:bookmarkStart w:id="4490" w:name="_Toc484428978"/>
      <w:bookmarkStart w:id="4491" w:name="_Toc484429148"/>
      <w:bookmarkStart w:id="4492" w:name="_Toc484438723"/>
      <w:bookmarkStart w:id="4493" w:name="_Toc484438847"/>
      <w:bookmarkStart w:id="4494" w:name="_Toc484438971"/>
      <w:bookmarkStart w:id="4495" w:name="_Toc484439891"/>
      <w:bookmarkStart w:id="4496" w:name="_Toc484440014"/>
      <w:bookmarkStart w:id="4497" w:name="_Toc484440138"/>
      <w:bookmarkStart w:id="4498" w:name="_Toc484440498"/>
      <w:bookmarkStart w:id="4499" w:name="_Toc484448158"/>
      <w:bookmarkStart w:id="4500" w:name="_Toc484448282"/>
      <w:bookmarkStart w:id="4501" w:name="_Toc484448406"/>
      <w:bookmarkStart w:id="4502" w:name="_Toc484448530"/>
      <w:bookmarkStart w:id="4503" w:name="_Toc484448654"/>
      <w:bookmarkStart w:id="4504" w:name="_Toc484448778"/>
      <w:bookmarkStart w:id="4505" w:name="_Toc484448901"/>
      <w:bookmarkStart w:id="4506" w:name="_Toc484449025"/>
      <w:bookmarkStart w:id="4507" w:name="_Toc484449149"/>
      <w:bookmarkStart w:id="4508" w:name="_Toc484526644"/>
      <w:bookmarkStart w:id="4509" w:name="_Toc484605364"/>
      <w:bookmarkStart w:id="4510" w:name="_Toc484605488"/>
      <w:bookmarkStart w:id="4511" w:name="_Toc484688357"/>
      <w:bookmarkStart w:id="4512" w:name="_Toc484688912"/>
      <w:bookmarkStart w:id="4513" w:name="_Toc485218347"/>
      <w:bookmarkStart w:id="4514" w:name="_Toc482025767"/>
      <w:bookmarkStart w:id="4515" w:name="_Toc482097591"/>
      <w:bookmarkStart w:id="4516" w:name="_Toc482097680"/>
      <w:bookmarkStart w:id="4517" w:name="_Toc482097769"/>
      <w:bookmarkStart w:id="4518" w:name="_Toc482097961"/>
      <w:bookmarkStart w:id="4519" w:name="_Toc482099063"/>
      <w:bookmarkStart w:id="4520" w:name="_Toc482100780"/>
      <w:bookmarkStart w:id="4521" w:name="_Toc482100937"/>
      <w:bookmarkStart w:id="4522" w:name="_Toc482101363"/>
      <w:bookmarkStart w:id="4523" w:name="_Toc482101500"/>
      <w:bookmarkStart w:id="4524" w:name="_Toc482101615"/>
      <w:bookmarkStart w:id="4525" w:name="_Toc482101790"/>
      <w:bookmarkStart w:id="4526" w:name="_Toc482101883"/>
      <w:bookmarkStart w:id="4527" w:name="_Toc482101978"/>
      <w:bookmarkStart w:id="4528" w:name="_Toc482102073"/>
      <w:bookmarkStart w:id="4529" w:name="_Toc482102167"/>
      <w:bookmarkStart w:id="4530" w:name="_Toc482352031"/>
      <w:bookmarkStart w:id="4531" w:name="_Toc482352121"/>
      <w:bookmarkStart w:id="4532" w:name="_Toc482352211"/>
      <w:bookmarkStart w:id="4533" w:name="_Toc482352301"/>
      <w:bookmarkStart w:id="4534" w:name="_Toc482633142"/>
      <w:bookmarkStart w:id="4535" w:name="_Toc482641319"/>
      <w:bookmarkStart w:id="4536" w:name="_Toc482712765"/>
      <w:bookmarkStart w:id="4537" w:name="_Toc482959553"/>
      <w:bookmarkStart w:id="4538" w:name="_Toc482959663"/>
      <w:bookmarkStart w:id="4539" w:name="_Toc482959773"/>
      <w:bookmarkStart w:id="4540" w:name="_Toc482978892"/>
      <w:bookmarkStart w:id="4541" w:name="_Toc482979001"/>
      <w:bookmarkStart w:id="4542" w:name="_Toc482979109"/>
      <w:bookmarkStart w:id="4543" w:name="_Toc482979220"/>
      <w:bookmarkStart w:id="4544" w:name="_Toc482979329"/>
      <w:bookmarkStart w:id="4545" w:name="_Toc482979438"/>
      <w:bookmarkStart w:id="4546" w:name="_Toc482979546"/>
      <w:bookmarkStart w:id="4547" w:name="_Toc482979644"/>
      <w:bookmarkStart w:id="4548" w:name="_Toc482979742"/>
      <w:bookmarkStart w:id="4549" w:name="_Toc483233702"/>
      <w:bookmarkStart w:id="4550" w:name="_Toc483302419"/>
      <w:bookmarkStart w:id="4551" w:name="_Toc483316040"/>
      <w:bookmarkStart w:id="4552" w:name="_Toc483316245"/>
      <w:bookmarkStart w:id="4553" w:name="_Toc483316377"/>
      <w:bookmarkStart w:id="4554" w:name="_Toc483316508"/>
      <w:bookmarkStart w:id="4555" w:name="_Toc483325811"/>
      <w:bookmarkStart w:id="4556" w:name="_Toc483401289"/>
      <w:bookmarkStart w:id="4557" w:name="_Toc483474085"/>
      <w:bookmarkStart w:id="4558" w:name="_Toc483571516"/>
      <w:bookmarkStart w:id="4559" w:name="_Toc483571638"/>
      <w:bookmarkStart w:id="4560" w:name="_Toc483907016"/>
      <w:bookmarkStart w:id="4561" w:name="_Toc484010766"/>
      <w:bookmarkStart w:id="4562" w:name="_Toc484010888"/>
      <w:bookmarkStart w:id="4563" w:name="_Toc484011012"/>
      <w:bookmarkStart w:id="4564" w:name="_Toc484011134"/>
      <w:bookmarkStart w:id="4565" w:name="_Toc484011256"/>
      <w:bookmarkStart w:id="4566" w:name="_Toc484011731"/>
      <w:bookmarkStart w:id="4567" w:name="_Toc484097805"/>
      <w:bookmarkStart w:id="4568" w:name="_Toc484428979"/>
      <w:bookmarkStart w:id="4569" w:name="_Toc484429149"/>
      <w:bookmarkStart w:id="4570" w:name="_Toc484438724"/>
      <w:bookmarkStart w:id="4571" w:name="_Toc484438848"/>
      <w:bookmarkStart w:id="4572" w:name="_Toc484438972"/>
      <w:bookmarkStart w:id="4573" w:name="_Toc484439892"/>
      <w:bookmarkStart w:id="4574" w:name="_Toc484440015"/>
      <w:bookmarkStart w:id="4575" w:name="_Toc484440139"/>
      <w:bookmarkStart w:id="4576" w:name="_Toc484440499"/>
      <w:bookmarkStart w:id="4577" w:name="_Toc484448159"/>
      <w:bookmarkStart w:id="4578" w:name="_Toc484448283"/>
      <w:bookmarkStart w:id="4579" w:name="_Toc484448407"/>
      <w:bookmarkStart w:id="4580" w:name="_Toc484448531"/>
      <w:bookmarkStart w:id="4581" w:name="_Toc484448655"/>
      <w:bookmarkStart w:id="4582" w:name="_Toc484448779"/>
      <w:bookmarkStart w:id="4583" w:name="_Toc484448902"/>
      <w:bookmarkStart w:id="4584" w:name="_Toc484449026"/>
      <w:bookmarkStart w:id="4585" w:name="_Toc484449150"/>
      <w:bookmarkStart w:id="4586" w:name="_Toc484526645"/>
      <w:bookmarkStart w:id="4587" w:name="_Toc484605365"/>
      <w:bookmarkStart w:id="4588" w:name="_Toc484605489"/>
      <w:bookmarkStart w:id="4589" w:name="_Toc484688358"/>
      <w:bookmarkStart w:id="4590" w:name="_Toc484688913"/>
      <w:bookmarkStart w:id="4591" w:name="_Toc485218348"/>
      <w:bookmarkStart w:id="4592" w:name="_Ref498613645"/>
      <w:bookmarkStart w:id="4593" w:name="_Toc52332207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rsidRPr="00FE3609">
        <w:t xml:space="preserve">AGGIUDICAZIONE </w:t>
      </w:r>
      <w:r w:rsidR="002D230F" w:rsidRPr="00FE3609">
        <w:rPr>
          <w:caps w:val="0"/>
          <w:lang w:val="it-IT"/>
        </w:rPr>
        <w:t xml:space="preserve">DELL’APPALTO </w:t>
      </w:r>
      <w:r w:rsidR="002D230F" w:rsidRPr="00FE3609">
        <w:rPr>
          <w:caps w:val="0"/>
        </w:rPr>
        <w:t xml:space="preserve">E STIPULA </w:t>
      </w:r>
      <w:r w:rsidRPr="00FE3609">
        <w:t>DEL CONTRATTO</w:t>
      </w:r>
      <w:bookmarkEnd w:id="4592"/>
      <w:bookmarkEnd w:id="4593"/>
    </w:p>
    <w:p w14:paraId="45FA012E" w14:textId="3977F930" w:rsidR="00201D85" w:rsidRPr="00FE3609" w:rsidRDefault="00201D85" w:rsidP="00201D85">
      <w:pPr>
        <w:spacing w:before="60" w:after="60"/>
        <w:rPr>
          <w:rFonts w:cs="Calibri"/>
          <w:szCs w:val="24"/>
        </w:rPr>
      </w:pPr>
      <w:r w:rsidRPr="00FE3609">
        <w:rPr>
          <w:rFonts w:cs="Calibri"/>
          <w:szCs w:val="24"/>
        </w:rPr>
        <w:t>La proposta di aggiudicazione è formulata</w:t>
      </w:r>
      <w:r w:rsidR="00F2082B" w:rsidRPr="00F2082B">
        <w:rPr>
          <w:rFonts w:cs="Calibri"/>
          <w:szCs w:val="24"/>
          <w:highlight w:val="yellow"/>
        </w:rPr>
        <w:t>, tramite piattaforma telematica,</w:t>
      </w:r>
      <w:r w:rsidRPr="00FE3609">
        <w:rPr>
          <w:rFonts w:cs="Calibri"/>
          <w:szCs w:val="24"/>
        </w:rPr>
        <w:t xml:space="preserve"> dalla commissione giudicatrice in favore del concorrente che ha presentato la migliore offerta. Con tale adempimento la commissione chiude le operazioni di gara e trasmette al RUP tutti gli atti e documenti ai fini dei successivi adempimenti. </w:t>
      </w:r>
    </w:p>
    <w:p w14:paraId="230C1B8D" w14:textId="4D27A9D6" w:rsidR="00201D85" w:rsidRPr="00FE3609" w:rsidRDefault="00201D85" w:rsidP="00201D85">
      <w:pPr>
        <w:spacing w:before="60" w:after="60"/>
        <w:rPr>
          <w:rFonts w:cs="Calibri"/>
          <w:szCs w:val="24"/>
        </w:rPr>
      </w:pPr>
      <w:r w:rsidRPr="00FE3609">
        <w:rPr>
          <w:rFonts w:cs="Calibri"/>
          <w:szCs w:val="24"/>
        </w:rPr>
        <w:t>Qualora vi sia stata verifica di congruità delle offerte anomale di cui all’articolo 22, la proposta di aggiudicazione è formulata</w:t>
      </w:r>
      <w:r w:rsidR="00F2082B" w:rsidRPr="00F2082B">
        <w:rPr>
          <w:rFonts w:cs="Calibri"/>
          <w:szCs w:val="24"/>
          <w:highlight w:val="yellow"/>
        </w:rPr>
        <w:t>, tramite piattaforma telematica,</w:t>
      </w:r>
      <w:r w:rsidRPr="00FE3609">
        <w:rPr>
          <w:rFonts w:cs="Calibri"/>
          <w:szCs w:val="24"/>
        </w:rPr>
        <w:t xml:space="preserve"> dal RUP al termine del relativo procedimento.</w:t>
      </w:r>
    </w:p>
    <w:p w14:paraId="2289C1E6" w14:textId="77777777" w:rsidR="00201D85" w:rsidRPr="00FE3609" w:rsidRDefault="00201D85" w:rsidP="00201D85">
      <w:pPr>
        <w:spacing w:before="60" w:after="60"/>
        <w:rPr>
          <w:rFonts w:cs="Calibri"/>
          <w:szCs w:val="24"/>
        </w:rPr>
      </w:pPr>
      <w:r w:rsidRPr="00FE3609">
        <w:rPr>
          <w:rFonts w:cs="Calibri"/>
          <w:b/>
          <w:i/>
          <w:szCs w:val="24"/>
        </w:rPr>
        <w:t>[Facoltativo]</w:t>
      </w:r>
      <w:r w:rsidRPr="00FE3609">
        <w:rPr>
          <w:rFonts w:cs="Calibri"/>
          <w:b/>
          <w:szCs w:val="24"/>
        </w:rPr>
        <w:t xml:space="preserve"> </w:t>
      </w:r>
      <w:r w:rsidRPr="00FE3609">
        <w:rPr>
          <w:rFonts w:cs="Calibri"/>
          <w:szCs w:val="24"/>
        </w:rPr>
        <w:t>Qualora nessuna offerta risulti conveniente o idonea in relazione all’oggetto del contratto, la stazione appaltante si riserva la facoltà di non procedere all’aggiudicazione ai sensi dell’art. 95, comma 12 del Codice.</w:t>
      </w:r>
    </w:p>
    <w:p w14:paraId="63BF49EB" w14:textId="77777777" w:rsidR="00BF65E6" w:rsidRPr="00FE3609" w:rsidRDefault="00BF65E6" w:rsidP="00BF65E6">
      <w:pPr>
        <w:spacing w:before="60" w:after="60"/>
        <w:rPr>
          <w:rFonts w:cs="Calibri"/>
          <w:szCs w:val="24"/>
        </w:rPr>
      </w:pPr>
      <w:r w:rsidRPr="00FE3609">
        <w:rPr>
          <w:rFonts w:cs="Calibri"/>
          <w:b/>
          <w:szCs w:val="24"/>
        </w:rPr>
        <w:t>Prima dell’aggiudicazione,</w:t>
      </w:r>
      <w:r w:rsidRPr="00FE3609">
        <w:rPr>
          <w:rFonts w:cs="Calibri"/>
          <w:szCs w:val="24"/>
        </w:rPr>
        <w:t xml:space="preserve"> la stazione appaltante procede a:</w:t>
      </w:r>
    </w:p>
    <w:p w14:paraId="3C83A905" w14:textId="0C4CA63C" w:rsidR="00BF65E6" w:rsidRPr="009F2B74" w:rsidRDefault="00BF65E6" w:rsidP="00BF65E6">
      <w:pPr>
        <w:numPr>
          <w:ilvl w:val="3"/>
          <w:numId w:val="8"/>
        </w:numPr>
        <w:spacing w:before="60" w:after="60"/>
        <w:rPr>
          <w:rFonts w:eastAsia="Calibri" w:cs="Calibri"/>
          <w:szCs w:val="24"/>
          <w:lang w:eastAsia="it-IT"/>
        </w:rPr>
      </w:pPr>
      <w:proofErr w:type="gramStart"/>
      <w:r w:rsidRPr="00FE3609">
        <w:rPr>
          <w:rFonts w:eastAsia="Calibri" w:cs="Calibri"/>
          <w:szCs w:val="24"/>
          <w:lang w:eastAsia="it-IT"/>
        </w:rPr>
        <w:lastRenderedPageBreak/>
        <w:t>richiedere</w:t>
      </w:r>
      <w:r w:rsidR="00F2082B">
        <w:rPr>
          <w:rFonts w:eastAsia="Calibri" w:cs="Calibri"/>
          <w:szCs w:val="24"/>
          <w:lang w:eastAsia="it-IT"/>
        </w:rPr>
        <w:t xml:space="preserve"> </w:t>
      </w:r>
      <w:r w:rsidRPr="00FE3609">
        <w:rPr>
          <w:rFonts w:eastAsia="Calibri" w:cs="Calibri"/>
          <w:szCs w:val="24"/>
          <w:lang w:eastAsia="it-IT"/>
        </w:rPr>
        <w:t>,</w:t>
      </w:r>
      <w:proofErr w:type="gramEnd"/>
      <w:r w:rsidRPr="00FE3609">
        <w:rPr>
          <w:rFonts w:eastAsia="Calibri" w:cs="Calibri"/>
          <w:szCs w:val="24"/>
          <w:lang w:eastAsia="it-IT"/>
        </w:rPr>
        <w:t xml:space="preserv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w:t>
      </w:r>
      <w:r w:rsidRPr="009F2B74">
        <w:rPr>
          <w:rFonts w:eastAsia="Calibri" w:cs="Calibri"/>
          <w:szCs w:val="24"/>
          <w:lang w:eastAsia="it-IT"/>
        </w:rPr>
        <w:t>suddetti documenti</w:t>
      </w:r>
      <w:r w:rsidRPr="009F2B74">
        <w:rPr>
          <w:rFonts w:eastAsia="Calibri"/>
          <w:szCs w:val="24"/>
          <w:lang w:eastAsia="it-IT"/>
        </w:rPr>
        <w:t xml:space="preserve"> avverrà attraverso l’utilizzo del sistema AVCpass.</w:t>
      </w:r>
    </w:p>
    <w:p w14:paraId="21F7E6D5"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richiedere - laddove non sia stata effettuata la verifica di congruità dell’offerta – i documenti necessari alla verifica di cui all’articolo 97, comma 5, lett. d) del Codice.</w:t>
      </w:r>
    </w:p>
    <w:p w14:paraId="3E5F2DD4"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verificare, ai sensi dell’art. 95, comma 10, il rispetto dei minimi salariali retributivi di cui al sopra citato art. 97, comma 5, lett. d).</w:t>
      </w:r>
    </w:p>
    <w:p w14:paraId="646DFD8C" w14:textId="40681BCE" w:rsidR="00BF65E6" w:rsidRPr="00FE3609" w:rsidRDefault="00BF65E6" w:rsidP="00BF65E6">
      <w:pPr>
        <w:spacing w:before="60" w:after="60"/>
        <w:rPr>
          <w:rFonts w:cs="Calibri"/>
          <w:szCs w:val="24"/>
        </w:rPr>
      </w:pPr>
      <w:r w:rsidRPr="00FE3609">
        <w:rPr>
          <w:rFonts w:cs="Calibri"/>
          <w:szCs w:val="24"/>
        </w:rPr>
        <w:t xml:space="preserve">La stazione appaltante, previa verifica della proposta di aggiudicazione, ai sensi degli artt. 32, comma 5 e 33, comma 1 del Codice, </w:t>
      </w:r>
      <w:r w:rsidRPr="00FE3609">
        <w:rPr>
          <w:rFonts w:cs="Calibri"/>
          <w:b/>
          <w:szCs w:val="24"/>
        </w:rPr>
        <w:t>aggiudica l’appalto</w:t>
      </w:r>
      <w:r w:rsidRPr="00FE3609">
        <w:rPr>
          <w:rFonts w:cs="Calibri"/>
          <w:szCs w:val="24"/>
        </w:rPr>
        <w:t xml:space="preserve">. </w:t>
      </w:r>
    </w:p>
    <w:p w14:paraId="4574B589" w14:textId="623324F6" w:rsidR="00BF65E6" w:rsidRPr="00FE3609" w:rsidRDefault="00BF65E6" w:rsidP="00BF65E6">
      <w:pPr>
        <w:spacing w:before="60" w:after="60"/>
        <w:rPr>
          <w:rFonts w:cs="Calibri"/>
          <w:szCs w:val="24"/>
        </w:rPr>
      </w:pPr>
      <w:r w:rsidRPr="00FE3609">
        <w:rPr>
          <w:rFonts w:cs="Calibri"/>
          <w:szCs w:val="24"/>
        </w:rPr>
        <w:t>A decorrere dall’aggiudicazione, la stazione appaltante procede, entro cinque giorni</w:t>
      </w:r>
      <w:r w:rsidR="00F2082B">
        <w:rPr>
          <w:rFonts w:cs="Calibri"/>
          <w:szCs w:val="24"/>
        </w:rPr>
        <w:t xml:space="preserve"> e </w:t>
      </w:r>
      <w:r w:rsidR="00F2082B" w:rsidRPr="00A23840">
        <w:rPr>
          <w:rFonts w:cs="Garamond"/>
          <w:highlight w:val="yellow"/>
        </w:rPr>
        <w:t>tramite piattaforma telematica</w:t>
      </w:r>
      <w:r w:rsidRPr="00FE3609">
        <w:rPr>
          <w:rFonts w:cs="Calibri"/>
          <w:szCs w:val="24"/>
        </w:rPr>
        <w:t xml:space="preserve">, alle comunicazioni di cui all’art. 76, comma 5 lett. a) </w:t>
      </w:r>
      <w:r w:rsidR="00FE3609" w:rsidRPr="00A63355">
        <w:rPr>
          <w:rFonts w:cs="Calibri"/>
          <w:szCs w:val="24"/>
        </w:rPr>
        <w:t>[</w:t>
      </w:r>
      <w:r w:rsidR="00FE3609" w:rsidRPr="00FE3609">
        <w:rPr>
          <w:rFonts w:cs="Calibri"/>
          <w:i/>
          <w:szCs w:val="24"/>
        </w:rPr>
        <w:t xml:space="preserve">ove prevista la garanzia provvisoria inserire </w:t>
      </w:r>
      <w:r w:rsidR="00FE3609">
        <w:rPr>
          <w:rFonts w:cs="Calibri"/>
          <w:i/>
          <w:szCs w:val="24"/>
        </w:rPr>
        <w:t xml:space="preserve">anche la seguente frase: </w:t>
      </w:r>
      <w:r w:rsidR="00FE3609" w:rsidRPr="00FE3609">
        <w:rPr>
          <w:rFonts w:cs="Calibri"/>
          <w:i/>
          <w:szCs w:val="24"/>
        </w:rPr>
        <w:t>“</w:t>
      </w:r>
      <w:r w:rsidRPr="00FE3609">
        <w:rPr>
          <w:rFonts w:cs="Calibri"/>
          <w:szCs w:val="24"/>
        </w:rPr>
        <w:t>e tempestivamente, comunque non oltre trenta giorni, allo svincolo della garanzia provvisoria nei confronti dei concorrenti non aggiudicatari</w:t>
      </w:r>
      <w:r w:rsidR="00FE3609" w:rsidRPr="00FE3609">
        <w:rPr>
          <w:rFonts w:cs="Calibri"/>
          <w:szCs w:val="24"/>
        </w:rPr>
        <w:t>”</w:t>
      </w:r>
      <w:r w:rsidR="00FE3609">
        <w:rPr>
          <w:rFonts w:cs="Calibri"/>
          <w:szCs w:val="24"/>
        </w:rPr>
        <w:t>]</w:t>
      </w:r>
      <w:r w:rsidRPr="00FE3609">
        <w:rPr>
          <w:rFonts w:cs="Calibri"/>
          <w:szCs w:val="24"/>
        </w:rPr>
        <w:t>.</w:t>
      </w:r>
    </w:p>
    <w:p w14:paraId="29651BA4" w14:textId="40DE11AD" w:rsidR="00BF65E6" w:rsidRPr="00FE3609" w:rsidRDefault="00BF65E6" w:rsidP="00BF65E6">
      <w:pPr>
        <w:spacing w:before="60" w:after="60"/>
        <w:rPr>
          <w:rFonts w:cs="Calibri"/>
          <w:szCs w:val="24"/>
        </w:rPr>
      </w:pPr>
      <w:r w:rsidRPr="00FE3609">
        <w:rPr>
          <w:rFonts w:cs="Calibri"/>
          <w:b/>
          <w:szCs w:val="24"/>
        </w:rPr>
        <w:t>L’aggiudicazione diventa efficace,</w:t>
      </w:r>
      <w:r w:rsidRPr="00FE3609">
        <w:rPr>
          <w:rFonts w:cs="Calibri"/>
          <w:szCs w:val="24"/>
        </w:rPr>
        <w:t xml:space="preserve"> ai sensi dell’articolo 32, comma 7 del Codice, all’esito positivo della verifica del possesso dei requisiti di cui al </w:t>
      </w:r>
      <w:r w:rsidRPr="009F2B74">
        <w:rPr>
          <w:rFonts w:cs="Calibri"/>
          <w:szCs w:val="24"/>
        </w:rPr>
        <w:t>precedente n. 1).</w:t>
      </w:r>
      <w:r w:rsidR="00F2082B">
        <w:rPr>
          <w:rFonts w:cs="Calibri"/>
          <w:szCs w:val="24"/>
        </w:rPr>
        <w:t xml:space="preserve"> </w:t>
      </w:r>
      <w:r w:rsidR="00F2082B" w:rsidRPr="00F2082B">
        <w:rPr>
          <w:rFonts w:cs="Calibri"/>
          <w:szCs w:val="24"/>
          <w:highlight w:val="yellow"/>
        </w:rPr>
        <w:t>Di tale evento è dato conto</w:t>
      </w:r>
      <w:r w:rsidR="00F2082B">
        <w:rPr>
          <w:rFonts w:cs="Calibri"/>
          <w:szCs w:val="24"/>
          <w:highlight w:val="yellow"/>
        </w:rPr>
        <w:t xml:space="preserve"> </w:t>
      </w:r>
      <w:r w:rsidR="00F2082B">
        <w:rPr>
          <w:rFonts w:cs="Garamond"/>
          <w:highlight w:val="yellow"/>
        </w:rPr>
        <w:t>sulla</w:t>
      </w:r>
      <w:r w:rsidR="00F2082B" w:rsidRPr="00A23840">
        <w:rPr>
          <w:rFonts w:cs="Garamond"/>
          <w:highlight w:val="yellow"/>
        </w:rPr>
        <w:t xml:space="preserve"> piattaforma telematica</w:t>
      </w:r>
      <w:r w:rsidR="00F2082B">
        <w:rPr>
          <w:rFonts w:cs="Garamond"/>
        </w:rPr>
        <w:t>.</w:t>
      </w:r>
    </w:p>
    <w:p w14:paraId="405E3588" w14:textId="77777777" w:rsidR="00F2082B" w:rsidRDefault="00F2082B" w:rsidP="000A3F71">
      <w:pPr>
        <w:spacing w:before="60" w:after="60"/>
        <w:rPr>
          <w:rFonts w:cs="Calibri"/>
          <w:szCs w:val="24"/>
        </w:rPr>
      </w:pPr>
    </w:p>
    <w:p w14:paraId="0D17326D" w14:textId="1DAAE69F" w:rsidR="000A3F71" w:rsidRPr="00FE3609" w:rsidRDefault="000A3F71" w:rsidP="000A3F71">
      <w:pPr>
        <w:spacing w:before="60" w:after="60"/>
        <w:rPr>
          <w:rFonts w:cs="Calibri"/>
          <w:szCs w:val="24"/>
        </w:rPr>
      </w:pPr>
      <w:r w:rsidRPr="00FE3609">
        <w:rPr>
          <w:rFonts w:cs="Calibri"/>
          <w:szCs w:val="24"/>
        </w:rPr>
        <w:t>In caso di esito negativo delle verifiche</w:t>
      </w:r>
      <w:r w:rsidR="00626E02">
        <w:rPr>
          <w:rFonts w:cs="Calibri"/>
          <w:szCs w:val="24"/>
        </w:rPr>
        <w:t>, ovvero di mancata comprova dei requisiti</w:t>
      </w:r>
      <w:r w:rsidRPr="00FE3609">
        <w:rPr>
          <w:rFonts w:cs="Calibri"/>
          <w:szCs w:val="24"/>
        </w:rPr>
        <w:t xml:space="preserve">, la stazione appaltante procederà alla revoca dell’aggiudicazione, alla segnalazione all’ANAC </w:t>
      </w:r>
      <w:r w:rsidR="009217B4" w:rsidRPr="00FE3609">
        <w:rPr>
          <w:rFonts w:cs="Calibri"/>
          <w:i/>
          <w:szCs w:val="24"/>
        </w:rPr>
        <w:t xml:space="preserve">[ove prevista la garanzia provvisoria inserire </w:t>
      </w:r>
      <w:r w:rsidR="009217B4">
        <w:rPr>
          <w:rFonts w:cs="Calibri"/>
          <w:i/>
          <w:szCs w:val="24"/>
        </w:rPr>
        <w:t>anche la seguente frase: “</w:t>
      </w:r>
      <w:r w:rsidRPr="00FE3609">
        <w:rPr>
          <w:rFonts w:cs="Calibri"/>
          <w:szCs w:val="24"/>
        </w:rPr>
        <w:t>nonché all’incameramento della garanzia provvisoria</w:t>
      </w:r>
      <w:r w:rsidR="009217B4">
        <w:rPr>
          <w:rFonts w:cs="Calibri"/>
          <w:szCs w:val="24"/>
        </w:rPr>
        <w:t>”</w:t>
      </w:r>
      <w:r w:rsidR="009217B4" w:rsidRPr="009217B4">
        <w:rPr>
          <w:rFonts w:cs="Calibri"/>
          <w:i/>
          <w:szCs w:val="24"/>
        </w:rPr>
        <w:t>]</w:t>
      </w:r>
      <w:r w:rsidRPr="00FE3609">
        <w:rPr>
          <w:rFonts w:cs="Calibri"/>
          <w:szCs w:val="24"/>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r w:rsidR="00F2082B">
        <w:rPr>
          <w:rFonts w:cs="Calibri"/>
          <w:szCs w:val="24"/>
        </w:rPr>
        <w:t xml:space="preserve"> </w:t>
      </w:r>
      <w:r w:rsidR="00F2082B" w:rsidRPr="00F2082B">
        <w:rPr>
          <w:rFonts w:cs="Calibri"/>
          <w:szCs w:val="24"/>
          <w:highlight w:val="yellow"/>
        </w:rPr>
        <w:t>Di tal</w:t>
      </w:r>
      <w:r w:rsidR="00F2082B">
        <w:rPr>
          <w:rFonts w:cs="Calibri"/>
          <w:szCs w:val="24"/>
          <w:highlight w:val="yellow"/>
        </w:rPr>
        <w:t>i</w:t>
      </w:r>
      <w:r w:rsidR="00F2082B" w:rsidRPr="00F2082B">
        <w:rPr>
          <w:rFonts w:cs="Calibri"/>
          <w:szCs w:val="24"/>
          <w:highlight w:val="yellow"/>
        </w:rPr>
        <w:t xml:space="preserve"> event</w:t>
      </w:r>
      <w:r w:rsidR="00F2082B">
        <w:rPr>
          <w:rFonts w:cs="Calibri"/>
          <w:szCs w:val="24"/>
          <w:highlight w:val="yellow"/>
        </w:rPr>
        <w:t>i</w:t>
      </w:r>
      <w:r w:rsidR="00F2082B" w:rsidRPr="00F2082B">
        <w:rPr>
          <w:rFonts w:cs="Calibri"/>
          <w:szCs w:val="24"/>
          <w:highlight w:val="yellow"/>
        </w:rPr>
        <w:t xml:space="preserve"> è dato conto</w:t>
      </w:r>
      <w:r w:rsidR="00F2082B">
        <w:rPr>
          <w:rFonts w:cs="Calibri"/>
          <w:szCs w:val="24"/>
          <w:highlight w:val="yellow"/>
        </w:rPr>
        <w:t xml:space="preserve"> </w:t>
      </w:r>
      <w:r w:rsidR="00F2082B">
        <w:rPr>
          <w:rFonts w:cs="Garamond"/>
          <w:highlight w:val="yellow"/>
        </w:rPr>
        <w:t>sulla</w:t>
      </w:r>
      <w:r w:rsidR="00F2082B" w:rsidRPr="00A23840">
        <w:rPr>
          <w:rFonts w:cs="Garamond"/>
          <w:highlight w:val="yellow"/>
        </w:rPr>
        <w:t xml:space="preserve"> piattaforma telematica</w:t>
      </w:r>
      <w:r w:rsidR="00F2082B">
        <w:rPr>
          <w:rFonts w:cs="Garamond"/>
        </w:rPr>
        <w:t>.</w:t>
      </w:r>
    </w:p>
    <w:p w14:paraId="7737E6E9" w14:textId="35562046" w:rsidR="000A3F71" w:rsidRPr="00FE3609" w:rsidRDefault="00EC2F55" w:rsidP="000A3F71">
      <w:pPr>
        <w:spacing w:before="60" w:after="60"/>
        <w:rPr>
          <w:rFonts w:cs="Arial"/>
          <w:szCs w:val="24"/>
          <w:lang w:eastAsia="it-IT"/>
        </w:rPr>
      </w:pPr>
      <w:r w:rsidRPr="00EC2F55">
        <w:rPr>
          <w:rFonts w:cs="Calibri"/>
          <w:b/>
          <w:i/>
          <w:szCs w:val="24"/>
        </w:rPr>
        <w:t xml:space="preserve">[Per </w:t>
      </w:r>
      <w:r>
        <w:rPr>
          <w:rFonts w:cs="Calibri"/>
          <w:b/>
          <w:i/>
          <w:szCs w:val="24"/>
        </w:rPr>
        <w:t>importi</w:t>
      </w:r>
      <w:r w:rsidRPr="00EC2F55">
        <w:rPr>
          <w:rFonts w:cs="Calibri"/>
          <w:b/>
          <w:i/>
          <w:szCs w:val="24"/>
        </w:rPr>
        <w:t xml:space="preserve"> </w:t>
      </w:r>
      <w:r>
        <w:rPr>
          <w:rFonts w:cs="Calibri"/>
          <w:b/>
          <w:i/>
          <w:szCs w:val="24"/>
        </w:rPr>
        <w:t>superiori</w:t>
      </w:r>
      <w:r w:rsidRPr="00EC2F55">
        <w:rPr>
          <w:rFonts w:cs="Calibri"/>
          <w:b/>
          <w:i/>
          <w:szCs w:val="24"/>
        </w:rPr>
        <w:t xml:space="preserve"> a 150.000,00 euro]</w:t>
      </w:r>
      <w:r>
        <w:rPr>
          <w:rFonts w:cs="Calibri"/>
          <w:szCs w:val="24"/>
        </w:rPr>
        <w:t xml:space="preserve"> La stipulazione del contratto </w:t>
      </w:r>
      <w:r w:rsidR="000A3F71" w:rsidRPr="00FE3609">
        <w:rPr>
          <w:rFonts w:cs="Calibri"/>
          <w:szCs w:val="24"/>
        </w:rPr>
        <w:t>è subordinata al positivo esito delle verifiche previste dalla normativa vigente in materia di lotta alla mafia (d.lgs. 159/2011 c.d. Codice antimafia). Qualora la stazione appaltante proceda ai sensi degli articoli 88 comma 4-bis, e 92 comma 3 del</w:t>
      </w:r>
      <w:r w:rsidR="000A3F71" w:rsidRPr="00FE3609">
        <w:rPr>
          <w:rFonts w:cs="Arial"/>
          <w:szCs w:val="24"/>
          <w:lang w:eastAsia="it-IT"/>
        </w:rPr>
        <w:t xml:space="preserve"> </w:t>
      </w:r>
      <w:r w:rsidR="000A3F71" w:rsidRPr="00FE3609">
        <w:rPr>
          <w:rFonts w:cs="Calibri"/>
          <w:szCs w:val="24"/>
        </w:rPr>
        <w:t xml:space="preserve">d.lgs. 159/2011, recederà dal contratto laddove si verifichino le circostanze di cui agli articoli </w:t>
      </w:r>
      <w:r w:rsidR="000A3F71" w:rsidRPr="00FE3609">
        <w:rPr>
          <w:rFonts w:cs="Arial"/>
          <w:szCs w:val="24"/>
          <w:lang w:eastAsia="it-IT"/>
        </w:rPr>
        <w:t>88, commi 4-bis e 4-ter e 92 commi 3 e 4 del citato decreto.</w:t>
      </w:r>
    </w:p>
    <w:p w14:paraId="586284FF" w14:textId="77777777" w:rsidR="00A54630" w:rsidRPr="00FE3609" w:rsidRDefault="00A54630" w:rsidP="00A54630">
      <w:pPr>
        <w:spacing w:before="60" w:after="60"/>
        <w:rPr>
          <w:rFonts w:cs="Calibri"/>
          <w:szCs w:val="24"/>
        </w:rPr>
      </w:pPr>
      <w:r w:rsidRPr="00FE3609">
        <w:rPr>
          <w:rFonts w:cs="Calibri"/>
          <w:szCs w:val="24"/>
        </w:rPr>
        <w:t xml:space="preserve">Il contratto, ai sensi dell’art. 32, comma 9 del Codice, non può essere stipulato prima di 35 giorni </w:t>
      </w:r>
      <w:r w:rsidRPr="00FE3609">
        <w:rPr>
          <w:rFonts w:cs="Calibri"/>
          <w:b/>
          <w:i/>
          <w:szCs w:val="24"/>
        </w:rPr>
        <w:t xml:space="preserve">(stand </w:t>
      </w:r>
      <w:proofErr w:type="spellStart"/>
      <w:r w:rsidRPr="00FE3609">
        <w:rPr>
          <w:rFonts w:cs="Calibri"/>
          <w:b/>
          <w:i/>
          <w:szCs w:val="24"/>
        </w:rPr>
        <w:t>still</w:t>
      </w:r>
      <w:proofErr w:type="spellEnd"/>
      <w:r w:rsidRPr="00FE3609">
        <w:rPr>
          <w:rFonts w:cs="Calibri"/>
          <w:b/>
          <w:i/>
          <w:szCs w:val="24"/>
        </w:rPr>
        <w:t>)</w:t>
      </w:r>
      <w:r w:rsidRPr="00FE3609">
        <w:rPr>
          <w:rFonts w:cs="Calibri"/>
          <w:szCs w:val="24"/>
        </w:rPr>
        <w:t xml:space="preserve"> dall’invio dell’ultima delle suddette comunicazioni di aggiudicazione intervenute ai sensi dell’art. 76, comma 5 lett. a).</w:t>
      </w:r>
    </w:p>
    <w:p w14:paraId="569505C0" w14:textId="77777777" w:rsidR="00A54630" w:rsidRPr="00FE3609" w:rsidRDefault="00A54630" w:rsidP="00A54630">
      <w:pPr>
        <w:spacing w:before="60" w:after="60"/>
        <w:rPr>
          <w:rFonts w:cs="Calibri"/>
          <w:szCs w:val="24"/>
        </w:rPr>
      </w:pPr>
      <w:r w:rsidRPr="00FE3609">
        <w:rPr>
          <w:rFonts w:cs="Calibri"/>
          <w:b/>
          <w:szCs w:val="24"/>
        </w:rPr>
        <w:t xml:space="preserve">La stipula </w:t>
      </w:r>
      <w:r w:rsidRPr="00FE3609">
        <w:rPr>
          <w:rFonts w:cs="Calibri"/>
          <w:szCs w:val="24"/>
        </w:rPr>
        <w:t xml:space="preserve">ha luogo, ai sensi dell’art. 32, comma 8 del Codice, entro 60 giorni </w:t>
      </w:r>
      <w:r w:rsidRPr="00FE3609">
        <w:rPr>
          <w:rFonts w:cs="Calibri"/>
          <w:i/>
          <w:szCs w:val="24"/>
        </w:rPr>
        <w:t>[la stazione appaltante può stabilire un termine diverso</w:t>
      </w:r>
      <w:r w:rsidRPr="00FE3609">
        <w:rPr>
          <w:rFonts w:cs="Calibri"/>
          <w:szCs w:val="24"/>
        </w:rPr>
        <w:t xml:space="preserve">] dall’intervenuta efficacia dell’aggiudicazione, salvo il differimento espressamente concordato con l’aggiudicatario. </w:t>
      </w:r>
    </w:p>
    <w:p w14:paraId="71B85992" w14:textId="77777777" w:rsidR="00A54630" w:rsidRPr="00FE3609" w:rsidRDefault="00A54630" w:rsidP="00A54630">
      <w:pPr>
        <w:spacing w:before="60" w:after="60"/>
        <w:rPr>
          <w:rFonts w:cs="Calibri"/>
          <w:szCs w:val="24"/>
        </w:rPr>
      </w:pPr>
      <w:r w:rsidRPr="00FE3609">
        <w:rPr>
          <w:rFonts w:cs="Calibri"/>
          <w:szCs w:val="24"/>
        </w:rPr>
        <w:t xml:space="preserve">Il contratto è stipulato….............. </w:t>
      </w:r>
      <w:r w:rsidRPr="00FE3609">
        <w:rPr>
          <w:rFonts w:cs="Calibri"/>
          <w:i/>
          <w:szCs w:val="24"/>
        </w:rPr>
        <w:t xml:space="preserve">[indicare </w:t>
      </w:r>
      <w:r w:rsidRPr="00FE3609">
        <w:rPr>
          <w:rFonts w:cs="Calibri"/>
          <w:szCs w:val="24"/>
        </w:rPr>
        <w:t xml:space="preserve">“con atto pubblico notarile informatico” </w:t>
      </w:r>
      <w:r w:rsidRPr="00FE3609">
        <w:rPr>
          <w:rFonts w:cs="Calibri"/>
          <w:i/>
          <w:szCs w:val="24"/>
        </w:rPr>
        <w:t>oppure</w:t>
      </w:r>
      <w:r w:rsidRPr="00FE3609">
        <w:rPr>
          <w:rFonts w:cs="Calibri"/>
          <w:szCs w:val="24"/>
        </w:rPr>
        <w:t xml:space="preserve"> “in modalità elettronica, in forma pubblica amministrativa a cura dell'Ufficiale rogante” </w:t>
      </w:r>
      <w:r w:rsidRPr="00FE3609">
        <w:rPr>
          <w:rFonts w:cs="Calibri"/>
          <w:i/>
          <w:szCs w:val="24"/>
        </w:rPr>
        <w:t>oppure</w:t>
      </w:r>
      <w:r w:rsidRPr="00FE3609">
        <w:rPr>
          <w:rFonts w:cs="Calibri"/>
          <w:szCs w:val="24"/>
        </w:rPr>
        <w:t xml:space="preserve"> “in modalità elettronica, mediante scrittura privata”</w:t>
      </w:r>
      <w:r w:rsidRPr="00FE3609">
        <w:rPr>
          <w:rFonts w:cs="Calibri"/>
          <w:i/>
          <w:szCs w:val="24"/>
        </w:rPr>
        <w:t>].</w:t>
      </w:r>
    </w:p>
    <w:p w14:paraId="4851235C" w14:textId="77777777" w:rsidR="00A54630" w:rsidRPr="00FE3609" w:rsidRDefault="00A54630" w:rsidP="00A54630">
      <w:pPr>
        <w:rPr>
          <w:rFonts w:cs="Calibri"/>
          <w:szCs w:val="24"/>
        </w:rPr>
      </w:pPr>
      <w:r w:rsidRPr="00FE3609">
        <w:rPr>
          <w:rFonts w:cs="Calibri"/>
          <w:szCs w:val="24"/>
        </w:rPr>
        <w:t>L’aggiudicatario deposita, prima o contestualmente alla sottoscrizione del contratto di appalto, i contratti continuativi di cooperazione, servizio e/o fornitura di cui all’art. 105, comma 3, lett. c bis) del Codice.</w:t>
      </w:r>
    </w:p>
    <w:p w14:paraId="6BC65ADC" w14:textId="5A98C30C" w:rsidR="00A54630" w:rsidRPr="00FE3609" w:rsidRDefault="00A54630" w:rsidP="00A54630">
      <w:pPr>
        <w:spacing w:before="60" w:after="60"/>
        <w:rPr>
          <w:rFonts w:cs="Calibri"/>
          <w:szCs w:val="24"/>
        </w:rPr>
      </w:pPr>
      <w:r w:rsidRPr="00FE3609">
        <w:rPr>
          <w:rFonts w:cs="Calibri"/>
          <w:szCs w:val="24"/>
        </w:rPr>
        <w:t xml:space="preserve">All’atto della stipulazione del contratto, l’aggiudicatario presenta la garanzia definitiva da calcolare sull’importo contrattuale, secondo le misure e le modalità previste dall’art. 103 del Codice. </w:t>
      </w:r>
      <w:r w:rsidRPr="00FE3609">
        <w:rPr>
          <w:rFonts w:cs="Calibri"/>
          <w:szCs w:val="24"/>
        </w:rPr>
        <w:lastRenderedPageBreak/>
        <w:t>Contestualmente, la garanzia provvisoria dell’aggiudicatario è svincolata, automaticamente, ai sensi dell’art. 93, commi 6 e 9 del Codice.</w:t>
      </w:r>
    </w:p>
    <w:p w14:paraId="7E65319A" w14:textId="77777777" w:rsidR="00A54630" w:rsidRPr="00FE3609" w:rsidRDefault="00A54630" w:rsidP="00A54630">
      <w:pPr>
        <w:pBdr>
          <w:top w:val="single" w:sz="4" w:space="1" w:color="auto"/>
          <w:left w:val="single" w:sz="4" w:space="4" w:color="auto"/>
          <w:bottom w:val="single" w:sz="4" w:space="1" w:color="auto"/>
          <w:right w:val="single" w:sz="4" w:space="4" w:color="auto"/>
        </w:pBdr>
        <w:spacing w:before="60" w:after="60"/>
        <w:rPr>
          <w:rFonts w:cs="Calibri"/>
          <w:i/>
          <w:szCs w:val="24"/>
        </w:rPr>
      </w:pPr>
      <w:r w:rsidRPr="00FE3609">
        <w:rPr>
          <w:rFonts w:cs="Calibri"/>
          <w:i/>
          <w:szCs w:val="24"/>
        </w:rPr>
        <w:t xml:space="preserve">N.B.: nei casi di cui all’art. 103, comma 11 del Codice, la stazione appaltante modifica la clausola sopra indicata prevedendo l’esonero della garanzia, sulla base di adeguata motivazione e miglioramento del prezzo di aggiudicazione, secondo le modalità di cui al predetto articolo. </w:t>
      </w:r>
    </w:p>
    <w:p w14:paraId="108546A7" w14:textId="01C8AA21" w:rsidR="00D570C3" w:rsidRPr="009F2B74" w:rsidRDefault="009217B4" w:rsidP="009217B4">
      <w:pPr>
        <w:rPr>
          <w:rFonts w:cs="Calibri"/>
          <w:szCs w:val="24"/>
        </w:rPr>
      </w:pPr>
      <w:r w:rsidRPr="009F2B74">
        <w:rPr>
          <w:rFonts w:cs="Calibri"/>
          <w:szCs w:val="24"/>
        </w:rPr>
        <w:t>All’atto della stipulazione del contratto</w:t>
      </w:r>
      <w:r w:rsidR="007D2DE9" w:rsidRPr="009F2B74">
        <w:rPr>
          <w:rFonts w:cs="Calibri"/>
          <w:szCs w:val="24"/>
        </w:rPr>
        <w:t xml:space="preserve">, l’aggiudicatario </w:t>
      </w:r>
      <w:r w:rsidRPr="009F2B74">
        <w:rPr>
          <w:rFonts w:cs="Calibri"/>
          <w:szCs w:val="24"/>
        </w:rPr>
        <w:t>trasmette alla stazione appaltante</w:t>
      </w:r>
      <w:r w:rsidR="007D2DE9" w:rsidRPr="009F2B74">
        <w:rPr>
          <w:rFonts w:cs="Calibri"/>
          <w:szCs w:val="24"/>
        </w:rPr>
        <w:t xml:space="preserve"> </w:t>
      </w:r>
      <w:r w:rsidRPr="009F2B74">
        <w:rPr>
          <w:rFonts w:cs="Calibri"/>
          <w:szCs w:val="24"/>
        </w:rPr>
        <w:t>copia autentica</w:t>
      </w:r>
      <w:r w:rsidR="00D570C3" w:rsidRPr="009F2B74">
        <w:rPr>
          <w:rFonts w:cs="Calibri"/>
          <w:szCs w:val="24"/>
        </w:rPr>
        <w:t xml:space="preserve"> ai sensi dell’art. 18 del d.p.r. 445/2000</w:t>
      </w:r>
      <w:r w:rsidR="00F469CE" w:rsidRPr="009F2B74">
        <w:rPr>
          <w:rFonts w:cs="Calibri"/>
          <w:szCs w:val="24"/>
        </w:rPr>
        <w:t xml:space="preserve"> </w:t>
      </w:r>
      <w:r w:rsidRPr="009F2B74">
        <w:rPr>
          <w:rFonts w:cs="Calibri"/>
          <w:szCs w:val="24"/>
        </w:rPr>
        <w:t xml:space="preserve">della </w:t>
      </w:r>
      <w:r w:rsidR="007D2DE9" w:rsidRPr="009F2B74">
        <w:rPr>
          <w:rFonts w:cs="Calibri"/>
          <w:szCs w:val="24"/>
        </w:rPr>
        <w:t>polizza di responsabilità civile professionale prevista dall’art. 24, comma 4 del Codice</w:t>
      </w:r>
      <w:r w:rsidRPr="009F2B74">
        <w:rPr>
          <w:rFonts w:cs="Calibri"/>
          <w:szCs w:val="24"/>
        </w:rPr>
        <w:t xml:space="preserve">. </w:t>
      </w:r>
    </w:p>
    <w:p w14:paraId="4280A1DA" w14:textId="7370B767" w:rsidR="00D570C3" w:rsidRPr="009F2B74" w:rsidRDefault="00D570C3" w:rsidP="009217B4">
      <w:pPr>
        <w:rPr>
          <w:rFonts w:cs="Calibri"/>
          <w:bCs/>
          <w:szCs w:val="24"/>
        </w:rPr>
      </w:pPr>
      <w:r w:rsidRPr="009F2B74">
        <w:rPr>
          <w:rFonts w:cs="Calibri"/>
          <w:szCs w:val="24"/>
        </w:rPr>
        <w:t xml:space="preserve">In alternativa, l’aggiudicatario trasmette </w:t>
      </w:r>
      <w:r w:rsidRPr="009F2B74">
        <w:rPr>
          <w:rFonts w:cs="Calibri"/>
          <w:bCs/>
          <w:szCs w:val="24"/>
        </w:rPr>
        <w:t>copia informatica di documento analogico (scansione di documento cartaceo) secondo le modalità previste dall’art. 22, commi 1 e 2, del d.lgs. 82/2005. In tali ultimi casi la conformità del documento all’originale dovrà esser</w:t>
      </w:r>
      <w:r w:rsidR="00E376C7" w:rsidRPr="009F2B74">
        <w:rPr>
          <w:rFonts w:cs="Calibri"/>
          <w:bCs/>
          <w:szCs w:val="24"/>
        </w:rPr>
        <w:t>e</w:t>
      </w:r>
      <w:r w:rsidRPr="009F2B74">
        <w:rPr>
          <w:rFonts w:cs="Calibri"/>
          <w:bCs/>
          <w:szCs w:val="24"/>
        </w:rPr>
        <w:t xml:space="preserve"> attestata dal pubblico ufficiale mediante apposizione di firma digitale (art. 22, comma 1, del d.lgs. 82/2005) ovvero da apposita dichiarazione di autenticità sottoscritta con firma digitale dal notaio o dal pubblico ufficiale (art. 22, comma 2 del d.lgs. 82/2005).</w:t>
      </w:r>
    </w:p>
    <w:p w14:paraId="1C34E38F" w14:textId="5BCE1151" w:rsidR="00D8101F" w:rsidRPr="009F2B74" w:rsidRDefault="009217B4" w:rsidP="009217B4">
      <w:pPr>
        <w:rPr>
          <w:rFonts w:cs="Calibri"/>
          <w:szCs w:val="24"/>
        </w:rPr>
      </w:pPr>
      <w:r w:rsidRPr="009F2B74">
        <w:rPr>
          <w:rFonts w:cs="Calibri"/>
          <w:szCs w:val="24"/>
        </w:rPr>
        <w:t>Ogni successiva variazione alla citata polizza deve essere comunicata alla stazione appaltante ai sensi dell’art. 5</w:t>
      </w:r>
      <w:r w:rsidR="00D8101F" w:rsidRPr="009F2B74">
        <w:rPr>
          <w:rFonts w:cs="Calibri"/>
          <w:szCs w:val="24"/>
        </w:rPr>
        <w:t xml:space="preserve"> del</w:t>
      </w:r>
      <w:r w:rsidRPr="009F2B74">
        <w:rPr>
          <w:rFonts w:cs="Calibri"/>
          <w:szCs w:val="24"/>
        </w:rPr>
        <w:t xml:space="preserve"> d.p.r. 7 agosto 2012 n. 137</w:t>
      </w:r>
      <w:r w:rsidRPr="009F2B74">
        <w:rPr>
          <w:rFonts w:cs="Calibri"/>
          <w:i/>
          <w:szCs w:val="24"/>
        </w:rPr>
        <w:t>.</w:t>
      </w:r>
      <w:r w:rsidRPr="009F2B74">
        <w:rPr>
          <w:rFonts w:cs="Calibri"/>
          <w:szCs w:val="24"/>
        </w:rPr>
        <w:t xml:space="preserve"> </w:t>
      </w:r>
    </w:p>
    <w:p w14:paraId="78373759" w14:textId="77777777" w:rsidR="009217B4" w:rsidRPr="009F2B74" w:rsidRDefault="009217B4" w:rsidP="009217B4">
      <w:pPr>
        <w:rPr>
          <w:rFonts w:cs="Calibri"/>
          <w:szCs w:val="24"/>
        </w:rPr>
      </w:pPr>
      <w:r w:rsidRPr="009F2B74">
        <w:rPr>
          <w:rFonts w:cs="Calibri"/>
          <w:szCs w:val="24"/>
        </w:rPr>
        <w:t>La polizza si estende anche alla copertura dei danni causati da collaboratori, dipendenti e praticanti.</w:t>
      </w:r>
    </w:p>
    <w:p w14:paraId="795345B1" w14:textId="77777777" w:rsidR="009217B4" w:rsidRPr="009F2B74" w:rsidRDefault="009217B4" w:rsidP="009217B4">
      <w:pPr>
        <w:rPr>
          <w:rFonts w:cs="Calibri"/>
          <w:szCs w:val="24"/>
        </w:rPr>
      </w:pPr>
      <w:r w:rsidRPr="009F2B74">
        <w:rPr>
          <w:rFonts w:cs="Calibri"/>
          <w:szCs w:val="24"/>
        </w:rPr>
        <w:t>La polizza delle associazioni di professionisti prevede espressamente la copertura assicurativa anche degli associati e dei consulenti.</w:t>
      </w:r>
    </w:p>
    <w:p w14:paraId="6A91D52F" w14:textId="09D91EA3" w:rsidR="00D46AA1" w:rsidRPr="009F2B74" w:rsidRDefault="00D46AA1" w:rsidP="00D8101F">
      <w:pPr>
        <w:rPr>
          <w:rFonts w:cs="Calibri"/>
          <w:szCs w:val="24"/>
        </w:rPr>
      </w:pPr>
      <w:r w:rsidRPr="009F2B74">
        <w:rPr>
          <w:rFonts w:cs="Calibri"/>
          <w:szCs w:val="24"/>
        </w:rPr>
        <w:t>Qualora l’aggiudicatario sia una società, trasmette l</w:t>
      </w:r>
      <w:r w:rsidR="00D8101F" w:rsidRPr="009F2B74">
        <w:rPr>
          <w:rFonts w:cs="Calibri"/>
          <w:szCs w:val="24"/>
        </w:rPr>
        <w:t xml:space="preserve">a polizza di assicurazione </w:t>
      </w:r>
      <w:r w:rsidRPr="009F2B74">
        <w:rPr>
          <w:rFonts w:cs="Calibri"/>
          <w:szCs w:val="24"/>
        </w:rPr>
        <w:t>di cui all’art. 1, comma 148 della l. 4 agosto 2017 n. 124.</w:t>
      </w:r>
    </w:p>
    <w:p w14:paraId="36EF0980" w14:textId="071A278B" w:rsidR="00CD0AD2" w:rsidRDefault="00CD0AD2" w:rsidP="00CD0AD2">
      <w:pPr>
        <w:rPr>
          <w:rFonts w:cs="Calibri"/>
          <w:szCs w:val="24"/>
        </w:rPr>
      </w:pPr>
      <w:r w:rsidRPr="00CD0AD2">
        <w:rPr>
          <w:rFonts w:cs="Calibri"/>
          <w:b/>
          <w:i/>
          <w:szCs w:val="24"/>
        </w:rPr>
        <w:t>[</w:t>
      </w:r>
      <w:r>
        <w:rPr>
          <w:rFonts w:cs="Calibri"/>
          <w:b/>
          <w:i/>
          <w:szCs w:val="24"/>
        </w:rPr>
        <w:t>I</w:t>
      </w:r>
      <w:r w:rsidRPr="00CD0AD2">
        <w:rPr>
          <w:rFonts w:cs="Calibri"/>
          <w:b/>
          <w:i/>
          <w:szCs w:val="24"/>
        </w:rPr>
        <w:t>n caso di incarichi di progettazione]</w:t>
      </w:r>
      <w:r>
        <w:rPr>
          <w:rFonts w:cs="Calibri"/>
          <w:szCs w:val="24"/>
        </w:rPr>
        <w:t xml:space="preserve"> </w:t>
      </w:r>
      <w:r w:rsidRPr="00986AA8">
        <w:rPr>
          <w:rFonts w:cs="Calibri"/>
          <w:szCs w:val="24"/>
        </w:rPr>
        <w:t>La polizza</w:t>
      </w:r>
      <w:r>
        <w:rPr>
          <w:rFonts w:cs="Calibri"/>
          <w:szCs w:val="24"/>
        </w:rPr>
        <w:t>,</w:t>
      </w:r>
      <w:r w:rsidRPr="00986AA8">
        <w:rPr>
          <w:rFonts w:cs="Calibri"/>
          <w:szCs w:val="24"/>
        </w:rPr>
        <w:t xml:space="preserve"> </w:t>
      </w:r>
      <w:r>
        <w:rPr>
          <w:rFonts w:cs="Calibri"/>
          <w:szCs w:val="24"/>
        </w:rPr>
        <w:t>oltre ai</w:t>
      </w:r>
      <w:r w:rsidRPr="00986AA8">
        <w:rPr>
          <w:rFonts w:cs="Calibri"/>
          <w:szCs w:val="24"/>
        </w:rPr>
        <w:t xml:space="preserve"> rischi </w:t>
      </w:r>
      <w:r>
        <w:rPr>
          <w:rFonts w:cs="Calibri"/>
          <w:szCs w:val="24"/>
        </w:rPr>
        <w:t>di cui all’art. 106, commi 9 e 10 del Codice, copre anche i rischi d</w:t>
      </w:r>
      <w:r w:rsidRPr="00986AA8">
        <w:rPr>
          <w:rFonts w:cs="Calibri"/>
          <w:szCs w:val="24"/>
        </w:rPr>
        <w:t>erivanti da errori od omissioni nella redazione del ..............</w:t>
      </w:r>
      <w:r>
        <w:rPr>
          <w:rFonts w:cs="Calibri"/>
          <w:szCs w:val="24"/>
        </w:rPr>
        <w:t xml:space="preserve"> </w:t>
      </w:r>
      <w:r w:rsidRPr="007106D9">
        <w:rPr>
          <w:rFonts w:cs="Calibri"/>
          <w:i/>
          <w:szCs w:val="24"/>
        </w:rPr>
        <w:t>[l</w:t>
      </w:r>
      <w:r w:rsidRPr="00986AA8">
        <w:rPr>
          <w:rFonts w:cs="Calibri"/>
          <w:i/>
          <w:szCs w:val="24"/>
        </w:rPr>
        <w:t>a stazione appaltante indica: progetto definitivo e/o esecutivo]</w:t>
      </w:r>
      <w:r w:rsidRPr="00986AA8">
        <w:rPr>
          <w:rFonts w:cs="Calibri"/>
          <w:szCs w:val="24"/>
        </w:rPr>
        <w:t xml:space="preserve"> che possano determinare a carico della stazione appaltante nuove spese di progettazione e/o maggiori costi.</w:t>
      </w:r>
    </w:p>
    <w:p w14:paraId="4A9C645A" w14:textId="77777777" w:rsidR="009217B4" w:rsidRDefault="009217B4" w:rsidP="00A54630">
      <w:pPr>
        <w:spacing w:before="60" w:after="60"/>
        <w:rPr>
          <w:rFonts w:cs="Calibri"/>
          <w:szCs w:val="24"/>
        </w:rPr>
      </w:pPr>
    </w:p>
    <w:p w14:paraId="6E02D048" w14:textId="77777777" w:rsidR="00A54630" w:rsidRPr="00FE3609" w:rsidRDefault="00A54630" w:rsidP="00A54630">
      <w:pPr>
        <w:spacing w:before="60" w:after="60"/>
        <w:rPr>
          <w:rFonts w:cs="Calibri"/>
          <w:szCs w:val="24"/>
        </w:rPr>
      </w:pPr>
      <w:r w:rsidRPr="00FE3609">
        <w:rPr>
          <w:rFonts w:cs="Calibri"/>
          <w:szCs w:val="24"/>
        </w:rPr>
        <w:t>Il contratto d’appalto è soggetto agli obblighi in tema di tracciabilità dei flussi finanziari di cui alla l. 13 agosto 2010, n. 136.</w:t>
      </w:r>
    </w:p>
    <w:p w14:paraId="7CFD4A05" w14:textId="77777777" w:rsidR="00A54630" w:rsidRPr="00FE3609" w:rsidRDefault="00A54630" w:rsidP="00A54630">
      <w:pPr>
        <w:rPr>
          <w:rFonts w:cs="Calibri"/>
          <w:szCs w:val="24"/>
        </w:rPr>
      </w:pPr>
      <w:r w:rsidRPr="00FE3609">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53271EE3" w14:textId="34C2D8D1" w:rsidR="00A54630" w:rsidRPr="00FE3609" w:rsidRDefault="00A54630" w:rsidP="00A54630">
      <w:pPr>
        <w:spacing w:before="60" w:after="60"/>
        <w:rPr>
          <w:rFonts w:cs="Calibri"/>
          <w:szCs w:val="24"/>
        </w:rPr>
      </w:pPr>
      <w:r w:rsidRPr="00FE3609">
        <w:rPr>
          <w:rFonts w:cs="Calibri"/>
          <w:szCs w:val="24"/>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25838DA8" w14:textId="71A461F1" w:rsidR="00250CA5" w:rsidRPr="00FE3609" w:rsidRDefault="00F414F8" w:rsidP="00250CA5">
      <w:pPr>
        <w:spacing w:before="60" w:after="60"/>
        <w:rPr>
          <w:rFonts w:cs="Calibri"/>
          <w:szCs w:val="24"/>
        </w:rPr>
      </w:pPr>
      <w:r w:rsidRPr="00FE3609">
        <w:rPr>
          <w:rFonts w:cs="Calibri"/>
          <w:b/>
          <w:szCs w:val="24"/>
        </w:rPr>
        <w:t>Le spese relative alla pubblicazione</w:t>
      </w:r>
      <w:r w:rsidRPr="00FE3609">
        <w:rPr>
          <w:rFonts w:cs="Calibri"/>
          <w:szCs w:val="24"/>
        </w:rPr>
        <w:t xml:space="preserve"> del bando</w:t>
      </w:r>
      <w:r w:rsidR="00116727" w:rsidRPr="00FE3609">
        <w:rPr>
          <w:rFonts w:cs="Calibri"/>
          <w:szCs w:val="24"/>
        </w:rPr>
        <w:t xml:space="preserve"> e </w:t>
      </w:r>
      <w:r w:rsidR="00172100" w:rsidRPr="00FE3609">
        <w:rPr>
          <w:rFonts w:cs="Calibri"/>
          <w:szCs w:val="24"/>
        </w:rPr>
        <w:t>de</w:t>
      </w:r>
      <w:r w:rsidR="00116727" w:rsidRPr="00FE3609">
        <w:rPr>
          <w:rFonts w:cs="Calibri"/>
          <w:szCs w:val="24"/>
        </w:rPr>
        <w:t>ll’avviso sui risultati della procedura di affidamento</w:t>
      </w:r>
      <w:r w:rsidR="004339F5" w:rsidRPr="00617B8E">
        <w:rPr>
          <w:rFonts w:cs="Calibri"/>
          <w:szCs w:val="24"/>
        </w:rPr>
        <w:t xml:space="preserve">, </w:t>
      </w:r>
      <w:r w:rsidR="004339F5" w:rsidRPr="00617B8E">
        <w:rPr>
          <w:rFonts w:cs="Calibri"/>
          <w:b/>
          <w:szCs w:val="24"/>
        </w:rPr>
        <w:t xml:space="preserve">ad esclusione </w:t>
      </w:r>
      <w:r w:rsidR="00386476" w:rsidRPr="00617B8E">
        <w:rPr>
          <w:rFonts w:cs="Calibri"/>
          <w:b/>
          <w:szCs w:val="24"/>
        </w:rPr>
        <w:t xml:space="preserve">dei costi </w:t>
      </w:r>
      <w:r w:rsidR="004339F5" w:rsidRPr="00617B8E">
        <w:rPr>
          <w:rFonts w:cs="Calibri"/>
          <w:b/>
          <w:szCs w:val="24"/>
        </w:rPr>
        <w:t>del concessionario di pubblicità</w:t>
      </w:r>
      <w:r w:rsidR="004F38D0" w:rsidRPr="00FE3609">
        <w:rPr>
          <w:rFonts w:cs="Calibri"/>
          <w:szCs w:val="24"/>
        </w:rPr>
        <w:t xml:space="preserve">, </w:t>
      </w:r>
      <w:r w:rsidR="004F38D0" w:rsidRPr="00FE3609">
        <w:rPr>
          <w:rFonts w:cs="Calibri"/>
          <w:szCs w:val="24"/>
          <w:lang w:eastAsia="it-IT"/>
        </w:rPr>
        <w:t xml:space="preserve">ai sensi dell’art. 216, comma 11 del Codice e del </w:t>
      </w:r>
      <w:proofErr w:type="spellStart"/>
      <w:r w:rsidR="00015381" w:rsidRPr="00FE3609">
        <w:rPr>
          <w:rFonts w:cs="Calibri"/>
          <w:szCs w:val="24"/>
          <w:lang w:eastAsia="it-IT"/>
        </w:rPr>
        <w:t>d.m.</w:t>
      </w:r>
      <w:proofErr w:type="spellEnd"/>
      <w:r w:rsidR="004F38D0" w:rsidRPr="00FE3609">
        <w:rPr>
          <w:rFonts w:cs="Calibri"/>
          <w:szCs w:val="24"/>
          <w:lang w:eastAsia="it-IT"/>
        </w:rPr>
        <w:t xml:space="preserve"> 2 dicembre 2016 (GU 25.1.2017 n. 20),</w:t>
      </w:r>
      <w:r w:rsidR="005A77C5" w:rsidRPr="00FE3609">
        <w:rPr>
          <w:rFonts w:cs="Calibri"/>
          <w:szCs w:val="24"/>
        </w:rPr>
        <w:t xml:space="preserve"> </w:t>
      </w:r>
      <w:r w:rsidRPr="00FE3609">
        <w:rPr>
          <w:rFonts w:cs="Calibri"/>
          <w:szCs w:val="24"/>
        </w:rPr>
        <w:t xml:space="preserve">sono a carico dell’aggiudicatario e dovranno essere rimborsate alla stazione appaltante entro il termine di sessanta giorni dall’aggiudicazione. </w:t>
      </w:r>
      <w:r w:rsidR="00250CA5" w:rsidRPr="00FE3609">
        <w:rPr>
          <w:rFonts w:cs="Calibri"/>
          <w:szCs w:val="24"/>
        </w:rPr>
        <w:t xml:space="preserve">L’importo presunto delle spese di pubblicazione è pari a € ........................ La stazione appaltante comunicherà all’aggiudicatario l’importo </w:t>
      </w:r>
      <w:r w:rsidR="00313AC0" w:rsidRPr="00FE3609">
        <w:rPr>
          <w:rFonts w:cs="Calibri"/>
          <w:szCs w:val="24"/>
        </w:rPr>
        <w:t>effettivo delle suddette spese</w:t>
      </w:r>
      <w:r w:rsidR="000A3405">
        <w:rPr>
          <w:rFonts w:cs="Calibri"/>
          <w:szCs w:val="24"/>
        </w:rPr>
        <w:t>,</w:t>
      </w:r>
      <w:r w:rsidR="00313AC0" w:rsidRPr="00FE3609">
        <w:rPr>
          <w:rFonts w:cs="Calibri"/>
          <w:szCs w:val="24"/>
        </w:rPr>
        <w:t xml:space="preserve"> fornendone i giustificativi, </w:t>
      </w:r>
      <w:r w:rsidR="00250CA5" w:rsidRPr="00FE3609">
        <w:rPr>
          <w:rFonts w:cs="Calibri"/>
          <w:szCs w:val="24"/>
        </w:rPr>
        <w:t>nonché le relative modalità di pagamento.</w:t>
      </w:r>
    </w:p>
    <w:p w14:paraId="05DDAD49" w14:textId="4A18E737" w:rsidR="00250CA5" w:rsidRPr="00FE3609" w:rsidRDefault="00250CA5" w:rsidP="00250CA5">
      <w:pPr>
        <w:spacing w:before="60" w:after="60"/>
        <w:rPr>
          <w:rFonts w:cs="Calibri"/>
          <w:i/>
          <w:szCs w:val="24"/>
        </w:rPr>
      </w:pPr>
      <w:r w:rsidRPr="00FE3609">
        <w:rPr>
          <w:rFonts w:cs="Calibri"/>
          <w:b/>
          <w:i/>
          <w:szCs w:val="24"/>
        </w:rPr>
        <w:t>[Facoltativ</w:t>
      </w:r>
      <w:r w:rsidR="00313AC0" w:rsidRPr="00FE3609">
        <w:rPr>
          <w:rFonts w:cs="Calibri"/>
          <w:b/>
          <w:i/>
          <w:szCs w:val="24"/>
        </w:rPr>
        <w:t>o</w:t>
      </w:r>
      <w:r w:rsidRPr="00FE3609">
        <w:rPr>
          <w:rFonts w:cs="Calibri"/>
          <w:b/>
          <w:i/>
          <w:szCs w:val="24"/>
        </w:rPr>
        <w:t>: in caso di suddivisione dell’appalto in lotti]</w:t>
      </w:r>
      <w:r w:rsidRPr="00FE3609">
        <w:rPr>
          <w:rFonts w:cs="Calibri"/>
          <w:szCs w:val="24"/>
        </w:rPr>
        <w:t xml:space="preserve"> Le spese relative alla pubblicazione saranno suddivise tra gli aggiudicatari dei lotti in proporzione al relativo valore, secondo il seguente metodo </w:t>
      </w:r>
      <w:proofErr w:type="gramStart"/>
      <w:r w:rsidRPr="00FE3609">
        <w:rPr>
          <w:rFonts w:cs="Calibri"/>
          <w:szCs w:val="24"/>
        </w:rPr>
        <w:t>…….</w:t>
      </w:r>
      <w:proofErr w:type="gramEnd"/>
      <w:r w:rsidRPr="00FE3609">
        <w:rPr>
          <w:rFonts w:cs="Calibri"/>
          <w:szCs w:val="24"/>
        </w:rPr>
        <w:t>.</w:t>
      </w:r>
      <w:r w:rsidRPr="00FE3609">
        <w:rPr>
          <w:rFonts w:cs="Calibri"/>
          <w:i/>
          <w:szCs w:val="24"/>
        </w:rPr>
        <w:t>[prevedere il metodo esatto di calcolo della proporzione].</w:t>
      </w:r>
    </w:p>
    <w:p w14:paraId="094DB8D8" w14:textId="07774C08" w:rsidR="00250CA5" w:rsidRPr="00FE3609" w:rsidRDefault="00313AC0" w:rsidP="00CC083C">
      <w:pPr>
        <w:spacing w:before="60" w:after="60"/>
        <w:rPr>
          <w:rFonts w:cs="Calibri"/>
          <w:szCs w:val="24"/>
        </w:rPr>
      </w:pPr>
      <w:r w:rsidRPr="00FE3609">
        <w:rPr>
          <w:rFonts w:cs="Calibri"/>
          <w:b/>
          <w:i/>
          <w:szCs w:val="24"/>
        </w:rPr>
        <w:lastRenderedPageBreak/>
        <w:t>[Facoltativo: in caso di rimborso rateizzato delle spese di pubblicazione]</w:t>
      </w:r>
      <w:r w:rsidRPr="00FE3609">
        <w:rPr>
          <w:rFonts w:cs="Calibri"/>
          <w:szCs w:val="24"/>
        </w:rPr>
        <w:t xml:space="preserve"> La stazione appaltante, su richiesta dell’aggiudicatario, </w:t>
      </w:r>
      <w:r w:rsidR="00986AA8" w:rsidRPr="00FE3609">
        <w:rPr>
          <w:rFonts w:cs="Calibri"/>
          <w:szCs w:val="24"/>
        </w:rPr>
        <w:t xml:space="preserve">consente </w:t>
      </w:r>
      <w:r w:rsidRPr="00FE3609">
        <w:rPr>
          <w:rFonts w:cs="Calibri"/>
          <w:szCs w:val="24"/>
        </w:rPr>
        <w:t>il rimborso rateizzato de</w:t>
      </w:r>
      <w:r w:rsidR="00986AA8" w:rsidRPr="00FE3609">
        <w:rPr>
          <w:rFonts w:cs="Calibri"/>
          <w:szCs w:val="24"/>
        </w:rPr>
        <w:t>lle spese di pubblicazione.</w:t>
      </w:r>
    </w:p>
    <w:p w14:paraId="334A90EC" w14:textId="32C39766"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74E42CA9" w14:textId="619CBE72" w:rsidR="00C708BA" w:rsidRPr="00182699" w:rsidRDefault="00493129" w:rsidP="00376C23">
      <w:pPr>
        <w:pStyle w:val="Titolo2"/>
      </w:pPr>
      <w:bookmarkStart w:id="4594" w:name="_Toc497728179"/>
      <w:bookmarkStart w:id="4595" w:name="_Toc497831574"/>
      <w:bookmarkStart w:id="4596" w:name="_Toc498419772"/>
      <w:bookmarkStart w:id="4597" w:name="_Toc354038182"/>
      <w:bookmarkStart w:id="4598" w:name="_Toc380501885"/>
      <w:bookmarkStart w:id="4599" w:name="_Toc391035998"/>
      <w:bookmarkStart w:id="4600" w:name="_Toc391036071"/>
      <w:bookmarkStart w:id="4601" w:name="_Toc392577512"/>
      <w:bookmarkStart w:id="4602" w:name="_Toc393110579"/>
      <w:bookmarkStart w:id="4603" w:name="_Toc393112143"/>
      <w:bookmarkStart w:id="4604" w:name="_Toc393187860"/>
      <w:bookmarkStart w:id="4605" w:name="_Toc393272616"/>
      <w:bookmarkStart w:id="4606" w:name="_Toc393272674"/>
      <w:bookmarkStart w:id="4607" w:name="_Toc393283190"/>
      <w:bookmarkStart w:id="4608" w:name="_Toc393700849"/>
      <w:bookmarkStart w:id="4609" w:name="_Toc393706922"/>
      <w:bookmarkStart w:id="4610" w:name="_Toc397346837"/>
      <w:bookmarkStart w:id="4611" w:name="_Toc397422878"/>
      <w:bookmarkStart w:id="4612" w:name="_Toc403471285"/>
      <w:bookmarkStart w:id="4613" w:name="_Toc406058393"/>
      <w:bookmarkStart w:id="4614" w:name="_Toc406754194"/>
      <w:bookmarkStart w:id="4615" w:name="_Toc416423377"/>
      <w:bookmarkStart w:id="4616" w:name="_Toc523322076"/>
      <w:bookmarkEnd w:id="4594"/>
      <w:bookmarkEnd w:id="4595"/>
      <w:bookmarkEnd w:id="4596"/>
      <w:r w:rsidRPr="00182699">
        <w:t>DEFINIZIONE DELLE CONTROVERSIE</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617" w:name="_Toc354038183"/>
      <w:bookmarkStart w:id="4618" w:name="_Toc380501886"/>
      <w:bookmarkStart w:id="4619" w:name="_Toc391035999"/>
      <w:bookmarkStart w:id="4620" w:name="_Toc391036072"/>
      <w:bookmarkStart w:id="4621" w:name="_Toc392577513"/>
      <w:bookmarkStart w:id="4622" w:name="_Toc393110580"/>
      <w:bookmarkStart w:id="4623" w:name="_Toc393112144"/>
      <w:bookmarkStart w:id="4624" w:name="_Toc393187861"/>
      <w:bookmarkStart w:id="4625" w:name="_Toc393272617"/>
      <w:bookmarkStart w:id="4626" w:name="_Toc393272675"/>
      <w:bookmarkStart w:id="4627" w:name="_Toc393283191"/>
      <w:bookmarkStart w:id="4628" w:name="_Toc393700850"/>
      <w:bookmarkStart w:id="4629" w:name="_Toc393706923"/>
      <w:bookmarkStart w:id="4630" w:name="_Toc397346838"/>
      <w:bookmarkStart w:id="4631" w:name="_Toc397422879"/>
      <w:bookmarkStart w:id="4632" w:name="_Toc403471286"/>
      <w:bookmarkStart w:id="4633" w:name="_Toc406058394"/>
      <w:bookmarkStart w:id="4634" w:name="_Toc406754195"/>
      <w:bookmarkStart w:id="4635" w:name="_Toc416423378"/>
      <w:bookmarkStart w:id="4636" w:name="_Toc523322077"/>
      <w:r w:rsidRPr="00182699">
        <w:t>TRATTAMENTO DE</w:t>
      </w:r>
      <w:r w:rsidR="00E13BB7" w:rsidRPr="00182699">
        <w:t>I</w:t>
      </w:r>
      <w:r w:rsidRPr="00182699">
        <w:t xml:space="preserve"> DATI PERSONALI</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14:paraId="6E2515DD" w14:textId="1A3A490F" w:rsidR="00C708BA" w:rsidRPr="00614F24" w:rsidRDefault="00C708BA" w:rsidP="00A23EED">
      <w:pPr>
        <w:spacing w:before="60" w:after="60"/>
        <w:rPr>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w:t>
      </w:r>
      <w:r w:rsidR="009561C7">
        <w:rPr>
          <w:rFonts w:cs="Calibri"/>
          <w:szCs w:val="24"/>
          <w:lang w:eastAsia="it-IT"/>
        </w:rPr>
        <w:t xml:space="preserve"> e del </w:t>
      </w:r>
      <w:r w:rsidR="009561C7" w:rsidRPr="009561C7">
        <w:rPr>
          <w:rFonts w:cs="Calibri"/>
          <w:szCs w:val="24"/>
          <w:lang w:eastAsia="it-IT"/>
        </w:rPr>
        <w:t>Regolamento (CE) 27 aprile 2016, n. 2016/679/UE</w:t>
      </w:r>
      <w:r w:rsidRPr="00C633BF">
        <w:rPr>
          <w:rFonts w:cs="Calibri"/>
          <w:szCs w:val="24"/>
          <w:lang w:eastAsia="it-IT"/>
        </w:rPr>
        <w:t xml:space="preserve">, esclusivamente nell’ambito della gara regolata </w:t>
      </w:r>
      <w:r w:rsidRPr="00614F24">
        <w:rPr>
          <w:szCs w:val="24"/>
          <w:lang w:eastAsia="it-IT"/>
        </w:rPr>
        <w:t>dal presente disciplinare di gara.</w:t>
      </w:r>
      <w:bookmarkEnd w:id="2"/>
    </w:p>
    <w:p w14:paraId="19726FA3" w14:textId="3610C0E5" w:rsidR="00614F24" w:rsidRPr="00614F24" w:rsidRDefault="00614F24" w:rsidP="00614F24">
      <w:pPr>
        <w:pStyle w:val="Titolo2"/>
        <w:ind w:left="357" w:hanging="357"/>
        <w:rPr>
          <w:highlight w:val="yellow"/>
        </w:rPr>
      </w:pPr>
      <w:r w:rsidRPr="00614F24">
        <w:t xml:space="preserve"> </w:t>
      </w:r>
      <w:bookmarkStart w:id="4637" w:name="_Toc523322078"/>
      <w:r w:rsidRPr="00614F24">
        <w:rPr>
          <w:highlight w:val="yellow"/>
        </w:rPr>
        <w:t>PROTOCOLLO DI LEGALITA’</w:t>
      </w:r>
      <w:bookmarkEnd w:id="4637"/>
    </w:p>
    <w:p w14:paraId="563189A5" w14:textId="77777777" w:rsidR="00614F24" w:rsidRPr="002B228E" w:rsidRDefault="00614F24" w:rsidP="00614F24">
      <w:pPr>
        <w:spacing w:line="240" w:lineRule="auto"/>
        <w:ind w:right="-17"/>
        <w:rPr>
          <w:b/>
          <w:bCs/>
          <w:szCs w:val="24"/>
          <w:highlight w:val="yellow"/>
        </w:rPr>
      </w:pPr>
      <w:r w:rsidRPr="002B228E">
        <w:rPr>
          <w:b/>
          <w:bCs/>
          <w:i/>
          <w:szCs w:val="24"/>
          <w:highlight w:val="yellow"/>
        </w:rPr>
        <w:t>[da riprodurre anche nello schema di contratto]</w:t>
      </w:r>
    </w:p>
    <w:p w14:paraId="457A5915" w14:textId="77777777" w:rsidR="00614F24" w:rsidRPr="002B228E" w:rsidRDefault="00614F24" w:rsidP="00614F24">
      <w:pPr>
        <w:spacing w:line="240" w:lineRule="auto"/>
        <w:ind w:right="-17"/>
        <w:rPr>
          <w:bCs/>
          <w:szCs w:val="24"/>
          <w:highlight w:val="yellow"/>
        </w:rPr>
      </w:pPr>
      <w:r w:rsidRPr="002B228E">
        <w:rPr>
          <w:bCs/>
          <w:szCs w:val="24"/>
          <w:highlight w:val="yellow"/>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B228E">
        <w:rPr>
          <w:szCs w:val="24"/>
          <w:highlight w:val="yellow"/>
        </w:rPr>
        <w:t>tra la Struttura di Missione (ex art. 30 Legge n. 229/2016), il Commissario Straordinario del Governo e la Centrale Unica di Committenza (Invitalia S.p.A.)</w:t>
      </w:r>
      <w:r w:rsidRPr="002B228E">
        <w:rPr>
          <w:bCs/>
          <w:szCs w:val="24"/>
          <w:highlight w:val="yellow"/>
        </w:rPr>
        <w:t>, i cui contenuti sono qui di seguito riprodotti.</w:t>
      </w:r>
    </w:p>
    <w:p w14:paraId="01B841D1"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Obbligo del rispetto di tutte le parti del Protocollo, fino al completamento e approvazione del servizio prestato, in quanto compatibili con il presente affidamento.</w:t>
      </w:r>
    </w:p>
    <w:p w14:paraId="14C19178"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Obbligo di fornire alla Stazione appaltante i dati relativi ai subcontraenti interessati, a qualunque titolo, all’esecuzione del contratto (art. 1 comma 3).</w:t>
      </w:r>
    </w:p>
    <w:p w14:paraId="60F67851" w14:textId="77777777" w:rsidR="00614F24" w:rsidRPr="002B228E" w:rsidRDefault="00614F24" w:rsidP="00614F24">
      <w:pPr>
        <w:pStyle w:val="Paragrafoelenco"/>
        <w:numPr>
          <w:ilvl w:val="0"/>
          <w:numId w:val="44"/>
        </w:numPr>
        <w:spacing w:after="160" w:line="259" w:lineRule="auto"/>
        <w:ind w:left="426" w:hanging="284"/>
        <w:contextualSpacing/>
        <w:rPr>
          <w:highlight w:val="yellow"/>
        </w:rPr>
      </w:pPr>
      <w:r w:rsidRPr="002B228E">
        <w:rPr>
          <w:rFonts w:eastAsia="Times New Roman"/>
          <w:bCs/>
          <w:szCs w:val="24"/>
          <w:highlight w:val="yellow"/>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6A72B67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4DCE8A1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lastRenderedPageBreak/>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2" w:history="1">
        <w:r w:rsidRPr="002B228E">
          <w:rPr>
            <w:rFonts w:eastAsia="Times New Roman"/>
            <w:bCs/>
            <w:szCs w:val="24"/>
            <w:highlight w:val="yellow"/>
          </w:rPr>
          <w:t>c.c.</w:t>
        </w:r>
      </w:hyperlink>
      <w:r w:rsidRPr="002B228E">
        <w:rPr>
          <w:rFonts w:eastAsia="Times New Roman"/>
          <w:bCs/>
          <w:szCs w:val="24"/>
          <w:highlight w:val="yellow"/>
        </w:rPr>
        <w:t xml:space="preserve"> o la revoca dell’autorizzazione al subcontratto per le violazioni previste dall’art. 8, paragrafo 1.3 del Protocollo.</w:t>
      </w:r>
    </w:p>
    <w:p w14:paraId="079430D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D.Lgs. n. 159 del 2011 (art. 2 comma 4 e 5).</w:t>
      </w:r>
    </w:p>
    <w:p w14:paraId="5B220FC1"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iscrizione nell’anagrafe/elenco antimafia previsti per l’esecuzione del presente affidamento (art. 3 comma 1).</w:t>
      </w:r>
    </w:p>
    <w:p w14:paraId="44C337AE"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103BDC84"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6387604F"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5B86A4EB"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5771ACA0"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in caso di stipula di subcontratto, ad avvalersi della clausola risolutiva espressa, di cui all’articolo 1456 </w:t>
      </w:r>
      <w:hyperlink r:id="rId13" w:history="1">
        <w:r w:rsidRPr="002B228E">
          <w:rPr>
            <w:rFonts w:eastAsia="Times New Roman"/>
            <w:bCs/>
            <w:szCs w:val="24"/>
            <w:highlight w:val="yellow"/>
          </w:rPr>
          <w:t>c. c.</w:t>
        </w:r>
      </w:hyperlink>
      <w:r w:rsidRPr="002B228E">
        <w:rPr>
          <w:rFonts w:eastAsia="Times New Roman"/>
          <w:bCs/>
          <w:szCs w:val="24"/>
          <w:highlight w:val="yellow"/>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3EF86D7C"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5B8D1572"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lastRenderedPageBreak/>
        <w:t>Obbligo di assumere a proprio carico gli oneri derivanti dal rispetto degli accordi/protocolli promossi e stipulati in materia di sicurezza nonché di repressione della criminalità (art. 6 comma 2 lett. a).</w:t>
      </w:r>
    </w:p>
    <w:p w14:paraId="4E7CA9BA"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1F883351"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4" w:history="1">
        <w:r w:rsidRPr="002B228E">
          <w:rPr>
            <w:rFonts w:eastAsia="Times New Roman"/>
            <w:bCs/>
            <w:szCs w:val="24"/>
            <w:highlight w:val="yellow"/>
          </w:rPr>
          <w:t>decreto legislativo n. 50 del 2016</w:t>
        </w:r>
      </w:hyperlink>
      <w:r w:rsidRPr="002B228E">
        <w:rPr>
          <w:rFonts w:eastAsia="Times New Roman"/>
          <w:bCs/>
          <w:szCs w:val="24"/>
          <w:highlight w:val="yellow"/>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47256FBC"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ricorrere al distacco della manodopera - ivi compresi i lavoratori distaccati da imprese comunitarie che operano ai sensi del </w:t>
      </w:r>
      <w:hyperlink r:id="rId15" w:history="1">
        <w:r w:rsidRPr="002B228E">
          <w:rPr>
            <w:rFonts w:eastAsia="Times New Roman"/>
            <w:bCs/>
            <w:szCs w:val="24"/>
            <w:highlight w:val="yellow"/>
          </w:rPr>
          <w:t>decreto legislativo n. 136 del 2016</w:t>
        </w:r>
      </w:hyperlink>
      <w:r w:rsidRPr="002B228E">
        <w:rPr>
          <w:rFonts w:eastAsia="Times New Roman"/>
          <w:bCs/>
          <w:szCs w:val="24"/>
          <w:highlight w:val="yellow"/>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6" w:history="1">
        <w:r w:rsidRPr="002B228E">
          <w:rPr>
            <w:rFonts w:eastAsia="Times New Roman"/>
            <w:bCs/>
            <w:szCs w:val="24"/>
            <w:highlight w:val="yellow"/>
          </w:rPr>
          <w:t>decreto-legislativo n. 276 del 2003</w:t>
        </w:r>
      </w:hyperlink>
      <w:r w:rsidRPr="002B228E">
        <w:rPr>
          <w:rFonts w:eastAsia="Times New Roman"/>
          <w:bCs/>
          <w:szCs w:val="24"/>
          <w:highlight w:val="yellow"/>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023C59D0"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Impegno a mettere a disposizione dell’ente aggiudicatario i dati relativi alla forza lavoro presente in cantiere, specificando, per ciascuna unità, la qualifica professionale (art. 7 comma 2 lett. a).</w:t>
      </w:r>
    </w:p>
    <w:p w14:paraId="604E4439"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359C1960"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7" w:history="1">
        <w:r w:rsidRPr="002B228E">
          <w:rPr>
            <w:rFonts w:eastAsia="Times New Roman"/>
            <w:bCs/>
            <w:szCs w:val="24"/>
            <w:highlight w:val="yellow"/>
          </w:rPr>
          <w:t>D.P.R. n. 445 del 2000</w:t>
        </w:r>
      </w:hyperlink>
      <w:r w:rsidRPr="002B228E">
        <w:rPr>
          <w:rFonts w:eastAsia="Times New Roman"/>
          <w:bCs/>
          <w:szCs w:val="24"/>
          <w:highlight w:val="yellow"/>
        </w:rPr>
        <w:t xml:space="preserve"> (art. 7 comma 2 lett. c).</w:t>
      </w:r>
    </w:p>
    <w:p w14:paraId="49118856" w14:textId="40863A1D" w:rsidR="00614F24" w:rsidRDefault="00614F24" w:rsidP="00614F24">
      <w:pPr>
        <w:spacing w:before="60" w:after="60"/>
        <w:rPr>
          <w:rFonts w:cs="Calibri"/>
          <w:szCs w:val="24"/>
          <w:lang w:eastAsia="it-IT"/>
        </w:rPr>
      </w:pPr>
      <w:r w:rsidRPr="002B228E">
        <w:rPr>
          <w:bCs/>
          <w:szCs w:val="24"/>
          <w:highlight w:val="yellow"/>
        </w:rPr>
        <w:t>Accettazione espressa del fatto che l’inosservanza di tutti gli obblighi previsti nel Protocollo e applicabili potranno essere sanzionati ai sensi dell’art. 8 del Protocollo medesimo.</w:t>
      </w:r>
    </w:p>
    <w:sectPr w:rsidR="00614F24" w:rsidSect="00DA2ADC">
      <w:headerReference w:type="default" r:id="rId18"/>
      <w:footerReference w:type="default" r:id="rId19"/>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3880" w14:textId="77777777" w:rsidR="00315808" w:rsidRDefault="00315808" w:rsidP="002750E3">
      <w:pPr>
        <w:spacing w:line="240" w:lineRule="auto"/>
      </w:pPr>
      <w:r>
        <w:separator/>
      </w:r>
    </w:p>
  </w:endnote>
  <w:endnote w:type="continuationSeparator" w:id="0">
    <w:p w14:paraId="647EED1D" w14:textId="77777777" w:rsidR="00315808" w:rsidRDefault="00315808"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7ED14A08" w:rsidR="006D6C1D" w:rsidRDefault="006D6C1D"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044822">
              <w:rPr>
                <w:b/>
                <w:bCs/>
                <w:noProof/>
              </w:rPr>
              <w:t>22</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044822">
              <w:rPr>
                <w:b/>
                <w:bCs/>
                <w:noProof/>
              </w:rPr>
              <w:t>64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FB8D" w14:textId="77777777" w:rsidR="00315808" w:rsidRDefault="00315808" w:rsidP="002750E3">
      <w:pPr>
        <w:spacing w:line="240" w:lineRule="auto"/>
      </w:pPr>
      <w:r>
        <w:separator/>
      </w:r>
    </w:p>
  </w:footnote>
  <w:footnote w:type="continuationSeparator" w:id="0">
    <w:p w14:paraId="2D7BD811" w14:textId="77777777" w:rsidR="00315808" w:rsidRDefault="00315808" w:rsidP="0027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7241" w14:textId="77777777" w:rsidR="006D6C1D" w:rsidRDefault="006D6C1D" w:rsidP="002E3CD8">
    <w:pPr>
      <w:pStyle w:val="Intestazione"/>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9DE3F11"/>
    <w:multiLevelType w:val="hybridMultilevel"/>
    <w:tmpl w:val="B4328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D10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B10135"/>
    <w:multiLevelType w:val="hybridMultilevel"/>
    <w:tmpl w:val="EE04A9C4"/>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2">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667A14"/>
    <w:multiLevelType w:val="hybridMultilevel"/>
    <w:tmpl w:val="512C5E1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E66D3D"/>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69275C33"/>
    <w:multiLevelType w:val="hybridMultilevel"/>
    <w:tmpl w:val="B16CFC08"/>
    <w:lvl w:ilvl="0" w:tplc="0410000F">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C750A7D"/>
    <w:multiLevelType w:val="hybridMultilevel"/>
    <w:tmpl w:val="5600D7A8"/>
    <w:lvl w:ilvl="0" w:tplc="5694E30E">
      <w:start w:val="1"/>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1">
    <w:nsid w:val="6CB11C1C"/>
    <w:multiLevelType w:val="multilevel"/>
    <w:tmpl w:val="9FB0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6"/>
  </w:num>
  <w:num w:numId="3">
    <w:abstractNumId w:val="45"/>
  </w:num>
  <w:num w:numId="4">
    <w:abstractNumId w:val="16"/>
  </w:num>
  <w:num w:numId="5">
    <w:abstractNumId w:val="33"/>
  </w:num>
  <w:num w:numId="6">
    <w:abstractNumId w:val="35"/>
  </w:num>
  <w:num w:numId="7">
    <w:abstractNumId w:val="20"/>
  </w:num>
  <w:num w:numId="8">
    <w:abstractNumId w:val="22"/>
  </w:num>
  <w:num w:numId="9">
    <w:abstractNumId w:val="41"/>
  </w:num>
  <w:num w:numId="10">
    <w:abstractNumId w:val="30"/>
  </w:num>
  <w:num w:numId="11">
    <w:abstractNumId w:val="37"/>
  </w:num>
  <w:num w:numId="12">
    <w:abstractNumId w:val="38"/>
  </w:num>
  <w:num w:numId="13">
    <w:abstractNumId w:val="6"/>
  </w:num>
  <w:num w:numId="14">
    <w:abstractNumId w:val="31"/>
  </w:num>
  <w:num w:numId="15">
    <w:abstractNumId w:val="7"/>
  </w:num>
  <w:num w:numId="16">
    <w:abstractNumId w:val="34"/>
  </w:num>
  <w:num w:numId="17">
    <w:abstractNumId w:val="19"/>
  </w:num>
  <w:num w:numId="18">
    <w:abstractNumId w:val="36"/>
  </w:num>
  <w:num w:numId="19">
    <w:abstractNumId w:val="8"/>
  </w:num>
  <w:num w:numId="20">
    <w:abstractNumId w:val="27"/>
  </w:num>
  <w:num w:numId="21">
    <w:abstractNumId w:val="18"/>
  </w:num>
  <w:num w:numId="22">
    <w:abstractNumId w:val="0"/>
  </w:num>
  <w:num w:numId="23">
    <w:abstractNumId w:val="15"/>
  </w:num>
  <w:num w:numId="24">
    <w:abstractNumId w:val="25"/>
  </w:num>
  <w:num w:numId="25">
    <w:abstractNumId w:val="11"/>
  </w:num>
  <w:num w:numId="26">
    <w:abstractNumId w:val="17"/>
  </w:num>
  <w:num w:numId="27">
    <w:abstractNumId w:val="2"/>
  </w:num>
  <w:num w:numId="28">
    <w:abstractNumId w:val="24"/>
  </w:num>
  <w:num w:numId="29">
    <w:abstractNumId w:val="42"/>
  </w:num>
  <w:num w:numId="30">
    <w:abstractNumId w:val="1"/>
  </w:num>
  <w:num w:numId="31">
    <w:abstractNumId w:val="9"/>
  </w:num>
  <w:num w:numId="32">
    <w:abstractNumId w:val="5"/>
  </w:num>
  <w:num w:numId="33">
    <w:abstractNumId w:val="13"/>
  </w:num>
  <w:num w:numId="34">
    <w:abstractNumId w:val="28"/>
  </w:num>
  <w:num w:numId="35">
    <w:abstractNumId w:val="12"/>
  </w:num>
  <w:num w:numId="36">
    <w:abstractNumId w:val="3"/>
  </w:num>
  <w:num w:numId="37">
    <w:abstractNumId w:val="23"/>
  </w:num>
  <w:num w:numId="38">
    <w:abstractNumId w:val="32"/>
  </w:num>
  <w:num w:numId="39">
    <w:abstractNumId w:val="44"/>
  </w:num>
  <w:num w:numId="40">
    <w:abstractNumId w:val="21"/>
  </w:num>
  <w:num w:numId="41">
    <w:abstractNumId w:val="4"/>
  </w:num>
  <w:num w:numId="42">
    <w:abstractNumId w:val="40"/>
  </w:num>
  <w:num w:numId="43">
    <w:abstractNumId w:val="39"/>
  </w:num>
  <w:num w:numId="44">
    <w:abstractNumId w:val="29"/>
  </w:num>
  <w:num w:numId="45">
    <w:abstractNumId w:val="30"/>
  </w:num>
  <w:num w:numId="46">
    <w:abstractNumId w:val="43"/>
  </w:num>
  <w:num w:numId="4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22"/>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77"/>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86C"/>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0C"/>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965"/>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D36"/>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9E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642"/>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7D9"/>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808"/>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6EC"/>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2ED8"/>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0C"/>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0E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D40"/>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D81"/>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17980"/>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FA1"/>
    <w:rsid w:val="005C51B6"/>
    <w:rsid w:val="005C5229"/>
    <w:rsid w:val="005C56E5"/>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7FF"/>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6E1"/>
    <w:rsid w:val="00614801"/>
    <w:rsid w:val="00614F24"/>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58E"/>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AC"/>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00A"/>
    <w:rsid w:val="006D7050"/>
    <w:rsid w:val="006D7102"/>
    <w:rsid w:val="006D7193"/>
    <w:rsid w:val="006D7B71"/>
    <w:rsid w:val="006D7B78"/>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73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69"/>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1A1"/>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B8"/>
    <w:rsid w:val="00803758"/>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7BA"/>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067"/>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4EE6"/>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18"/>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21"/>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0C"/>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7CD"/>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B7E"/>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6AE"/>
    <w:rsid w:val="00A10720"/>
    <w:rsid w:val="00A10BA4"/>
    <w:rsid w:val="00A10C2A"/>
    <w:rsid w:val="00A10C68"/>
    <w:rsid w:val="00A10EE8"/>
    <w:rsid w:val="00A1106A"/>
    <w:rsid w:val="00A11333"/>
    <w:rsid w:val="00A114BC"/>
    <w:rsid w:val="00A11634"/>
    <w:rsid w:val="00A118FD"/>
    <w:rsid w:val="00A1193D"/>
    <w:rsid w:val="00A11ABB"/>
    <w:rsid w:val="00A11E2D"/>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840"/>
    <w:rsid w:val="00A23937"/>
    <w:rsid w:val="00A23D2E"/>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2A4"/>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1B2"/>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0C31"/>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CCC"/>
    <w:rsid w:val="00B76EBA"/>
    <w:rsid w:val="00B76F65"/>
    <w:rsid w:val="00B77005"/>
    <w:rsid w:val="00B7717B"/>
    <w:rsid w:val="00B7744C"/>
    <w:rsid w:val="00B77535"/>
    <w:rsid w:val="00B77545"/>
    <w:rsid w:val="00B7756C"/>
    <w:rsid w:val="00B77653"/>
    <w:rsid w:val="00B7770A"/>
    <w:rsid w:val="00B77C28"/>
    <w:rsid w:val="00B77F3C"/>
    <w:rsid w:val="00B800AA"/>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86"/>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5D2"/>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8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484"/>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5B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3B1"/>
    <w:rsid w:val="00CD6533"/>
    <w:rsid w:val="00CD667C"/>
    <w:rsid w:val="00CD66BF"/>
    <w:rsid w:val="00CD671C"/>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406"/>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57EFE"/>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470"/>
    <w:rsid w:val="00D705EC"/>
    <w:rsid w:val="00D70A07"/>
    <w:rsid w:val="00D70F6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18F"/>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0C"/>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AD5"/>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51C"/>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3D28"/>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CFB"/>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2B"/>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27"/>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936"/>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DA"/>
    <w:rsid w:val="00FF7123"/>
    <w:rsid w:val="00FF7324"/>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774ACB91-7423-424C-871C-0C5D506B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val="x-none"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614F24"/>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AB21B2"/>
    <w:pPr>
      <w:tabs>
        <w:tab w:val="left" w:pos="426"/>
        <w:tab w:val="right" w:leader="dot" w:pos="9629"/>
      </w:tabs>
      <w:ind w:left="426" w:hanging="426"/>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StileBollo">
    <w:name w:val="StileBollo"/>
    <w:basedOn w:val="Normale"/>
    <w:link w:val="StileBolloCarattere"/>
    <w:uiPriority w:val="99"/>
    <w:rsid w:val="00CC25BA"/>
    <w:pPr>
      <w:widowControl w:val="0"/>
      <w:spacing w:after="120" w:line="479" w:lineRule="auto"/>
      <w:ind w:left="397" w:hanging="397"/>
    </w:pPr>
    <w:rPr>
      <w:rFonts w:ascii="Courier New" w:hAnsi="Courier New"/>
      <w:b/>
      <w:szCs w:val="20"/>
      <w:lang w:eastAsia="it-IT"/>
    </w:rPr>
  </w:style>
  <w:style w:type="character" w:customStyle="1" w:styleId="StileBolloCarattere">
    <w:name w:val="StileBollo Carattere"/>
    <w:link w:val="StileBollo"/>
    <w:uiPriority w:val="99"/>
    <w:locked/>
    <w:rsid w:val="00CC25BA"/>
    <w:rPr>
      <w:rFonts w:ascii="Courier New" w:eastAsia="Times New Roman"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tisuam.regione.marche.it/PortaleAppalti/" TargetMode="External"/><Relationship Id="rId13" Type="http://schemas.openxmlformats.org/officeDocument/2006/relationships/hyperlink" Target="http://olympus.uniurb.it/index.php?option=com_content&amp;view=article&amp;id=702:codice-civile-regio-decreto-16-marzo-1942-n-262&amp;catid=5&amp;Itemid=13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ympus.uniurb.it/index.php?option=com_content&amp;view=article&amp;id=702:codice-civile-regio-decreto-16-marzo-1942-n-262&amp;catid=5&amp;Itemid=137" TargetMode="External"/><Relationship Id="rId17"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700:decreto-legislativo-10-settembre-2003-n-276-occupazione-e-mercato-del-lavoro&amp;catid=5&amp;Itemid=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ltisuam.regione.marche.it/PortaleAppalti/" TargetMode="External"/><Relationship Id="rId5" Type="http://schemas.openxmlformats.org/officeDocument/2006/relationships/webSettings" Target="webSettings.xml"/><Relationship Id="rId15" Type="http://schemas.openxmlformats.org/officeDocument/2006/relationships/hyperlink" Target="http://olympus.uniurb.it/index.php?option=com_content&amp;view=article&amp;id=15635:dlgs136_2016&amp;catid=5&amp;Itemid=137" TargetMode="External"/><Relationship Id="rId10" Type="http://schemas.openxmlformats.org/officeDocument/2006/relationships/hyperlink" Target="https://appaltisuam.regione.marche.it/PortaleAppal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altisuam.regione.marche.it/PortaleAppalti/" TargetMode="External"/><Relationship Id="rId14" Type="http://schemas.openxmlformats.org/officeDocument/2006/relationships/hyperlink" Target="http://olympus.uniurb.it/index.php?option=com_content&amp;view=article&amp;id=14996:dlgs502016&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5A6DD-E5A0-4921-9141-BB15AA2F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Pages>
  <Words>31551</Words>
  <Characters>179846</Characters>
  <Application>Microsoft Office Word</Application>
  <DocSecurity>0</DocSecurity>
  <Lines>1498</Lines>
  <Paragraphs>421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cp:keywords/>
  <dc:description/>
  <cp:lastModifiedBy>Giuseppe Pc</cp:lastModifiedBy>
  <cp:revision>34</cp:revision>
  <cp:lastPrinted>2018-08-03T08:21:00Z</cp:lastPrinted>
  <dcterms:created xsi:type="dcterms:W3CDTF">2018-08-08T12:19:00Z</dcterms:created>
  <dcterms:modified xsi:type="dcterms:W3CDTF">2018-08-29T14:05:00Z</dcterms:modified>
</cp:coreProperties>
</file>