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4" w:rsidRPr="00145C16" w:rsidRDefault="00151474" w:rsidP="0015147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5C16">
        <w:rPr>
          <w:rFonts w:ascii="Arial" w:hAnsi="Arial" w:cs="Arial"/>
          <w:b/>
          <w:sz w:val="20"/>
          <w:szCs w:val="20"/>
        </w:rPr>
        <w:t>Allegato n. 4</w:t>
      </w:r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45C16">
        <w:rPr>
          <w:rFonts w:ascii="Arial" w:hAnsi="Arial" w:cs="Arial"/>
          <w:b/>
          <w:sz w:val="30"/>
          <w:szCs w:val="30"/>
        </w:rPr>
        <w:t>Relazione attività nuovo CEA</w:t>
      </w:r>
      <w:proofErr w:type="gramEnd"/>
      <w:r w:rsidRPr="00145C1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Pr="00145C16">
        <w:rPr>
          <w:rFonts w:ascii="Arial" w:hAnsi="Arial" w:cs="Arial"/>
          <w:b/>
          <w:sz w:val="30"/>
          <w:szCs w:val="30"/>
        </w:rPr>
        <w:t>Modulo 4</w:t>
      </w:r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45C16">
        <w:rPr>
          <w:rFonts w:ascii="Arial" w:hAnsi="Arial" w:cs="Arial"/>
          <w:sz w:val="30"/>
          <w:szCs w:val="30"/>
        </w:rPr>
        <w:t xml:space="preserve">(relazione da allegare al modulo </w:t>
      </w:r>
      <w:proofErr w:type="gramStart"/>
      <w:r w:rsidRPr="00145C16">
        <w:rPr>
          <w:rFonts w:ascii="Arial" w:hAnsi="Arial" w:cs="Arial"/>
          <w:sz w:val="30"/>
          <w:szCs w:val="30"/>
        </w:rPr>
        <w:t>3</w:t>
      </w:r>
      <w:proofErr w:type="gramEnd"/>
      <w:r w:rsidRPr="00145C16">
        <w:rPr>
          <w:rFonts w:ascii="Arial" w:hAnsi="Arial" w:cs="Arial"/>
          <w:sz w:val="30"/>
          <w:szCs w:val="30"/>
        </w:rPr>
        <w:t>)</w:t>
      </w:r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sz w:val="18"/>
          <w:szCs w:val="20"/>
        </w:rPr>
      </w:pPr>
      <w:proofErr w:type="gramStart"/>
      <w:r w:rsidRPr="00145C16">
        <w:rPr>
          <w:rFonts w:ascii="Arial" w:hAnsi="Arial" w:cs="Arial"/>
          <w:sz w:val="18"/>
          <w:szCs w:val="20"/>
        </w:rPr>
        <w:t>ai sensi del bando selettivo per il riconoscimento della titolarità dei CEA della Regione Marche</w:t>
      </w:r>
      <w:proofErr w:type="gramEnd"/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sz w:val="18"/>
          <w:szCs w:val="20"/>
        </w:rPr>
      </w:pPr>
      <w:proofErr w:type="gramStart"/>
      <w:r w:rsidRPr="00145C16">
        <w:rPr>
          <w:rFonts w:ascii="Arial" w:hAnsi="Arial" w:cs="Arial"/>
          <w:sz w:val="18"/>
          <w:szCs w:val="20"/>
        </w:rPr>
        <w:t xml:space="preserve">PTR INFEA Marche 2017-2019 (DAA n. 51/2017 </w:t>
      </w:r>
      <w:r>
        <w:rPr>
          <w:rFonts w:ascii="Arial" w:hAnsi="Arial" w:cs="Arial"/>
          <w:sz w:val="18"/>
          <w:szCs w:val="20"/>
        </w:rPr>
        <w:t xml:space="preserve">- </w:t>
      </w:r>
      <w:r w:rsidRPr="00145C16">
        <w:rPr>
          <w:rFonts w:ascii="Arial" w:hAnsi="Arial" w:cs="Arial"/>
          <w:sz w:val="18"/>
          <w:szCs w:val="20"/>
        </w:rPr>
        <w:t>DGR n. 344/2018</w:t>
      </w:r>
      <w:r>
        <w:rPr>
          <w:rFonts w:ascii="Arial" w:hAnsi="Arial" w:cs="Arial"/>
          <w:sz w:val="18"/>
          <w:szCs w:val="20"/>
        </w:rPr>
        <w:t xml:space="preserve"> - DGR n. 1599/2018</w:t>
      </w:r>
      <w:r w:rsidRPr="00145C16">
        <w:rPr>
          <w:rFonts w:ascii="Arial" w:hAnsi="Arial" w:cs="Arial"/>
          <w:sz w:val="18"/>
          <w:szCs w:val="20"/>
        </w:rPr>
        <w:t>)</w:t>
      </w:r>
      <w:proofErr w:type="gramEnd"/>
    </w:p>
    <w:p w:rsidR="00151474" w:rsidRPr="00145C16" w:rsidRDefault="00151474" w:rsidP="00151474">
      <w:pPr>
        <w:spacing w:after="0"/>
        <w:rPr>
          <w:rFonts w:ascii="Arial" w:hAnsi="Arial" w:cs="Arial"/>
          <w:sz w:val="20"/>
          <w:szCs w:val="20"/>
        </w:rPr>
      </w:pPr>
    </w:p>
    <w:p w:rsidR="00151474" w:rsidRPr="00145C16" w:rsidRDefault="00151474" w:rsidP="00151474">
      <w:pPr>
        <w:spacing w:after="0"/>
        <w:rPr>
          <w:rFonts w:ascii="Arial" w:hAnsi="Arial" w:cs="Arial"/>
          <w:sz w:val="20"/>
          <w:szCs w:val="20"/>
        </w:rPr>
      </w:pPr>
    </w:p>
    <w:p w:rsidR="00151474" w:rsidRPr="00145C16" w:rsidRDefault="00151474" w:rsidP="00151474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spacing w:val="-2"/>
          <w:sz w:val="18"/>
          <w:szCs w:val="20"/>
          <w:u w:val="single"/>
        </w:rPr>
      </w:pPr>
      <w:r w:rsidRPr="00145C16">
        <w:rPr>
          <w:rFonts w:ascii="Arial" w:hAnsi="Arial" w:cs="Arial"/>
          <w:spacing w:val="-2"/>
          <w:sz w:val="18"/>
          <w:szCs w:val="20"/>
          <w:u w:val="single"/>
        </w:rPr>
        <w:t xml:space="preserve">Documento redatto sotto forma di dichiarazione sostitutiva dell’atto </w:t>
      </w:r>
      <w:proofErr w:type="gramStart"/>
      <w:r w:rsidRPr="00145C16">
        <w:rPr>
          <w:rFonts w:ascii="Arial" w:hAnsi="Arial" w:cs="Arial"/>
          <w:spacing w:val="-2"/>
          <w:sz w:val="18"/>
          <w:szCs w:val="20"/>
          <w:u w:val="single"/>
        </w:rPr>
        <w:t>di</w:t>
      </w:r>
      <w:proofErr w:type="gramEnd"/>
      <w:r w:rsidRPr="00145C16">
        <w:rPr>
          <w:rFonts w:ascii="Arial" w:hAnsi="Arial" w:cs="Arial"/>
          <w:spacing w:val="-2"/>
          <w:sz w:val="18"/>
          <w:szCs w:val="20"/>
          <w:u w:val="single"/>
        </w:rPr>
        <w:t xml:space="preserve"> notorietà ai sensi dell’art. 47 del D.P.R. n. 445/2000</w:t>
      </w:r>
    </w:p>
    <w:p w:rsidR="00151474" w:rsidRPr="00145C16" w:rsidRDefault="00151474" w:rsidP="0015147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151474" w:rsidRPr="00145C16" w:rsidRDefault="00151474" w:rsidP="0015147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Specializzazione della funzione e della programmazione didattica in rapporto al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contesto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territoriale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quanto e in che modo l’offerta didattica del CEA è coerente al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contesto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territoriale 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n cui opera.</w:t>
            </w: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Continuità e qualità dei progetti offerti ovvero descrizione delle attività di educazione e interpretazione ambientale, con ritorni economic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>i, svolte nell’ultimo triennio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se l’offerta didattica del CEA (con ritorni economici) è consolidata negli anni e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risulta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coerente con 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seguenti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tematiche prioritarie regionali: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Gestione sostenibile delle risorse e dei rifiuti (prevenzione, raccolta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differenziata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>, recupero, riciclo);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Ambiente naturale (aree protette, biodiversità, Rete natura 2000);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Educazione alimentare sostenibile e ai sani stili di vita;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Turismo sostenibile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Mobilità dolce;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Agricoltura e pesca sostenibili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Inquinamento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Cambiamenti climatici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Energia sostenibile (risparmio, efficienza, fonti rinnovabili);</w:t>
            </w:r>
          </w:p>
          <w:p w:rsidR="00151474" w:rsidRPr="008F77D3" w:rsidRDefault="00151474" w:rsidP="009F46A8">
            <w:pPr>
              <w:numPr>
                <w:ilvl w:val="0"/>
                <w:numId w:val="1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Acqua</w:t>
            </w:r>
          </w:p>
          <w:p w:rsidR="00151474" w:rsidRPr="008F77D3" w:rsidRDefault="00151474" w:rsidP="009F46A8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e/o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le ricorrenze </w:t>
            </w:r>
            <w:r>
              <w:rPr>
                <w:rFonts w:ascii="Arial" w:hAnsi="Arial" w:cs="Arial"/>
                <w:i/>
                <w:sz w:val="20"/>
                <w:szCs w:val="20"/>
              </w:rPr>
              <w:t>istituite e aventi un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impatto mediatico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livello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sovra - regionale.</w:t>
            </w:r>
            <w:proofErr w:type="gramEnd"/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economica ovvero di autonomia e sostenibilità finanziaria evidenziata sulla base dei bilanci degli ultimi tre anni, relativi alle attività del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CEA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quale quota del bilancio del CEA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degli ultimi tre anni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sia coperta da eventuali finanziamenti regionali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direttamente destinati all’educazione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ambientale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di programmazione finanziaria da realizzarsi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riferimento al prossimo triennio, specificando entrate, uscite ed investimenti che saranno realizzati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quale quota del programma finanziario delle attività del prossimo triennio abbia una copertura diversa dai finanziamenti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regionali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di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aggregazione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e coinvolgimento sociale con particolare riferimento ai Centri Risorse (comprese le realtà scolastiche esistenti nell’ambito operativo di riferimento)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il numero dei Centri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isors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coinvolt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negli ultimi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anni. Per Centri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isors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intendono strutture e soggetti istituzionali e sociali con funzioni di supporto alle attività dei CEA (es. scuole, ufficio scolastico regionale, università, fattorie didattiche, centri visita, biblioteche, associazioni, musei, ecomusei, altre strutture adibite a funzioni nel settore dell’informazione e della promozione naturalistica, culturale o turistica, </w:t>
            </w:r>
            <w:proofErr w:type="spell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Arpam</w:t>
            </w:r>
            <w:proofErr w:type="spell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, Assam, ludoteche del riuso, ecc.). 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di attivare azioni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attività di </w:t>
            </w:r>
            <w:proofErr w:type="spell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incoming</w:t>
            </w:r>
            <w:proofErr w:type="spell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(tour operator) a favore del territorio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se e in che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modalità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il CEA svolge attività che favoriscono, anche indirettamente, attività di </w:t>
            </w:r>
            <w:proofErr w:type="spell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incoming</w:t>
            </w:r>
            <w:proofErr w:type="spell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(organizzazione di pacchetti turistici giornalieri, week-end, settimanali).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Qualificazione del personale,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gestione assicurata da personale qualificato in grado di fornire informazioni adeguate anche a visitatori stranieri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quante persone qualificate operano nel CEA. Per persona qualificata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>intende una persona laureata e/o esperta nelle tematiche oggetto delle attività di educazione e interpretazione turistico-culturale e ambientale svolte dal CEA, Guide Alpine, Guide di Media Montagna, Guide Naturalistiche, Guide Turistiche, altre figure professionali riconosciute ai sensi di legge.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Per ogni persona indicare le seguenti informazioni: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Nominativo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Qualifica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Assunto a tempo indeterminato: SI/NO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Diplomato o laureato: SI/NO</w:t>
            </w:r>
          </w:p>
          <w:p w:rsidR="00151474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qualifica indicata deve essere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sup</w:t>
            </w:r>
            <w:r>
              <w:rPr>
                <w:rFonts w:ascii="Arial" w:hAnsi="Arial" w:cs="Arial"/>
                <w:i/>
                <w:sz w:val="20"/>
                <w:szCs w:val="20"/>
              </w:rPr>
              <w:t>portata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da idonea documentazione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(da non allegare)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in possesso del CEA (es.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curriculum vitae, diplomi, attestazioni,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ecc.)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Indicare infine il n. di anni di gestione svolta dal CEA: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Attrezzature disponibili per il pubblico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quali tra le seguenti attrezzature sono disponibili per le attività INFEA: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Aula didattica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Centro visite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Sentiero natura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Spazio aperto di almeno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ha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Laboratorio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Sala conferenze</w:t>
            </w: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Biblioteca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Mediateca</w:t>
            </w: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1474" w:rsidRPr="008F77D3" w:rsidTr="009F46A8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Utenza,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n. complessivo di utenti paganti (come media degli ultimi 3 anni) distinti per tipologia (cittadini, scuole) e bacino territoriale dell’utenza interessato</w:t>
            </w:r>
          </w:p>
          <w:p w:rsidR="00151474" w:rsidRPr="008F77D3" w:rsidRDefault="00151474" w:rsidP="009F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474" w:rsidRPr="008F77D3" w:rsidTr="009F46A8">
        <w:tc>
          <w:tcPr>
            <w:tcW w:w="9778" w:type="dxa"/>
            <w:tcBorders>
              <w:top w:val="single" w:sz="4" w:space="0" w:color="auto"/>
            </w:tcBorders>
          </w:tcPr>
          <w:p w:rsidR="00151474" w:rsidRPr="008F77D3" w:rsidRDefault="00151474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Indicare i seguenti dati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relativi ai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destinatari delle attività INFEA (come media degli ultimi 3 anni):</w:t>
            </w:r>
          </w:p>
          <w:p w:rsidR="00151474" w:rsidRPr="008F77D3" w:rsidRDefault="00151474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n.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utenti paganti</w:t>
            </w:r>
          </w:p>
          <w:p w:rsidR="00151474" w:rsidRPr="008F77D3" w:rsidRDefault="00151474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n.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classi</w:t>
            </w: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 dati devono essere supportati da idonea documentazione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(da non allegare)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in possesso del CEA (es. documenti fiscali per l’utenza pagante, schede di partecipazione controfirmate o attestazioni da parte dell’utenza per quella non pagante, ecc.)</w:t>
            </w: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474" w:rsidRPr="008F77D3" w:rsidRDefault="00151474" w:rsidP="00151474">
      <w:pPr>
        <w:rPr>
          <w:rFonts w:ascii="Arial" w:hAnsi="Arial" w:cs="Arial"/>
          <w:sz w:val="20"/>
          <w:szCs w:val="20"/>
        </w:rPr>
      </w:pPr>
    </w:p>
    <w:p w:rsidR="00151474" w:rsidRPr="008F77D3" w:rsidRDefault="00151474" w:rsidP="001514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1474" w:rsidRPr="008F77D3" w:rsidRDefault="00151474" w:rsidP="001514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51474" w:rsidRPr="008F77D3" w:rsidTr="009F46A8">
        <w:tc>
          <w:tcPr>
            <w:tcW w:w="4889" w:type="dxa"/>
          </w:tcPr>
          <w:p w:rsidR="00151474" w:rsidRPr="008F77D3" w:rsidRDefault="00151474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151474" w:rsidRPr="008F77D3" w:rsidRDefault="00151474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151474" w:rsidRPr="008F77D3" w:rsidTr="009F46A8">
        <w:tc>
          <w:tcPr>
            <w:tcW w:w="4889" w:type="dxa"/>
          </w:tcPr>
          <w:p w:rsidR="00151474" w:rsidRPr="008F77D3" w:rsidRDefault="00151474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474" w:rsidRPr="008F77D3" w:rsidRDefault="00151474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474" w:rsidRPr="008F77D3" w:rsidRDefault="00151474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151474" w:rsidRPr="008F77D3" w:rsidRDefault="00151474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1474" w:rsidRPr="008F77D3" w:rsidRDefault="00151474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151474" w:rsidRPr="008F77D3" w:rsidRDefault="00151474" w:rsidP="001514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1474" w:rsidRDefault="00151474" w:rsidP="001514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51474" w:rsidRPr="00121EE2" w:rsidRDefault="00151474" w:rsidP="00151474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:rsidR="00151474" w:rsidRPr="00121EE2" w:rsidRDefault="00151474" w:rsidP="00151474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</w:t>
      </w:r>
      <w:proofErr w:type="gramStart"/>
      <w:r w:rsidRPr="00121EE2">
        <w:rPr>
          <w:rFonts w:ascii="Arial" w:hAnsi="Arial" w:cs="Arial"/>
          <w:sz w:val="20"/>
          <w:szCs w:val="22"/>
        </w:rPr>
        <w:t>modalità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di trattamento dei dati da Lei forniti.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Titolare del trattamento è la Regione </w:t>
      </w:r>
      <w:proofErr w:type="gramStart"/>
      <w:r w:rsidRPr="00121EE2">
        <w:rPr>
          <w:rFonts w:ascii="Arial" w:hAnsi="Arial" w:cs="Arial"/>
          <w:sz w:val="20"/>
          <w:szCs w:val="22"/>
        </w:rPr>
        <w:t>Marche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- Giunta Regionale con sede in via Gentile da Fabriano n. 9 - 60125 Ancona.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6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</w:t>
      </w:r>
      <w:proofErr w:type="gramStart"/>
      <w:r w:rsidRPr="00121EE2">
        <w:rPr>
          <w:rFonts w:ascii="Arial" w:hAnsi="Arial" w:cs="Arial"/>
          <w:sz w:val="20"/>
        </w:rPr>
        <w:t xml:space="preserve">di </w:t>
      </w:r>
      <w:proofErr w:type="gramEnd"/>
      <w:r w:rsidRPr="00121EE2">
        <w:rPr>
          <w:rFonts w:ascii="Arial" w:hAnsi="Arial" w:cs="Arial"/>
          <w:sz w:val="20"/>
        </w:rPr>
        <w:t>informazione, formazione ed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</w:t>
      </w:r>
      <w:proofErr w:type="gramStart"/>
      <w:r w:rsidRPr="00121EE2">
        <w:rPr>
          <w:rFonts w:ascii="Arial" w:hAnsi="Arial" w:cs="Arial"/>
          <w:sz w:val="20"/>
        </w:rPr>
        <w:t>nonché</w:t>
      </w:r>
      <w:proofErr w:type="gramEnd"/>
      <w:r w:rsidRPr="00121EE2">
        <w:rPr>
          <w:rFonts w:ascii="Arial" w:hAnsi="Arial" w:cs="Arial"/>
          <w:sz w:val="20"/>
        </w:rPr>
        <w:t xml:space="preserve">, in forma aggregata, a fini statistici. 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periodo di conservazione,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5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, par. 1, </w:t>
      </w:r>
      <w:proofErr w:type="spellStart"/>
      <w:proofErr w:type="gramStart"/>
      <w:r w:rsidRPr="00121EE2">
        <w:rPr>
          <w:rFonts w:ascii="Arial" w:hAnsi="Arial" w:cs="Arial"/>
          <w:sz w:val="20"/>
          <w:szCs w:val="22"/>
        </w:rPr>
        <w:t>lett</w:t>
      </w:r>
      <w:proofErr w:type="spellEnd"/>
      <w:r w:rsidRPr="00121EE2">
        <w:rPr>
          <w:rFonts w:ascii="Arial" w:hAnsi="Arial" w:cs="Arial"/>
          <w:sz w:val="20"/>
          <w:szCs w:val="22"/>
        </w:rPr>
        <w:t>.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</w:t>
      </w:r>
      <w:proofErr w:type="gramStart"/>
      <w:r w:rsidRPr="00121EE2">
        <w:rPr>
          <w:rFonts w:ascii="Arial" w:hAnsi="Arial" w:cs="Arial"/>
          <w:sz w:val="20"/>
          <w:szCs w:val="22"/>
        </w:rPr>
        <w:t>ovvero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opporsi al loro trattamento; potrà inoltre esercitare il diritto alla portabilità dei dati. 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77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del Regolamento 2016/679/UE, al Garante per la protezione dei dati personali con sede a Roma. 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:rsidR="00151474" w:rsidRPr="00121EE2" w:rsidRDefault="00151474" w:rsidP="00151474">
      <w:pPr>
        <w:pStyle w:val="Stile1"/>
        <w:rPr>
          <w:rFonts w:ascii="Arial" w:hAnsi="Arial" w:cs="Arial"/>
          <w:i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i/>
          <w:sz w:val="20"/>
          <w:szCs w:val="22"/>
        </w:rPr>
      </w:pPr>
    </w:p>
    <w:p w:rsidR="00151474" w:rsidRPr="00121EE2" w:rsidRDefault="00151474" w:rsidP="00151474">
      <w:pPr>
        <w:pStyle w:val="Stile1"/>
        <w:rPr>
          <w:rFonts w:ascii="Arial" w:hAnsi="Arial" w:cs="Arial"/>
          <w:sz w:val="20"/>
          <w:szCs w:val="22"/>
        </w:rPr>
      </w:pPr>
    </w:p>
    <w:p w:rsidR="00151474" w:rsidRPr="00121EE2" w:rsidRDefault="00151474" w:rsidP="00151474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proofErr w:type="gramStart"/>
      <w:r w:rsidRPr="00121EE2">
        <w:rPr>
          <w:rFonts w:ascii="Arial" w:hAnsi="Arial" w:cs="Arial"/>
          <w:i/>
          <w:sz w:val="20"/>
          <w:szCs w:val="22"/>
        </w:rPr>
        <w:t>P.F.</w:t>
      </w:r>
      <w:proofErr w:type="gramEnd"/>
      <w:r w:rsidRPr="00121EE2">
        <w:rPr>
          <w:rFonts w:ascii="Arial" w:hAnsi="Arial" w:cs="Arial"/>
          <w:i/>
          <w:sz w:val="20"/>
          <w:szCs w:val="22"/>
        </w:rPr>
        <w:t xml:space="preserve"> Valutazioni e autorizzazioni ambientali,</w:t>
      </w:r>
    </w:p>
    <w:p w:rsidR="00151474" w:rsidRPr="00121EE2" w:rsidRDefault="00151474" w:rsidP="00151474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Qualità dell’aria, Protezione naturalistica</w:t>
      </w:r>
    </w:p>
    <w:p w:rsidR="00151474" w:rsidRPr="00121EE2" w:rsidRDefault="00151474" w:rsidP="00151474">
      <w:pPr>
        <w:pStyle w:val="Stile1"/>
        <w:jc w:val="right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Dott. Roberto Ciccioli</w:t>
      </w:r>
    </w:p>
    <w:p w:rsidR="00151474" w:rsidRDefault="00151474" w:rsidP="00151474"/>
    <w:p w:rsidR="00151474" w:rsidRDefault="00151474" w:rsidP="00151474"/>
    <w:p w:rsidR="00151474" w:rsidRDefault="00151474" w:rsidP="00151474"/>
    <w:p w:rsidR="007F635A" w:rsidRDefault="007F635A"/>
    <w:sectPr w:rsidR="007F635A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74"/>
    <w:rsid w:val="00151474"/>
    <w:rsid w:val="007F635A"/>
    <w:rsid w:val="00957087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1474"/>
    <w:rPr>
      <w:color w:val="0000FF" w:themeColor="hyperlink"/>
      <w:u w:val="single"/>
    </w:rPr>
  </w:style>
  <w:style w:type="paragraph" w:customStyle="1" w:styleId="Stile1">
    <w:name w:val="Stile1"/>
    <w:basedOn w:val="Normale"/>
    <w:rsid w:val="00151474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1474"/>
    <w:rPr>
      <w:color w:val="0000FF" w:themeColor="hyperlink"/>
      <w:u w:val="single"/>
    </w:rPr>
  </w:style>
  <w:style w:type="paragraph" w:customStyle="1" w:styleId="Stile1">
    <w:name w:val="Stile1"/>
    <w:basedOn w:val="Normale"/>
    <w:rsid w:val="00151474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regione.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1</cp:revision>
  <dcterms:created xsi:type="dcterms:W3CDTF">2018-12-14T09:12:00Z</dcterms:created>
  <dcterms:modified xsi:type="dcterms:W3CDTF">2018-12-14T09:12:00Z</dcterms:modified>
</cp:coreProperties>
</file>